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1A032F">
        <w:rPr>
          <w:b/>
          <w:sz w:val="22"/>
          <w:szCs w:val="22"/>
        </w:rPr>
        <w:t>8</w:t>
      </w:r>
      <w:r w:rsidR="00E148F2">
        <w:rPr>
          <w:b/>
          <w:sz w:val="22"/>
          <w:szCs w:val="22"/>
        </w:rPr>
        <w:t xml:space="preserve"> </w:t>
      </w:r>
      <w:r w:rsidRPr="00AE3F9C">
        <w:rPr>
          <w:b/>
          <w:sz w:val="22"/>
          <w:szCs w:val="22"/>
        </w:rPr>
        <w:t>/</w:t>
      </w:r>
      <w:r w:rsidR="00B50813">
        <w:rPr>
          <w:b/>
          <w:sz w:val="22"/>
          <w:szCs w:val="22"/>
        </w:rPr>
        <w:t>0</w:t>
      </w:r>
      <w:r w:rsidR="00BF4B29">
        <w:rPr>
          <w:b/>
          <w:sz w:val="22"/>
          <w:szCs w:val="22"/>
        </w:rPr>
        <w:t>7</w:t>
      </w:r>
      <w:r w:rsidRPr="00AE3F9C">
        <w:rPr>
          <w:b/>
          <w:sz w:val="22"/>
          <w:szCs w:val="22"/>
        </w:rPr>
        <w:t>/</w:t>
      </w:r>
      <w:r w:rsidR="00B50813">
        <w:rPr>
          <w:b/>
          <w:sz w:val="22"/>
          <w:szCs w:val="22"/>
        </w:rPr>
        <w:t>0</w:t>
      </w:r>
      <w:r w:rsidR="00BF4B29">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BF4B29" w:rsidP="00AE3F9C">
      <w:pPr>
        <w:spacing w:before="100" w:after="100" w:line="360" w:lineRule="auto"/>
        <w:jc w:val="center"/>
        <w:rPr>
          <w:b/>
          <w:sz w:val="28"/>
          <w:szCs w:val="28"/>
        </w:rPr>
      </w:pPr>
      <w:r w:rsidRPr="00BF4B29">
        <w:rPr>
          <w:b/>
          <w:bCs/>
          <w:sz w:val="28"/>
          <w:szCs w:val="28"/>
        </w:rPr>
        <w:t>Wykonanie projektów wykonawczych oraz nadzór autorski w okresie realizacji robót dla obiektów Laboratorium KD-3 Kopalni Doświadczalnej „Barbara”</w:t>
      </w:r>
      <w:r w:rsidR="00936F14">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133A42" w:rsidRDefault="004D73F5" w:rsidP="00E24EFD">
      <w:pPr>
        <w:pStyle w:val="Spistreci2"/>
        <w:rPr>
          <w:rFonts w:eastAsiaTheme="minorEastAsia"/>
          <w:sz w:val="16"/>
          <w:szCs w:val="16"/>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16"/>
          <w:szCs w:val="16"/>
          <w:lang w:eastAsia="pl-PL"/>
        </w:rPr>
        <w:id w:val="-609818257"/>
        <w:docPartObj>
          <w:docPartGallery w:val="Table of Contents"/>
          <w:docPartUnique/>
        </w:docPartObj>
      </w:sdtPr>
      <w:sdtEndPr>
        <w:rPr>
          <w:sz w:val="20"/>
          <w:szCs w:val="20"/>
        </w:rPr>
      </w:sdtEndPr>
      <w:sdtContent>
        <w:p w:rsidR="00133A42" w:rsidRPr="00133A42" w:rsidRDefault="00133A42" w:rsidP="00133A42">
          <w:pPr>
            <w:pStyle w:val="Nagwekspisutreci"/>
            <w:spacing w:before="0" w:after="0" w:line="320" w:lineRule="exact"/>
            <w:jc w:val="center"/>
            <w:rPr>
              <w:noProof/>
              <w:sz w:val="16"/>
              <w:szCs w:val="16"/>
            </w:rPr>
          </w:pPr>
          <w:r w:rsidRPr="00133A42">
            <w:rPr>
              <w:noProof/>
              <w:sz w:val="16"/>
              <w:szCs w:val="16"/>
            </w:rPr>
            <w:t>Spis treści</w:t>
          </w:r>
        </w:p>
        <w:p w:rsidR="00133A42" w:rsidRPr="00133A42" w:rsidRDefault="00133A42">
          <w:pPr>
            <w:pStyle w:val="Spistreci3"/>
            <w:rPr>
              <w:rFonts w:ascii="Times New Roman" w:eastAsiaTheme="minorEastAsia" w:hAnsi="Times New Roman" w:cs="Times New Roman"/>
              <w:noProof/>
              <w:sz w:val="16"/>
              <w:szCs w:val="16"/>
            </w:rPr>
          </w:pPr>
          <w:r w:rsidRPr="00133A42">
            <w:rPr>
              <w:rFonts w:ascii="Times New Roman" w:hAnsi="Times New Roman" w:cs="Times New Roman"/>
              <w:noProof/>
              <w:sz w:val="16"/>
              <w:szCs w:val="16"/>
            </w:rPr>
            <w:fldChar w:fldCharType="begin"/>
          </w:r>
          <w:r w:rsidRPr="00133A42">
            <w:rPr>
              <w:rFonts w:ascii="Times New Roman" w:hAnsi="Times New Roman" w:cs="Times New Roman"/>
              <w:noProof/>
              <w:sz w:val="16"/>
              <w:szCs w:val="16"/>
            </w:rPr>
            <w:instrText xml:space="preserve"> TOC \o "1-3" \h \z \u </w:instrText>
          </w:r>
          <w:r w:rsidRPr="00133A42">
            <w:rPr>
              <w:rFonts w:ascii="Times New Roman" w:hAnsi="Times New Roman" w:cs="Times New Roman"/>
              <w:noProof/>
              <w:sz w:val="16"/>
              <w:szCs w:val="16"/>
            </w:rPr>
            <w:fldChar w:fldCharType="separate"/>
          </w:r>
          <w:hyperlink w:anchor="_Toc516473313" w:history="1">
            <w:r w:rsidRPr="00133A42">
              <w:rPr>
                <w:rStyle w:val="Hipercze"/>
                <w:rFonts w:ascii="Times New Roman" w:hAnsi="Times New Roman" w:cs="Times New Roman"/>
                <w:noProof/>
                <w:sz w:val="16"/>
                <w:szCs w:val="16"/>
              </w:rPr>
              <w:t>ROZDZIAŁ I.</w:t>
            </w:r>
            <w:r w:rsidRPr="00133A42">
              <w:rPr>
                <w:rFonts w:ascii="Times New Roman" w:eastAsiaTheme="minorEastAsia" w:hAnsi="Times New Roman" w:cs="Times New Roman"/>
                <w:noProof/>
                <w:sz w:val="16"/>
                <w:szCs w:val="16"/>
              </w:rPr>
              <w:tab/>
            </w:r>
            <w:r w:rsidRPr="00133A42">
              <w:rPr>
                <w:rStyle w:val="Hipercze"/>
                <w:rFonts w:ascii="Times New Roman" w:hAnsi="Times New Roman" w:cs="Times New Roman"/>
                <w:noProof/>
                <w:sz w:val="16"/>
                <w:szCs w:val="16"/>
              </w:rPr>
              <w:t>ZAMAWIAJĄCY (NAZWA I ADRES)</w:t>
            </w:r>
            <w:r w:rsidRPr="00133A42">
              <w:rPr>
                <w:rFonts w:ascii="Times New Roman" w:hAnsi="Times New Roman" w:cs="Times New Roman"/>
                <w:noProof/>
                <w:webHidden/>
                <w:sz w:val="16"/>
                <w:szCs w:val="16"/>
              </w:rPr>
              <w:tab/>
            </w:r>
            <w:r w:rsidRPr="00133A42">
              <w:rPr>
                <w:rFonts w:ascii="Times New Roman" w:hAnsi="Times New Roman" w:cs="Times New Roman"/>
                <w:noProof/>
                <w:webHidden/>
                <w:sz w:val="16"/>
                <w:szCs w:val="16"/>
              </w:rPr>
              <w:fldChar w:fldCharType="begin"/>
            </w:r>
            <w:r w:rsidRPr="00133A42">
              <w:rPr>
                <w:rFonts w:ascii="Times New Roman" w:hAnsi="Times New Roman" w:cs="Times New Roman"/>
                <w:noProof/>
                <w:webHidden/>
                <w:sz w:val="16"/>
                <w:szCs w:val="16"/>
              </w:rPr>
              <w:instrText xml:space="preserve"> PAGEREF _Toc516473313 \h </w:instrText>
            </w:r>
            <w:r w:rsidRPr="00133A42">
              <w:rPr>
                <w:rFonts w:ascii="Times New Roman" w:hAnsi="Times New Roman" w:cs="Times New Roman"/>
                <w:noProof/>
                <w:webHidden/>
                <w:sz w:val="16"/>
                <w:szCs w:val="16"/>
              </w:rPr>
            </w:r>
            <w:r w:rsidRPr="00133A42">
              <w:rPr>
                <w:rFonts w:ascii="Times New Roman" w:hAnsi="Times New Roman" w:cs="Times New Roman"/>
                <w:noProof/>
                <w:webHidden/>
                <w:sz w:val="16"/>
                <w:szCs w:val="16"/>
              </w:rPr>
              <w:fldChar w:fldCharType="separate"/>
            </w:r>
            <w:r w:rsidR="007D2751">
              <w:rPr>
                <w:rFonts w:ascii="Times New Roman" w:hAnsi="Times New Roman" w:cs="Times New Roman"/>
                <w:noProof/>
                <w:webHidden/>
                <w:sz w:val="16"/>
                <w:szCs w:val="16"/>
              </w:rPr>
              <w:t>3</w:t>
            </w:r>
            <w:r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4" w:history="1">
            <w:r w:rsidR="00133A42" w:rsidRPr="00133A42">
              <w:rPr>
                <w:rStyle w:val="Hipercze"/>
                <w:rFonts w:ascii="Times New Roman" w:hAnsi="Times New Roman" w:cs="Times New Roman"/>
                <w:noProof/>
                <w:sz w:val="16"/>
                <w:szCs w:val="16"/>
              </w:rPr>
              <w:t>ROZDZIAŁ 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TRYB UDZIELENIA ZAMÓWIENIA PUBLICZNEGO</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3</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5" w:history="1">
            <w:r w:rsidR="00133A42" w:rsidRPr="00133A42">
              <w:rPr>
                <w:rStyle w:val="Hipercze"/>
                <w:rFonts w:ascii="Times New Roman" w:hAnsi="Times New Roman" w:cs="Times New Roman"/>
                <w:noProof/>
                <w:sz w:val="16"/>
                <w:szCs w:val="16"/>
              </w:rPr>
              <w:t>ROZDZIAŁ 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PRZEDMIOTU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3</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6" w:history="1">
            <w:r w:rsidR="00133A42" w:rsidRPr="00133A42">
              <w:rPr>
                <w:rStyle w:val="Hipercze"/>
                <w:rFonts w:ascii="Times New Roman" w:hAnsi="Times New Roman" w:cs="Times New Roman"/>
                <w:noProof/>
                <w:sz w:val="16"/>
                <w:szCs w:val="16"/>
              </w:rPr>
              <w:t xml:space="preserve">ROZDZIAŁ IV.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CZĘŚCI ZAMÓWIENIA I MOŻLIWOŚCI SKŁADANIA OFERT CZĘŚCIOWYCH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7" w:history="1">
            <w:r w:rsidR="00133A42" w:rsidRPr="00133A42">
              <w:rPr>
                <w:rStyle w:val="Hipercze"/>
                <w:rFonts w:ascii="Times New Roman" w:hAnsi="Times New Roman" w:cs="Times New Roman"/>
                <w:noProof/>
                <w:sz w:val="16"/>
                <w:szCs w:val="16"/>
              </w:rPr>
              <w:t xml:space="preserve">ROZDZIAŁ 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SKŁADANIA OFERT WARIANTOWYCH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8" w:history="1">
            <w:r w:rsidR="00133A42" w:rsidRPr="00133A42">
              <w:rPr>
                <w:rStyle w:val="Hipercze"/>
                <w:rFonts w:ascii="Times New Roman" w:hAnsi="Times New Roman" w:cs="Times New Roman"/>
                <w:noProof/>
                <w:sz w:val="16"/>
                <w:szCs w:val="16"/>
              </w:rPr>
              <w:t xml:space="preserve">ROZDZIAŁ VI.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PRZEWIDYWANYCH ZAMÓWIEŃ POLEGAJĄCYCH NA POWTÓRZENIU TEGO SAMEGO RODZAJU USŁUG</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19" w:history="1">
            <w:r w:rsidR="00133A42" w:rsidRPr="00133A42">
              <w:rPr>
                <w:rStyle w:val="Hipercze"/>
                <w:rFonts w:ascii="Times New Roman" w:hAnsi="Times New Roman" w:cs="Times New Roman"/>
                <w:noProof/>
                <w:sz w:val="16"/>
                <w:szCs w:val="16"/>
              </w:rPr>
              <w:t xml:space="preserve">ROZDZIAŁ 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MAKSYMALNA LICZBA WYKONAWCÓW, Z KTÓRYMI ZAMAWIAJĄCY ZAWRZE UMOWĘ RAMOWĄ</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_Toc516473319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0" w:history="1">
            <w:r w:rsidR="00133A42" w:rsidRPr="00133A42">
              <w:rPr>
                <w:rStyle w:val="Hipercze"/>
                <w:rFonts w:ascii="Times New Roman" w:hAnsi="Times New Roman" w:cs="Times New Roman"/>
                <w:noProof/>
                <w:sz w:val="16"/>
                <w:szCs w:val="16"/>
              </w:rPr>
              <w:t xml:space="preserve">ROZDZIAŁ VIII.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NA TEMAT AUKCJI ELEKTRONICZNEJ</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_Toc516473320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1" w:history="1">
            <w:r w:rsidR="00133A42" w:rsidRPr="00133A42">
              <w:rPr>
                <w:rStyle w:val="Hipercze"/>
                <w:rFonts w:ascii="Times New Roman" w:hAnsi="Times New Roman" w:cs="Times New Roman"/>
                <w:noProof/>
                <w:sz w:val="16"/>
                <w:szCs w:val="16"/>
              </w:rPr>
              <w:t xml:space="preserve">ROZDZIAŁ IX.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W SPRAWIE ZWROTU KOSZTÓW W POSTĘPOWANIU</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_Toc516473321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6</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2" w:history="1">
            <w:r w:rsidR="00133A42" w:rsidRPr="00133A42">
              <w:rPr>
                <w:rStyle w:val="Hipercze"/>
                <w:rFonts w:ascii="Times New Roman" w:hAnsi="Times New Roman" w:cs="Times New Roman"/>
                <w:noProof/>
                <w:sz w:val="16"/>
                <w:szCs w:val="16"/>
              </w:rPr>
              <w:t xml:space="preserve">ROZDZIAŁ X.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SKŁADANIA OFERTY WSPÓLNEJ (PRZEZ DWA LUB WIĘCEJ PODMIOTÓW)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_Toc516473322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7</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3" w:history="1">
            <w:r w:rsidR="00133A42" w:rsidRPr="00133A42">
              <w:rPr>
                <w:rStyle w:val="Hipercze"/>
                <w:rFonts w:ascii="Times New Roman" w:hAnsi="Times New Roman" w:cs="Times New Roman"/>
                <w:noProof/>
                <w:sz w:val="16"/>
                <w:szCs w:val="16"/>
              </w:rPr>
              <w:t xml:space="preserve">ROZDZIAŁ XI.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PODWYKONAWCÓW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_Toc516473323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7</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4" w:history="1">
            <w:r w:rsidR="00133A42" w:rsidRPr="00133A42">
              <w:rPr>
                <w:rStyle w:val="Hipercze"/>
                <w:rFonts w:ascii="Times New Roman" w:hAnsi="Times New Roman" w:cs="Times New Roman"/>
                <w:noProof/>
                <w:sz w:val="16"/>
                <w:szCs w:val="16"/>
              </w:rPr>
              <w:t>ROZDZIAŁ XII.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TERMIN WYKONANIA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8</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5" w:history="1">
            <w:r w:rsidR="00133A42" w:rsidRPr="00133A42">
              <w:rPr>
                <w:rStyle w:val="Hipercze"/>
                <w:rFonts w:ascii="Times New Roman" w:hAnsi="Times New Roman" w:cs="Times New Roman"/>
                <w:noProof/>
                <w:sz w:val="16"/>
                <w:szCs w:val="16"/>
              </w:rPr>
              <w:t>ROZDZIAŁ XIII.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PODSTAWY WYKLUCZENIA Z POSTĘPOWANIA O UDZIELENIE ZAMÓWIENIA; WARUNKI UDZIAŁU W POSTĘPOWANIU ORAZ WYKAZ OŚWIADCZEŃ I DOKUMENTÓW, POTWIERDZAJĄCYCH SPEŁNIANIE WARUNKÓW UDZIAŁU W POSTĘPOWANIU ORAZ BRAK PODSTAW WYKLUCZENIA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8</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6" w:history="1">
            <w:r w:rsidR="00133A42" w:rsidRPr="00133A42">
              <w:rPr>
                <w:rStyle w:val="Hipercze"/>
                <w:rFonts w:ascii="Times New Roman" w:hAnsi="Times New Roman" w:cs="Times New Roman"/>
                <w:noProof/>
                <w:sz w:val="16"/>
                <w:szCs w:val="16"/>
              </w:rPr>
              <w:t>ROZDZIAŁ XIV.</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KORZYSTANIE Z ZASOBÓW INNYCH PODMIOTÓW W CELU POTWIERDZENIA SPEŁNIANIA WARUNKÓW UDZIAŁU W POSTĘPOWANIU</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13</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7" w:history="1">
            <w:r w:rsidR="00133A42" w:rsidRPr="00133A42">
              <w:rPr>
                <w:rStyle w:val="Hipercze"/>
                <w:rFonts w:ascii="Times New Roman" w:hAnsi="Times New Roman" w:cs="Times New Roman"/>
                <w:noProof/>
                <w:sz w:val="16"/>
                <w:szCs w:val="16"/>
              </w:rPr>
              <w:t>ROZDZIAŁ XV.</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PROCEDURA SANACYJNA - SAMOOCZYSZCZENIE</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14</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28" w:history="1">
            <w:r w:rsidR="00133A42" w:rsidRPr="00133A42">
              <w:rPr>
                <w:rStyle w:val="Hipercze"/>
                <w:rFonts w:ascii="Times New Roman" w:hAnsi="Times New Roman" w:cs="Times New Roman"/>
                <w:noProof/>
                <w:sz w:val="16"/>
                <w:szCs w:val="16"/>
              </w:rPr>
              <w:t>ROZDZIAŁ XVI.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O SPOSOBIE POROZUMIEWANIA SIĘ ZAMAWIAJĄCEGO Z WYKONAWCAMI ORAZ PRZEKAZYWANIA DOKUMENTÓW</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14</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20"/>
            </w:tabs>
            <w:rPr>
              <w:rFonts w:ascii="Times New Roman" w:eastAsiaTheme="minorEastAsia" w:hAnsi="Times New Roman" w:cs="Times New Roman"/>
              <w:noProof/>
              <w:sz w:val="16"/>
              <w:szCs w:val="16"/>
            </w:rPr>
          </w:pPr>
          <w:hyperlink w:anchor="_Toc516473329" w:history="1">
            <w:r w:rsidR="00133A42" w:rsidRPr="00133A42">
              <w:rPr>
                <w:rStyle w:val="Hipercze"/>
                <w:rFonts w:ascii="Times New Roman" w:hAnsi="Times New Roman" w:cs="Times New Roman"/>
                <w:noProof/>
                <w:sz w:val="16"/>
                <w:szCs w:val="16"/>
              </w:rPr>
              <w:t xml:space="preserve">ROZDZIAŁ XVII.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SPOSOBU UDZIELANIA WYJAŚNIEŃ DOTYCZĄCYCH SPECYFIKACJI ISTOTNYCH WARUNKÓW ZAMÓWIENIA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_Toc516473329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15</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71"/>
            </w:tabs>
            <w:rPr>
              <w:rFonts w:ascii="Times New Roman" w:eastAsiaTheme="minorEastAsia" w:hAnsi="Times New Roman" w:cs="Times New Roman"/>
              <w:noProof/>
              <w:sz w:val="16"/>
              <w:szCs w:val="16"/>
            </w:rPr>
          </w:pPr>
          <w:hyperlink w:anchor="_Toc516473330" w:history="1">
            <w:r w:rsidR="00133A42" w:rsidRPr="00133A42">
              <w:rPr>
                <w:rStyle w:val="Hipercze"/>
                <w:rFonts w:ascii="Times New Roman" w:hAnsi="Times New Roman" w:cs="Times New Roman"/>
                <w:noProof/>
                <w:sz w:val="16"/>
                <w:szCs w:val="16"/>
              </w:rPr>
              <w:t xml:space="preserve">ROZDZIAŁ XVIII.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OSOBY ZE STRONY ZAMAWIAJĄCEGO UPRAWNIONE DO POROZUMIEWANIA SIĘ Z WYKONAWCAMI</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_Toc516473330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15</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31" w:history="1">
            <w:r w:rsidR="00133A42" w:rsidRPr="00133A42">
              <w:rPr>
                <w:rStyle w:val="Hipercze"/>
                <w:rFonts w:ascii="Times New Roman" w:hAnsi="Times New Roman" w:cs="Times New Roman"/>
                <w:noProof/>
                <w:sz w:val="16"/>
                <w:szCs w:val="16"/>
              </w:rPr>
              <w:t>ROZDZIAŁ XX.</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TERMIN ZWIĄZANIA OFERTĄ</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_Toc516473331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17</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11"/>
            </w:tabs>
            <w:rPr>
              <w:rFonts w:ascii="Times New Roman" w:eastAsiaTheme="minorEastAsia" w:hAnsi="Times New Roman" w:cs="Times New Roman"/>
              <w:noProof/>
              <w:sz w:val="16"/>
              <w:szCs w:val="16"/>
            </w:rPr>
          </w:pPr>
          <w:hyperlink w:anchor="_Toc516473332" w:history="1">
            <w:r w:rsidR="00133A42" w:rsidRPr="00133A42">
              <w:rPr>
                <w:rStyle w:val="Hipercze"/>
                <w:rFonts w:ascii="Times New Roman" w:hAnsi="Times New Roman" w:cs="Times New Roman"/>
                <w:noProof/>
                <w:sz w:val="16"/>
                <w:szCs w:val="16"/>
              </w:rPr>
              <w:t xml:space="preserve">ROZDZIAŁ XXII.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SPOSOBU OBLICZENIA CENY</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_Toc516473332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19</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61"/>
            </w:tabs>
            <w:rPr>
              <w:rFonts w:ascii="Times New Roman" w:eastAsiaTheme="minorEastAsia" w:hAnsi="Times New Roman" w:cs="Times New Roman"/>
              <w:noProof/>
              <w:sz w:val="16"/>
              <w:szCs w:val="16"/>
            </w:rPr>
          </w:pPr>
          <w:hyperlink w:anchor="_Toc516473333" w:history="1">
            <w:r w:rsidR="00133A42" w:rsidRPr="00133A42">
              <w:rPr>
                <w:rStyle w:val="Hipercze"/>
                <w:rFonts w:ascii="Times New Roman" w:hAnsi="Times New Roman" w:cs="Times New Roman"/>
                <w:noProof/>
                <w:sz w:val="16"/>
                <w:szCs w:val="16"/>
              </w:rPr>
              <w:t xml:space="preserve">ROZDZIAŁ XXIII.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MIEJSCE ORAZ TERMIN SKŁADANIA I OTWARCIA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_Toc516473333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19</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74"/>
            </w:tabs>
            <w:rPr>
              <w:rFonts w:ascii="Times New Roman" w:eastAsiaTheme="minorEastAsia" w:hAnsi="Times New Roman" w:cs="Times New Roman"/>
              <w:noProof/>
              <w:sz w:val="16"/>
              <w:szCs w:val="16"/>
            </w:rPr>
          </w:pPr>
          <w:hyperlink w:anchor="_Toc516473334" w:history="1">
            <w:r w:rsidR="00133A42" w:rsidRPr="00133A42">
              <w:rPr>
                <w:rStyle w:val="Hipercze"/>
                <w:rFonts w:ascii="Times New Roman" w:hAnsi="Times New Roman" w:cs="Times New Roman"/>
                <w:noProof/>
                <w:sz w:val="16"/>
                <w:szCs w:val="16"/>
              </w:rPr>
              <w:t xml:space="preserve">ROZDZIAŁ XXIV.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O TRYBIE OTWARCIA I OCENY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_Toc516473334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20</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23"/>
            </w:tabs>
            <w:rPr>
              <w:rFonts w:ascii="Times New Roman" w:eastAsiaTheme="minorEastAsia" w:hAnsi="Times New Roman" w:cs="Times New Roman"/>
              <w:noProof/>
              <w:sz w:val="16"/>
              <w:szCs w:val="16"/>
            </w:rPr>
          </w:pPr>
          <w:hyperlink w:anchor="_Toc516473335" w:history="1">
            <w:r w:rsidR="00133A42" w:rsidRPr="00133A42">
              <w:rPr>
                <w:rStyle w:val="Hipercze"/>
                <w:rFonts w:ascii="Times New Roman" w:hAnsi="Times New Roman" w:cs="Times New Roman"/>
                <w:noProof/>
                <w:sz w:val="16"/>
                <w:szCs w:val="16"/>
              </w:rPr>
              <w:t xml:space="preserve">ROZDZIAŁ XXV.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OPIS KRYTERIÓW, KTÓRYMI ZAMAWIAJĄCY BĘDZIE SIĘ KIEROWAŁ PRZY WYBORZE OFERTY, WRAZ Z PODANIEM ZNACZENIA TYCH KRYTERIÓW I SPOSOBU OCENY OFERT</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_Toc516473335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774"/>
            </w:tabs>
            <w:rPr>
              <w:rFonts w:ascii="Times New Roman" w:eastAsiaTheme="minorEastAsia" w:hAnsi="Times New Roman" w:cs="Times New Roman"/>
              <w:noProof/>
              <w:sz w:val="16"/>
              <w:szCs w:val="16"/>
            </w:rPr>
          </w:pPr>
          <w:hyperlink w:anchor="_Toc516473336" w:history="1">
            <w:r w:rsidR="00133A42" w:rsidRPr="00133A42">
              <w:rPr>
                <w:rStyle w:val="Hipercze"/>
                <w:rFonts w:ascii="Times New Roman" w:hAnsi="Times New Roman" w:cs="Times New Roman"/>
                <w:noProof/>
                <w:sz w:val="16"/>
                <w:szCs w:val="16"/>
              </w:rPr>
              <w:t xml:space="preserve">ROZDZIAŁ XXVI.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INFORMACJA NA TEMAT MOŻLIWOŚCI ROZLICZANIA SIĘ W WALUTACH OBCYCH</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824"/>
            </w:tabs>
            <w:rPr>
              <w:rFonts w:ascii="Times New Roman" w:eastAsiaTheme="minorEastAsia" w:hAnsi="Times New Roman" w:cs="Times New Roman"/>
              <w:noProof/>
              <w:sz w:val="16"/>
              <w:szCs w:val="16"/>
            </w:rPr>
          </w:pPr>
          <w:hyperlink w:anchor="_Toc516473337" w:history="1">
            <w:r w:rsidR="00133A42" w:rsidRPr="00133A42">
              <w:rPr>
                <w:rStyle w:val="Hipercze"/>
                <w:rFonts w:ascii="Times New Roman" w:hAnsi="Times New Roman" w:cs="Times New Roman"/>
                <w:noProof/>
                <w:sz w:val="16"/>
                <w:szCs w:val="16"/>
              </w:rPr>
              <w:t xml:space="preserve">ROZDZIAŁ XXVII. </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INFORMACJE DOTYCZĄCE UMOWY</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21</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tabs>
              <w:tab w:val="left" w:pos="1829"/>
            </w:tabs>
            <w:rPr>
              <w:rFonts w:ascii="Times New Roman" w:eastAsiaTheme="minorEastAsia" w:hAnsi="Times New Roman" w:cs="Times New Roman"/>
              <w:noProof/>
              <w:sz w:val="16"/>
              <w:szCs w:val="16"/>
            </w:rPr>
          </w:pPr>
          <w:hyperlink w:anchor="_Toc516473338" w:history="1">
            <w:r w:rsidR="00133A42" w:rsidRPr="00133A42">
              <w:rPr>
                <w:rStyle w:val="Hipercze"/>
                <w:rFonts w:ascii="Times New Roman" w:hAnsi="Times New Roman" w:cs="Times New Roman"/>
                <w:noProof/>
                <w:sz w:val="16"/>
                <w:szCs w:val="16"/>
              </w:rPr>
              <w:t>ROZDZIAŁ XXVIII.</w:t>
            </w:r>
            <w:r w:rsidR="00133A42" w:rsidRPr="00133A42">
              <w:rPr>
                <w:rFonts w:ascii="Times New Roman" w:eastAsiaTheme="minorEastAsia" w:hAnsi="Times New Roman" w:cs="Times New Roman"/>
                <w:noProof/>
                <w:sz w:val="16"/>
                <w:szCs w:val="16"/>
              </w:rPr>
              <w:tab/>
            </w:r>
            <w:r w:rsidR="00133A42" w:rsidRPr="00133A42">
              <w:rPr>
                <w:rStyle w:val="Hipercze"/>
                <w:rFonts w:ascii="Times New Roman" w:hAnsi="Times New Roman" w:cs="Times New Roman"/>
                <w:noProof/>
                <w:sz w:val="16"/>
                <w:szCs w:val="16"/>
              </w:rPr>
              <w:t>POUCZENIE O ŚRODKACH OCHRONY PRAWNEJ PRZYSŁUGUJĄCYCH WYKONAWCOM W TOKU POSTĘPOWANIA O UDZIELENIE ZAMÓWIENIA PUBLICZNEGO</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_Toc516473338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23</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39" w:history="1">
            <w:r w:rsidR="00133A42" w:rsidRPr="00133A42">
              <w:rPr>
                <w:rStyle w:val="Hipercze"/>
                <w:sz w:val="16"/>
                <w:szCs w:val="16"/>
              </w:rPr>
              <w:t>Załącznik nr 1</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_Toc516473339 \h </w:instrText>
            </w:r>
            <w:r w:rsidR="00133A42" w:rsidRPr="00133A42">
              <w:rPr>
                <w:webHidden/>
                <w:sz w:val="16"/>
                <w:szCs w:val="16"/>
              </w:rPr>
            </w:r>
            <w:r w:rsidR="00133A42" w:rsidRPr="00133A42">
              <w:rPr>
                <w:webHidden/>
                <w:sz w:val="16"/>
                <w:szCs w:val="16"/>
              </w:rPr>
              <w:fldChar w:fldCharType="separate"/>
            </w:r>
            <w:r>
              <w:rPr>
                <w:webHidden/>
                <w:sz w:val="16"/>
                <w:szCs w:val="16"/>
              </w:rPr>
              <w:t>25</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0" w:history="1">
            <w:r w:rsidR="00133A42" w:rsidRPr="00133A42">
              <w:rPr>
                <w:rStyle w:val="Hipercze"/>
                <w:sz w:val="16"/>
                <w:szCs w:val="16"/>
              </w:rPr>
              <w:t>Załącznik nr 2</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_Toc516473340 \h </w:instrText>
            </w:r>
            <w:r w:rsidR="00133A42" w:rsidRPr="00133A42">
              <w:rPr>
                <w:webHidden/>
                <w:sz w:val="16"/>
                <w:szCs w:val="16"/>
              </w:rPr>
            </w:r>
            <w:r w:rsidR="00133A42" w:rsidRPr="00133A42">
              <w:rPr>
                <w:webHidden/>
                <w:sz w:val="16"/>
                <w:szCs w:val="16"/>
              </w:rPr>
              <w:fldChar w:fldCharType="separate"/>
            </w:r>
            <w:r>
              <w:rPr>
                <w:webHidden/>
                <w:sz w:val="16"/>
                <w:szCs w:val="16"/>
              </w:rPr>
              <w:t>27</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1" w:history="1">
            <w:r w:rsidR="00133A42" w:rsidRPr="00133A42">
              <w:rPr>
                <w:rStyle w:val="Hipercze"/>
                <w:sz w:val="16"/>
                <w:szCs w:val="16"/>
              </w:rPr>
              <w:t>Załącznik nr 3</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_Toc516473341 \h </w:instrText>
            </w:r>
            <w:r w:rsidR="00133A42" w:rsidRPr="00133A42">
              <w:rPr>
                <w:webHidden/>
                <w:sz w:val="16"/>
                <w:szCs w:val="16"/>
              </w:rPr>
            </w:r>
            <w:r w:rsidR="00133A42" w:rsidRPr="00133A42">
              <w:rPr>
                <w:webHidden/>
                <w:sz w:val="16"/>
                <w:szCs w:val="16"/>
              </w:rPr>
              <w:fldChar w:fldCharType="separate"/>
            </w:r>
            <w:r>
              <w:rPr>
                <w:webHidden/>
                <w:sz w:val="16"/>
                <w:szCs w:val="16"/>
              </w:rPr>
              <w:t>29</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2" w:history="1">
            <w:r w:rsidR="00133A42" w:rsidRPr="00133A42">
              <w:rPr>
                <w:rStyle w:val="Hipercze"/>
                <w:b/>
                <w:sz w:val="16"/>
                <w:szCs w:val="16"/>
              </w:rPr>
              <w:t>Załącznik nr 4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_Toc516473342 \h </w:instrText>
            </w:r>
            <w:r w:rsidR="00133A42" w:rsidRPr="00133A42">
              <w:rPr>
                <w:webHidden/>
                <w:sz w:val="16"/>
                <w:szCs w:val="16"/>
              </w:rPr>
            </w:r>
            <w:r w:rsidR="00133A42" w:rsidRPr="00133A42">
              <w:rPr>
                <w:webHidden/>
                <w:sz w:val="16"/>
                <w:szCs w:val="16"/>
              </w:rPr>
              <w:fldChar w:fldCharType="separate"/>
            </w:r>
            <w:r>
              <w:rPr>
                <w:webHidden/>
                <w:sz w:val="16"/>
                <w:szCs w:val="16"/>
              </w:rPr>
              <w:t>31</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3" w:history="1">
            <w:r w:rsidR="00133A42" w:rsidRPr="00133A42">
              <w:rPr>
                <w:rStyle w:val="Hipercze"/>
                <w:b/>
                <w:sz w:val="16"/>
                <w:szCs w:val="16"/>
              </w:rPr>
              <w:t>Załącznik nr 5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_Toc516473343 \h </w:instrText>
            </w:r>
            <w:r w:rsidR="00133A42" w:rsidRPr="00133A42">
              <w:rPr>
                <w:webHidden/>
                <w:sz w:val="16"/>
                <w:szCs w:val="16"/>
              </w:rPr>
            </w:r>
            <w:r w:rsidR="00133A42" w:rsidRPr="00133A42">
              <w:rPr>
                <w:webHidden/>
                <w:sz w:val="16"/>
                <w:szCs w:val="16"/>
              </w:rPr>
              <w:fldChar w:fldCharType="separate"/>
            </w:r>
            <w:r>
              <w:rPr>
                <w:webHidden/>
                <w:sz w:val="16"/>
                <w:szCs w:val="16"/>
              </w:rPr>
              <w:t>32</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4" w:history="1">
            <w:r w:rsidR="00133A42" w:rsidRPr="00133A42">
              <w:rPr>
                <w:rStyle w:val="Hipercze"/>
                <w:sz w:val="16"/>
                <w:szCs w:val="16"/>
              </w:rPr>
              <w:t>Załącznik nr 6</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_Toc516473344 \h </w:instrText>
            </w:r>
            <w:r w:rsidR="00133A42" w:rsidRPr="00133A42">
              <w:rPr>
                <w:webHidden/>
                <w:sz w:val="16"/>
                <w:szCs w:val="16"/>
              </w:rPr>
            </w:r>
            <w:r w:rsidR="00133A42" w:rsidRPr="00133A42">
              <w:rPr>
                <w:webHidden/>
                <w:sz w:val="16"/>
                <w:szCs w:val="16"/>
              </w:rPr>
              <w:fldChar w:fldCharType="separate"/>
            </w:r>
            <w:r>
              <w:rPr>
                <w:webHidden/>
                <w:sz w:val="16"/>
                <w:szCs w:val="16"/>
              </w:rPr>
              <w:t>33</w:t>
            </w:r>
            <w:r w:rsidR="00133A42" w:rsidRPr="00133A42">
              <w:rPr>
                <w:webHidden/>
                <w:sz w:val="16"/>
                <w:szCs w:val="16"/>
              </w:rPr>
              <w:fldChar w:fldCharType="end"/>
            </w:r>
          </w:hyperlink>
        </w:p>
        <w:p w:rsidR="00133A42" w:rsidRPr="00133A42" w:rsidRDefault="007D2751">
          <w:pPr>
            <w:pStyle w:val="Spistreci2"/>
            <w:rPr>
              <w:rFonts w:eastAsiaTheme="minorEastAsia"/>
              <w:bCs w:val="0"/>
              <w:iCs w:val="0"/>
              <w:sz w:val="16"/>
              <w:szCs w:val="16"/>
            </w:rPr>
          </w:pPr>
          <w:hyperlink w:anchor="_Toc516473345" w:history="1">
            <w:r w:rsidR="00133A42" w:rsidRPr="00133A42">
              <w:rPr>
                <w:rStyle w:val="Hipercze"/>
                <w:b/>
                <w:sz w:val="16"/>
                <w:szCs w:val="16"/>
              </w:rPr>
              <w:t>Załącznik nr 7 do SIWZ</w:t>
            </w:r>
            <w:r w:rsidR="00133A42" w:rsidRPr="00133A42">
              <w:rPr>
                <w:webHidden/>
                <w:sz w:val="16"/>
                <w:szCs w:val="16"/>
              </w:rPr>
              <w:tab/>
            </w:r>
            <w:r w:rsidR="00133A42" w:rsidRPr="00133A42">
              <w:rPr>
                <w:webHidden/>
                <w:sz w:val="16"/>
                <w:szCs w:val="16"/>
              </w:rPr>
              <w:fldChar w:fldCharType="begin"/>
            </w:r>
            <w:r w:rsidR="00133A42" w:rsidRPr="00133A42">
              <w:rPr>
                <w:webHidden/>
                <w:sz w:val="16"/>
                <w:szCs w:val="16"/>
              </w:rPr>
              <w:instrText xml:space="preserve"> PAGEREF _Toc516473345 \h </w:instrText>
            </w:r>
            <w:r w:rsidR="00133A42" w:rsidRPr="00133A42">
              <w:rPr>
                <w:webHidden/>
                <w:sz w:val="16"/>
                <w:szCs w:val="16"/>
              </w:rPr>
            </w:r>
            <w:r w:rsidR="00133A42" w:rsidRPr="00133A42">
              <w:rPr>
                <w:webHidden/>
                <w:sz w:val="16"/>
                <w:szCs w:val="16"/>
              </w:rPr>
              <w:fldChar w:fldCharType="separate"/>
            </w:r>
            <w:r>
              <w:rPr>
                <w:webHidden/>
                <w:sz w:val="16"/>
                <w:szCs w:val="16"/>
              </w:rPr>
              <w:t>41</w:t>
            </w:r>
            <w:r w:rsidR="00133A42" w:rsidRPr="00133A42">
              <w:rPr>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46" w:history="1">
            <w:r w:rsidR="00133A42" w:rsidRPr="00133A42">
              <w:rPr>
                <w:rStyle w:val="Hipercze"/>
                <w:rFonts w:ascii="Times New Roman" w:hAnsi="Times New Roman" w:cs="Times New Roman"/>
                <w:noProof/>
                <w:sz w:val="16"/>
                <w:szCs w:val="16"/>
              </w:rPr>
              <w:t>Załącznik nr 8 do SIWZ  - cześć rysunkowa</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_Toc516473346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45</w:t>
            </w:r>
            <w:r w:rsidR="00133A42" w:rsidRPr="00133A42">
              <w:rPr>
                <w:rFonts w:ascii="Times New Roman" w:hAnsi="Times New Roman" w:cs="Times New Roman"/>
                <w:noProof/>
                <w:webHidden/>
                <w:sz w:val="16"/>
                <w:szCs w:val="16"/>
              </w:rPr>
              <w:fldChar w:fldCharType="end"/>
            </w:r>
          </w:hyperlink>
        </w:p>
        <w:p w:rsidR="00133A42" w:rsidRPr="00133A42" w:rsidRDefault="007D2751">
          <w:pPr>
            <w:pStyle w:val="Spistreci3"/>
            <w:rPr>
              <w:rFonts w:ascii="Times New Roman" w:eastAsiaTheme="minorEastAsia" w:hAnsi="Times New Roman" w:cs="Times New Roman"/>
              <w:noProof/>
              <w:sz w:val="16"/>
              <w:szCs w:val="16"/>
            </w:rPr>
          </w:pPr>
          <w:hyperlink w:anchor="_Toc516473347" w:history="1">
            <w:r w:rsidR="00133A42" w:rsidRPr="00133A42">
              <w:rPr>
                <w:rStyle w:val="Hipercze"/>
                <w:rFonts w:ascii="Times New Roman" w:hAnsi="Times New Roman" w:cs="Times New Roman"/>
                <w:b/>
                <w:bCs/>
                <w:noProof/>
                <w:sz w:val="16"/>
                <w:szCs w:val="16"/>
              </w:rPr>
              <w:t>Załącznik nr 9 do SIWZ</w:t>
            </w:r>
            <w:r w:rsidR="00133A42" w:rsidRPr="00133A42">
              <w:rPr>
                <w:rFonts w:ascii="Times New Roman" w:hAnsi="Times New Roman" w:cs="Times New Roman"/>
                <w:noProof/>
                <w:webHidden/>
                <w:sz w:val="16"/>
                <w:szCs w:val="16"/>
              </w:rPr>
              <w:tab/>
            </w:r>
            <w:r w:rsidR="00133A42" w:rsidRPr="00133A42">
              <w:rPr>
                <w:rFonts w:ascii="Times New Roman" w:hAnsi="Times New Roman" w:cs="Times New Roman"/>
                <w:noProof/>
                <w:webHidden/>
                <w:sz w:val="16"/>
                <w:szCs w:val="16"/>
              </w:rPr>
              <w:fldChar w:fldCharType="begin"/>
            </w:r>
            <w:r w:rsidR="00133A42" w:rsidRPr="00133A42">
              <w:rPr>
                <w:rFonts w:ascii="Times New Roman" w:hAnsi="Times New Roman" w:cs="Times New Roman"/>
                <w:noProof/>
                <w:webHidden/>
                <w:sz w:val="16"/>
                <w:szCs w:val="16"/>
              </w:rPr>
              <w:instrText xml:space="preserve"> PAGEREF _Toc516473347 \h </w:instrText>
            </w:r>
            <w:r w:rsidR="00133A42" w:rsidRPr="00133A42">
              <w:rPr>
                <w:rFonts w:ascii="Times New Roman" w:hAnsi="Times New Roman" w:cs="Times New Roman"/>
                <w:noProof/>
                <w:webHidden/>
                <w:sz w:val="16"/>
                <w:szCs w:val="16"/>
              </w:rPr>
            </w:r>
            <w:r w:rsidR="00133A42" w:rsidRPr="00133A42">
              <w:rPr>
                <w:rFonts w:ascii="Times New Roman" w:hAnsi="Times New Roman" w:cs="Times New Roman"/>
                <w:noProof/>
                <w:webHidden/>
                <w:sz w:val="16"/>
                <w:szCs w:val="16"/>
              </w:rPr>
              <w:fldChar w:fldCharType="separate"/>
            </w:r>
            <w:r>
              <w:rPr>
                <w:rFonts w:ascii="Times New Roman" w:hAnsi="Times New Roman" w:cs="Times New Roman"/>
                <w:noProof/>
                <w:webHidden/>
                <w:sz w:val="16"/>
                <w:szCs w:val="16"/>
              </w:rPr>
              <w:t>46</w:t>
            </w:r>
            <w:r w:rsidR="00133A42" w:rsidRPr="00133A42">
              <w:rPr>
                <w:rFonts w:ascii="Times New Roman" w:hAnsi="Times New Roman" w:cs="Times New Roman"/>
                <w:noProof/>
                <w:webHidden/>
                <w:sz w:val="16"/>
                <w:szCs w:val="16"/>
              </w:rPr>
              <w:fldChar w:fldCharType="end"/>
            </w:r>
          </w:hyperlink>
        </w:p>
        <w:p w:rsidR="00133A42" w:rsidRDefault="00133A42">
          <w:pPr>
            <w:rPr>
              <w:noProof/>
            </w:rPr>
          </w:pPr>
          <w:r w:rsidRPr="00133A42">
            <w:rPr>
              <w:b/>
              <w:bCs/>
              <w:noProof/>
              <w:sz w:val="16"/>
              <w:szCs w:val="16"/>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16473313"/>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16473314"/>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C040AE">
        <w:rPr>
          <w:sz w:val="22"/>
          <w:szCs w:val="22"/>
        </w:rPr>
        <w:t>7</w:t>
      </w:r>
      <w:r w:rsidRPr="00F94CBC">
        <w:rPr>
          <w:sz w:val="22"/>
          <w:szCs w:val="22"/>
        </w:rPr>
        <w:t xml:space="preserve"> r. poz. 1</w:t>
      </w:r>
      <w:r w:rsidR="00C040AE">
        <w:rPr>
          <w:sz w:val="22"/>
          <w:szCs w:val="22"/>
        </w:rPr>
        <w:t>579</w:t>
      </w:r>
      <w:r w:rsidRPr="00F94CBC">
        <w:rPr>
          <w:sz w:val="22"/>
          <w:szCs w:val="22"/>
        </w:rPr>
        <w:t xml:space="preserve">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F72BCD" w:rsidRPr="007717F9" w:rsidRDefault="00F72BCD" w:rsidP="006752C7">
      <w:pPr>
        <w:pStyle w:val="Nagwek3"/>
      </w:pPr>
      <w:bookmarkStart w:id="2" w:name="_Toc516473315"/>
      <w:r w:rsidRPr="007717F9">
        <w:t>ROZDZIAŁ III.</w:t>
      </w:r>
      <w:r w:rsidRPr="007717F9">
        <w:tab/>
        <w:t>OPIS PRZEDMIOTU ZAMÓWIENIA</w:t>
      </w:r>
      <w:bookmarkEnd w:id="2"/>
    </w:p>
    <w:p w:rsidR="008F7AE2" w:rsidRPr="008F7AE2" w:rsidRDefault="00B51C11" w:rsidP="00C96E96">
      <w:pPr>
        <w:spacing w:line="340" w:lineRule="exact"/>
        <w:jc w:val="both"/>
        <w:rPr>
          <w:rFonts w:eastAsia="Calibri"/>
          <w:b/>
          <w:sz w:val="22"/>
          <w:szCs w:val="22"/>
          <w:lang w:eastAsia="en-US"/>
        </w:rPr>
      </w:pPr>
      <w:r>
        <w:rPr>
          <w:rFonts w:eastAsia="Calibri"/>
          <w:b/>
          <w:sz w:val="22"/>
          <w:szCs w:val="22"/>
          <w:lang w:eastAsia="en-US"/>
        </w:rPr>
        <w:t>P</w:t>
      </w:r>
      <w:r w:rsidR="008F7AE2" w:rsidRPr="008F7AE2">
        <w:rPr>
          <w:rFonts w:eastAsia="Calibri"/>
          <w:b/>
          <w:sz w:val="22"/>
          <w:szCs w:val="22"/>
          <w:lang w:eastAsia="en-US"/>
        </w:rPr>
        <w:t>rzedmiot zamówienia :</w:t>
      </w:r>
    </w:p>
    <w:p w:rsidR="00C96E96" w:rsidRPr="00C96E96" w:rsidRDefault="00C96E96" w:rsidP="00BC1EAF">
      <w:pPr>
        <w:spacing w:line="320" w:lineRule="exact"/>
        <w:jc w:val="both"/>
        <w:rPr>
          <w:rFonts w:eastAsia="Calibri"/>
          <w:sz w:val="22"/>
          <w:szCs w:val="22"/>
          <w:lang w:eastAsia="en-US"/>
        </w:rPr>
      </w:pPr>
      <w:r w:rsidRPr="00C96E96">
        <w:rPr>
          <w:rFonts w:eastAsia="Calibri"/>
          <w:sz w:val="22"/>
          <w:szCs w:val="22"/>
          <w:lang w:eastAsia="en-US"/>
        </w:rPr>
        <w:t>Wykonanie projektów wykonawczych</w:t>
      </w:r>
      <w:r w:rsidR="00AA35CE" w:rsidRPr="00AA35CE">
        <w:rPr>
          <w:rFonts w:eastAsia="Calibri"/>
          <w:sz w:val="22"/>
          <w:szCs w:val="22"/>
          <w:lang w:eastAsia="en-US"/>
        </w:rPr>
        <w:t xml:space="preserve"> oraz nadzór autorski w okresie realizacji robót</w:t>
      </w:r>
      <w:r w:rsidRPr="00C96E96">
        <w:rPr>
          <w:rFonts w:eastAsia="Calibri"/>
          <w:sz w:val="22"/>
          <w:szCs w:val="22"/>
          <w:lang w:eastAsia="en-US"/>
        </w:rPr>
        <w:t xml:space="preserve"> dla obiektów </w:t>
      </w:r>
      <w:r w:rsidR="00C20F95" w:rsidRPr="00C20F95">
        <w:rPr>
          <w:rFonts w:eastAsia="Calibri"/>
          <w:bCs/>
          <w:sz w:val="22"/>
          <w:szCs w:val="22"/>
          <w:lang w:eastAsia="en-US"/>
        </w:rPr>
        <w:t xml:space="preserve">Laboratorium </w:t>
      </w:r>
      <w:r w:rsidR="007223F9">
        <w:rPr>
          <w:rFonts w:eastAsia="Calibri"/>
          <w:bCs/>
          <w:sz w:val="22"/>
          <w:szCs w:val="22"/>
          <w:lang w:eastAsia="en-US"/>
        </w:rPr>
        <w:t xml:space="preserve">KD-3 </w:t>
      </w:r>
      <w:r w:rsidR="00AA35CE">
        <w:rPr>
          <w:rFonts w:eastAsia="Calibri"/>
          <w:sz w:val="22"/>
          <w:szCs w:val="22"/>
          <w:lang w:eastAsia="en-US"/>
        </w:rPr>
        <w:t>Kopalni Doświad</w:t>
      </w:r>
      <w:r w:rsidR="00EF66B0">
        <w:rPr>
          <w:rFonts w:eastAsia="Calibri"/>
          <w:sz w:val="22"/>
          <w:szCs w:val="22"/>
          <w:lang w:eastAsia="en-US"/>
        </w:rPr>
        <w:t xml:space="preserve">czalnej </w:t>
      </w:r>
      <w:r w:rsidR="007D2D78">
        <w:rPr>
          <w:rFonts w:eastAsia="Calibri"/>
          <w:sz w:val="22"/>
          <w:szCs w:val="22"/>
          <w:lang w:eastAsia="en-US"/>
        </w:rPr>
        <w:t>„</w:t>
      </w:r>
      <w:r w:rsidR="00EF66B0">
        <w:rPr>
          <w:rFonts w:eastAsia="Calibri"/>
          <w:sz w:val="22"/>
          <w:szCs w:val="22"/>
          <w:lang w:eastAsia="en-US"/>
        </w:rPr>
        <w:t>Barbara</w:t>
      </w:r>
      <w:r w:rsidR="007D2D78">
        <w:rPr>
          <w:rFonts w:eastAsia="Calibri"/>
          <w:sz w:val="22"/>
          <w:szCs w:val="22"/>
          <w:lang w:eastAsia="en-US"/>
        </w:rPr>
        <w:t>” w Mikołowie, ul. Podleska 72</w:t>
      </w:r>
      <w:r w:rsidR="00B51C11">
        <w:rPr>
          <w:rFonts w:eastAsia="Calibri"/>
          <w:sz w:val="22"/>
          <w:szCs w:val="22"/>
          <w:lang w:eastAsia="en-US"/>
        </w:rPr>
        <w:t>,</w:t>
      </w:r>
      <w:r w:rsidR="00EF66B0">
        <w:rPr>
          <w:rFonts w:eastAsia="Calibri"/>
          <w:sz w:val="22"/>
          <w:szCs w:val="22"/>
          <w:lang w:eastAsia="en-US"/>
        </w:rPr>
        <w:t xml:space="preserve"> </w:t>
      </w:r>
      <w:r w:rsidRPr="00C96E96">
        <w:rPr>
          <w:rFonts w:eastAsia="Calibri"/>
          <w:sz w:val="22"/>
          <w:szCs w:val="22"/>
          <w:lang w:eastAsia="en-US"/>
        </w:rPr>
        <w:t>Głównego In</w:t>
      </w:r>
      <w:r w:rsidR="00AA35CE">
        <w:rPr>
          <w:rFonts w:eastAsia="Calibri"/>
          <w:sz w:val="22"/>
          <w:szCs w:val="22"/>
          <w:lang w:eastAsia="en-US"/>
        </w:rPr>
        <w:t>stytutu Górnictwa w Katowicach.</w:t>
      </w:r>
    </w:p>
    <w:p w:rsidR="00C96E96" w:rsidRPr="00C96E96" w:rsidRDefault="00C96E96" w:rsidP="00BC1EAF">
      <w:pPr>
        <w:spacing w:line="320" w:lineRule="exact"/>
        <w:jc w:val="both"/>
        <w:rPr>
          <w:rFonts w:eastAsia="Calibri"/>
          <w:sz w:val="22"/>
          <w:szCs w:val="22"/>
          <w:lang w:eastAsia="en-US"/>
        </w:rPr>
      </w:pPr>
      <w:r w:rsidRPr="00C96E96">
        <w:rPr>
          <w:rFonts w:eastAsia="Calibri"/>
          <w:sz w:val="22"/>
          <w:szCs w:val="22"/>
          <w:lang w:eastAsia="en-US"/>
        </w:rPr>
        <w:t>Zakres przedmiotu zamówienia :</w:t>
      </w:r>
    </w:p>
    <w:p w:rsidR="00C96E96" w:rsidRDefault="00C96E96" w:rsidP="00BC1EAF">
      <w:pPr>
        <w:spacing w:line="340" w:lineRule="exact"/>
        <w:ind w:left="567" w:hanging="567"/>
        <w:jc w:val="both"/>
        <w:rPr>
          <w:rFonts w:eastAsia="Calibri"/>
          <w:b/>
          <w:sz w:val="22"/>
          <w:szCs w:val="22"/>
          <w:lang w:eastAsia="en-US"/>
        </w:rPr>
      </w:pPr>
      <w:r>
        <w:rPr>
          <w:rFonts w:eastAsia="Calibri"/>
          <w:b/>
          <w:sz w:val="22"/>
          <w:szCs w:val="22"/>
          <w:lang w:eastAsia="en-US"/>
        </w:rPr>
        <w:t>1</w:t>
      </w:r>
      <w:r w:rsidR="00B51C11">
        <w:rPr>
          <w:rFonts w:eastAsia="Calibri"/>
          <w:b/>
          <w:sz w:val="22"/>
          <w:szCs w:val="22"/>
          <w:lang w:eastAsia="en-US"/>
        </w:rPr>
        <w:t>.</w:t>
      </w:r>
      <w:r w:rsidR="00B50813">
        <w:rPr>
          <w:rFonts w:eastAsia="Calibri"/>
          <w:b/>
          <w:sz w:val="22"/>
          <w:szCs w:val="22"/>
          <w:lang w:eastAsia="en-US"/>
        </w:rPr>
        <w:tab/>
      </w:r>
      <w:r w:rsidRPr="00C96E96">
        <w:rPr>
          <w:rFonts w:eastAsia="Calibri"/>
          <w:b/>
          <w:sz w:val="22"/>
          <w:szCs w:val="22"/>
          <w:lang w:eastAsia="en-US"/>
        </w:rPr>
        <w:t>KD „Barbara</w:t>
      </w:r>
      <w:r w:rsidR="009C7B94">
        <w:rPr>
          <w:rFonts w:eastAsia="Calibri"/>
          <w:b/>
          <w:sz w:val="22"/>
          <w:szCs w:val="22"/>
          <w:lang w:eastAsia="en-US"/>
        </w:rPr>
        <w:t>”</w:t>
      </w:r>
      <w:r w:rsidRPr="00C96E96">
        <w:rPr>
          <w:rFonts w:eastAsia="Calibri"/>
          <w:b/>
          <w:sz w:val="22"/>
          <w:szCs w:val="22"/>
          <w:lang w:eastAsia="en-US"/>
        </w:rPr>
        <w:t xml:space="preserve"> w Mikołowie - Budynek „</w:t>
      </w:r>
      <w:r w:rsidR="00AA35CE">
        <w:rPr>
          <w:rFonts w:eastAsia="Calibri"/>
          <w:b/>
          <w:sz w:val="22"/>
          <w:szCs w:val="22"/>
          <w:lang w:eastAsia="en-US"/>
        </w:rPr>
        <w:t>K</w:t>
      </w:r>
      <w:r w:rsidRPr="00C96E96">
        <w:rPr>
          <w:rFonts w:eastAsia="Calibri"/>
          <w:b/>
          <w:sz w:val="22"/>
          <w:szCs w:val="22"/>
          <w:lang w:eastAsia="en-US"/>
        </w:rPr>
        <w:t xml:space="preserve">” </w:t>
      </w:r>
      <w:r w:rsidR="00D77902" w:rsidRPr="00D77902">
        <w:rPr>
          <w:rFonts w:eastAsia="Calibri"/>
          <w:sz w:val="22"/>
          <w:szCs w:val="22"/>
          <w:lang w:eastAsia="en-US"/>
        </w:rPr>
        <w:t>(</w:t>
      </w:r>
      <w:r w:rsidR="00D77902">
        <w:rPr>
          <w:rFonts w:eastAsia="Calibri"/>
          <w:sz w:val="22"/>
          <w:szCs w:val="22"/>
          <w:lang w:eastAsia="en-US"/>
        </w:rPr>
        <w:t>wg projektu archiwalnego obiekt „A”)</w:t>
      </w:r>
      <w:r w:rsidRPr="00C96E96">
        <w:rPr>
          <w:rFonts w:eastAsia="Calibri"/>
          <w:b/>
          <w:sz w:val="22"/>
          <w:szCs w:val="22"/>
          <w:lang w:eastAsia="en-US"/>
        </w:rPr>
        <w:t>:</w:t>
      </w:r>
    </w:p>
    <w:p w:rsidR="007D2D78" w:rsidRDefault="007D2D78" w:rsidP="00BC1EAF">
      <w:pPr>
        <w:spacing w:line="340" w:lineRule="exact"/>
        <w:ind w:left="567" w:hanging="567"/>
        <w:jc w:val="both"/>
        <w:rPr>
          <w:rFonts w:eastAsia="Calibri"/>
          <w:b/>
          <w:sz w:val="22"/>
          <w:szCs w:val="22"/>
          <w:lang w:eastAsia="en-US"/>
        </w:rPr>
      </w:pPr>
      <w:r>
        <w:rPr>
          <w:rFonts w:eastAsia="Calibri"/>
          <w:b/>
          <w:sz w:val="22"/>
          <w:szCs w:val="22"/>
          <w:lang w:eastAsia="en-US"/>
        </w:rPr>
        <w:t>1.2</w:t>
      </w:r>
      <w:r w:rsidR="00B50813">
        <w:rPr>
          <w:rFonts w:eastAsia="Calibri"/>
          <w:b/>
          <w:sz w:val="22"/>
          <w:szCs w:val="22"/>
          <w:lang w:eastAsia="en-US"/>
        </w:rPr>
        <w:t>.</w:t>
      </w:r>
      <w:r w:rsidR="00B50813">
        <w:rPr>
          <w:rFonts w:eastAsia="Calibri"/>
          <w:b/>
          <w:sz w:val="22"/>
          <w:szCs w:val="22"/>
          <w:lang w:eastAsia="en-US"/>
        </w:rPr>
        <w:tab/>
      </w:r>
      <w:r>
        <w:rPr>
          <w:rFonts w:eastAsia="Calibri"/>
          <w:b/>
          <w:sz w:val="22"/>
          <w:szCs w:val="22"/>
          <w:lang w:eastAsia="en-US"/>
        </w:rPr>
        <w:t>- projekt części budowlanej :</w:t>
      </w:r>
    </w:p>
    <w:p w:rsidR="007D2D78" w:rsidRPr="00B51C11" w:rsidRDefault="007D2D78" w:rsidP="00BC1EAF">
      <w:pPr>
        <w:spacing w:line="340" w:lineRule="exact"/>
        <w:ind w:left="567" w:hanging="567"/>
        <w:jc w:val="both"/>
        <w:rPr>
          <w:rFonts w:eastAsia="Calibri"/>
          <w:sz w:val="22"/>
          <w:szCs w:val="22"/>
          <w:lang w:eastAsia="en-US"/>
        </w:rPr>
      </w:pPr>
      <w:r w:rsidRPr="00B51C11">
        <w:rPr>
          <w:rFonts w:eastAsia="Calibri"/>
          <w:sz w:val="22"/>
          <w:szCs w:val="22"/>
          <w:lang w:eastAsia="en-US"/>
        </w:rPr>
        <w:tab/>
        <w:t xml:space="preserve">- inwentaryzacja i aktualizacja rysunków rzutów budynku oraz terenu pól </w:t>
      </w:r>
      <w:r w:rsidR="007223F9">
        <w:rPr>
          <w:rFonts w:eastAsia="Calibri"/>
          <w:sz w:val="22"/>
          <w:szCs w:val="22"/>
          <w:lang w:eastAsia="en-US"/>
        </w:rPr>
        <w:t>badań</w:t>
      </w:r>
      <w:r w:rsidRPr="00B51C11">
        <w:rPr>
          <w:rFonts w:eastAsia="Calibri"/>
          <w:sz w:val="22"/>
          <w:szCs w:val="22"/>
          <w:lang w:eastAsia="en-US"/>
        </w:rPr>
        <w:t>,</w:t>
      </w:r>
    </w:p>
    <w:p w:rsidR="00AA35CE" w:rsidRP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2</w:t>
      </w:r>
      <w:r w:rsidR="00B50813">
        <w:rPr>
          <w:rFonts w:eastAsia="Calibri"/>
          <w:b/>
          <w:sz w:val="22"/>
          <w:szCs w:val="22"/>
          <w:lang w:eastAsia="en-US"/>
        </w:rPr>
        <w:t>.</w:t>
      </w:r>
      <w:r w:rsidR="00B50813">
        <w:rPr>
          <w:rFonts w:eastAsia="Calibri"/>
          <w:b/>
          <w:sz w:val="22"/>
          <w:szCs w:val="22"/>
          <w:lang w:eastAsia="en-US"/>
        </w:rPr>
        <w:tab/>
      </w:r>
      <w:r w:rsidR="00C96E96" w:rsidRPr="00AA35CE">
        <w:rPr>
          <w:rFonts w:eastAsia="Calibri"/>
          <w:b/>
          <w:sz w:val="22"/>
          <w:szCs w:val="22"/>
          <w:lang w:eastAsia="en-US"/>
        </w:rPr>
        <w:t>-</w:t>
      </w:r>
      <w:r w:rsidRPr="00AA35CE">
        <w:rPr>
          <w:rFonts w:eastAsia="Calibri"/>
          <w:b/>
          <w:sz w:val="22"/>
          <w:szCs w:val="22"/>
          <w:lang w:eastAsia="en-US"/>
        </w:rPr>
        <w:t xml:space="preserve"> </w:t>
      </w:r>
      <w:r w:rsidR="00C96E96" w:rsidRPr="00AA35CE">
        <w:rPr>
          <w:rFonts w:eastAsia="Calibri"/>
          <w:b/>
          <w:sz w:val="22"/>
          <w:szCs w:val="22"/>
          <w:lang w:eastAsia="en-US"/>
        </w:rPr>
        <w:t xml:space="preserve">projekt </w:t>
      </w:r>
      <w:r w:rsidRPr="00AA35CE">
        <w:rPr>
          <w:rFonts w:eastAsia="Calibri"/>
          <w:b/>
          <w:sz w:val="22"/>
          <w:szCs w:val="22"/>
          <w:lang w:eastAsia="en-US"/>
        </w:rPr>
        <w:t xml:space="preserve">instalacji elektrycznych: </w:t>
      </w:r>
    </w:p>
    <w:p w:rsidR="00C96E96"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siłowej</w:t>
      </w:r>
      <w:r w:rsidR="00B51C11">
        <w:rPr>
          <w:rFonts w:eastAsia="Calibri"/>
          <w:sz w:val="22"/>
          <w:szCs w:val="22"/>
          <w:lang w:eastAsia="en-US"/>
        </w:rPr>
        <w:t xml:space="preserve">: </w:t>
      </w:r>
      <w:r>
        <w:rPr>
          <w:rFonts w:eastAsia="Calibri"/>
          <w:sz w:val="22"/>
          <w:szCs w:val="22"/>
          <w:lang w:eastAsia="en-US"/>
        </w:rPr>
        <w:t>400/230V, 500 V,</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oświetleniowej,</w:t>
      </w:r>
    </w:p>
    <w:p w:rsidR="00FE5F76" w:rsidRDefault="00FE5F76" w:rsidP="00BC1EAF">
      <w:pPr>
        <w:spacing w:line="340" w:lineRule="exact"/>
        <w:ind w:left="1134" w:hanging="567"/>
        <w:jc w:val="both"/>
        <w:rPr>
          <w:rFonts w:eastAsia="Calibri"/>
          <w:sz w:val="22"/>
          <w:szCs w:val="22"/>
          <w:lang w:eastAsia="en-US"/>
        </w:rPr>
      </w:pPr>
      <w:r>
        <w:rPr>
          <w:rFonts w:eastAsia="Calibri"/>
          <w:sz w:val="22"/>
          <w:szCs w:val="22"/>
          <w:lang w:eastAsia="en-US"/>
        </w:rPr>
        <w:t>- telefonicznej,</w:t>
      </w:r>
    </w:p>
    <w:p w:rsidR="00C96E96" w:rsidRDefault="00C96E96" w:rsidP="00BC1EAF">
      <w:pPr>
        <w:spacing w:line="340" w:lineRule="exact"/>
        <w:ind w:left="1134" w:hanging="567"/>
        <w:jc w:val="both"/>
        <w:rPr>
          <w:rFonts w:eastAsia="Calibri"/>
          <w:sz w:val="22"/>
          <w:szCs w:val="22"/>
          <w:lang w:eastAsia="en-US"/>
        </w:rPr>
      </w:pPr>
      <w:r w:rsidRPr="00C96E96">
        <w:rPr>
          <w:rFonts w:eastAsia="Calibri"/>
          <w:sz w:val="22"/>
          <w:szCs w:val="22"/>
          <w:lang w:eastAsia="en-US"/>
        </w:rPr>
        <w:t>-</w:t>
      </w:r>
      <w:r w:rsidR="00AA35CE">
        <w:rPr>
          <w:rFonts w:eastAsia="Calibri"/>
          <w:sz w:val="22"/>
          <w:szCs w:val="22"/>
          <w:lang w:eastAsia="en-US"/>
        </w:rPr>
        <w:t xml:space="preserve"> </w:t>
      </w:r>
      <w:r w:rsidRPr="00C96E96">
        <w:rPr>
          <w:rFonts w:eastAsia="Calibri"/>
          <w:sz w:val="22"/>
          <w:szCs w:val="22"/>
          <w:lang w:eastAsia="en-US"/>
        </w:rPr>
        <w:t>instalacji komputerowej,</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alarmowej,</w:t>
      </w:r>
    </w:p>
    <w:p w:rsidR="00AA35CE" w:rsidRDefault="00AA35CE" w:rsidP="00BC1EAF">
      <w:pPr>
        <w:spacing w:line="340" w:lineRule="exact"/>
        <w:ind w:left="1134" w:hanging="567"/>
        <w:jc w:val="both"/>
        <w:rPr>
          <w:rFonts w:eastAsia="Calibri"/>
          <w:sz w:val="22"/>
          <w:szCs w:val="22"/>
          <w:lang w:eastAsia="en-US"/>
        </w:rPr>
      </w:pPr>
      <w:r>
        <w:rPr>
          <w:rFonts w:eastAsia="Calibri"/>
          <w:sz w:val="22"/>
          <w:szCs w:val="22"/>
          <w:lang w:eastAsia="en-US"/>
        </w:rPr>
        <w:t>- monitoringu CCTV,</w:t>
      </w:r>
    </w:p>
    <w:p w:rsidR="00AA35CE" w:rsidRP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3</w:t>
      </w:r>
      <w:r w:rsidR="00B50813">
        <w:rPr>
          <w:rFonts w:eastAsia="Calibri"/>
          <w:b/>
          <w:sz w:val="22"/>
          <w:szCs w:val="22"/>
          <w:lang w:eastAsia="en-US"/>
        </w:rPr>
        <w:t>.</w:t>
      </w:r>
      <w:r w:rsidR="00B50813">
        <w:rPr>
          <w:rFonts w:eastAsia="Calibri"/>
          <w:b/>
          <w:sz w:val="22"/>
          <w:szCs w:val="22"/>
          <w:lang w:eastAsia="en-US"/>
        </w:rPr>
        <w:tab/>
      </w:r>
      <w:r w:rsidRPr="00AA35CE">
        <w:rPr>
          <w:rFonts w:eastAsia="Calibri"/>
          <w:b/>
          <w:sz w:val="22"/>
          <w:szCs w:val="22"/>
          <w:lang w:eastAsia="en-US"/>
        </w:rPr>
        <w:t>- projekt instalacji centralnego ogrzewania,</w:t>
      </w:r>
    </w:p>
    <w:p w:rsid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1</w:t>
      </w:r>
      <w:r w:rsidR="007D2D78">
        <w:rPr>
          <w:rFonts w:eastAsia="Calibri"/>
          <w:b/>
          <w:sz w:val="22"/>
          <w:szCs w:val="22"/>
          <w:lang w:eastAsia="en-US"/>
        </w:rPr>
        <w:t>.4</w:t>
      </w:r>
      <w:r w:rsidR="00B50813">
        <w:rPr>
          <w:rFonts w:eastAsia="Calibri"/>
          <w:b/>
          <w:sz w:val="22"/>
          <w:szCs w:val="22"/>
          <w:lang w:eastAsia="en-US"/>
        </w:rPr>
        <w:tab/>
      </w:r>
      <w:r w:rsidRPr="00AA35CE">
        <w:rPr>
          <w:rFonts w:eastAsia="Calibri"/>
          <w:b/>
          <w:sz w:val="22"/>
          <w:szCs w:val="22"/>
          <w:lang w:eastAsia="en-US"/>
        </w:rPr>
        <w:t xml:space="preserve">– projekt instalacji </w:t>
      </w:r>
      <w:proofErr w:type="spellStart"/>
      <w:r w:rsidRPr="00AA35CE">
        <w:rPr>
          <w:rFonts w:eastAsia="Calibri"/>
          <w:b/>
          <w:sz w:val="22"/>
          <w:szCs w:val="22"/>
          <w:lang w:eastAsia="en-US"/>
        </w:rPr>
        <w:t>wod.kan</w:t>
      </w:r>
      <w:proofErr w:type="spellEnd"/>
      <w:r w:rsidRPr="00AA35CE">
        <w:rPr>
          <w:rFonts w:eastAsia="Calibri"/>
          <w:b/>
          <w:sz w:val="22"/>
          <w:szCs w:val="22"/>
          <w:lang w:eastAsia="en-US"/>
        </w:rPr>
        <w:t>.</w:t>
      </w:r>
    </w:p>
    <w:p w:rsidR="00AA35CE" w:rsidRDefault="00AA35CE" w:rsidP="00BC1EAF">
      <w:pPr>
        <w:spacing w:line="340" w:lineRule="exact"/>
        <w:ind w:left="567" w:hanging="567"/>
        <w:jc w:val="both"/>
        <w:rPr>
          <w:rFonts w:eastAsia="Calibri"/>
          <w:b/>
          <w:sz w:val="22"/>
          <w:szCs w:val="22"/>
          <w:lang w:eastAsia="en-US"/>
        </w:rPr>
      </w:pPr>
      <w:r w:rsidRPr="00AA35CE">
        <w:rPr>
          <w:rFonts w:eastAsia="Calibri"/>
          <w:b/>
          <w:sz w:val="22"/>
          <w:szCs w:val="22"/>
          <w:lang w:eastAsia="en-US"/>
        </w:rPr>
        <w:t>2</w:t>
      </w:r>
      <w:r w:rsidR="00B51C11">
        <w:rPr>
          <w:rFonts w:eastAsia="Calibri"/>
          <w:b/>
          <w:sz w:val="22"/>
          <w:szCs w:val="22"/>
          <w:lang w:eastAsia="en-US"/>
        </w:rPr>
        <w:t>.</w:t>
      </w:r>
      <w:r w:rsidR="00B50813">
        <w:rPr>
          <w:rFonts w:eastAsia="Calibri"/>
          <w:b/>
          <w:sz w:val="22"/>
          <w:szCs w:val="22"/>
          <w:lang w:eastAsia="en-US"/>
        </w:rPr>
        <w:tab/>
      </w:r>
      <w:r w:rsidRPr="00AA35CE">
        <w:rPr>
          <w:rFonts w:eastAsia="Calibri"/>
          <w:b/>
          <w:sz w:val="22"/>
          <w:szCs w:val="22"/>
          <w:lang w:eastAsia="en-US"/>
        </w:rPr>
        <w:t>KD „Barbara” w Mikołowie</w:t>
      </w:r>
      <w:r>
        <w:rPr>
          <w:rFonts w:eastAsia="Calibri"/>
          <w:b/>
          <w:sz w:val="22"/>
          <w:szCs w:val="22"/>
          <w:lang w:eastAsia="en-US"/>
        </w:rPr>
        <w:t xml:space="preserve"> – Pola </w:t>
      </w:r>
      <w:r w:rsidR="007223F9">
        <w:rPr>
          <w:rFonts w:eastAsia="Calibri"/>
          <w:b/>
          <w:sz w:val="22"/>
          <w:szCs w:val="22"/>
          <w:lang w:eastAsia="en-US"/>
        </w:rPr>
        <w:t>badawcze</w:t>
      </w:r>
      <w:r w:rsidR="00D77902">
        <w:rPr>
          <w:rFonts w:eastAsia="Calibri"/>
          <w:b/>
          <w:sz w:val="22"/>
          <w:szCs w:val="22"/>
          <w:lang w:eastAsia="en-US"/>
        </w:rPr>
        <w:t xml:space="preserve"> </w:t>
      </w:r>
      <w:r w:rsidR="00D77902" w:rsidRPr="00D77902">
        <w:rPr>
          <w:rFonts w:eastAsia="Calibri"/>
          <w:sz w:val="22"/>
          <w:szCs w:val="22"/>
          <w:lang w:eastAsia="en-US"/>
        </w:rPr>
        <w:t>(wg projektu archiwalnego obiekt „</w:t>
      </w:r>
      <w:r w:rsidR="00D77902">
        <w:rPr>
          <w:rFonts w:eastAsia="Calibri"/>
          <w:sz w:val="22"/>
          <w:szCs w:val="22"/>
          <w:lang w:eastAsia="en-US"/>
        </w:rPr>
        <w:t>B, C D, E”</w:t>
      </w:r>
      <w:r w:rsidR="00D77902" w:rsidRPr="00D77902">
        <w:rPr>
          <w:rFonts w:eastAsia="Calibri"/>
          <w:sz w:val="22"/>
          <w:szCs w:val="22"/>
          <w:lang w:eastAsia="en-US"/>
        </w:rPr>
        <w:t>)</w:t>
      </w:r>
      <w:r>
        <w:rPr>
          <w:rFonts w:eastAsia="Calibri"/>
          <w:b/>
          <w:sz w:val="22"/>
          <w:szCs w:val="22"/>
          <w:lang w:eastAsia="en-US"/>
        </w:rPr>
        <w:t>:</w:t>
      </w:r>
    </w:p>
    <w:p w:rsidR="00B51C11" w:rsidRDefault="00B50813" w:rsidP="00BC1EAF">
      <w:pPr>
        <w:spacing w:line="340" w:lineRule="exact"/>
        <w:ind w:left="567" w:hanging="567"/>
        <w:jc w:val="both"/>
        <w:rPr>
          <w:rFonts w:eastAsia="Calibri"/>
          <w:b/>
          <w:sz w:val="22"/>
          <w:szCs w:val="22"/>
          <w:lang w:eastAsia="en-US"/>
        </w:rPr>
      </w:pPr>
      <w:r>
        <w:rPr>
          <w:rFonts w:eastAsia="Calibri"/>
          <w:b/>
          <w:sz w:val="22"/>
          <w:szCs w:val="22"/>
          <w:lang w:eastAsia="en-US"/>
        </w:rPr>
        <w:tab/>
      </w:r>
      <w:r w:rsidR="00B51C11" w:rsidRPr="00B51C11">
        <w:rPr>
          <w:rFonts w:eastAsia="Calibri"/>
          <w:b/>
          <w:sz w:val="22"/>
          <w:szCs w:val="22"/>
          <w:lang w:eastAsia="en-US"/>
        </w:rPr>
        <w:t>- projekt instalacji elektrycznych :</w:t>
      </w:r>
    </w:p>
    <w:p w:rsid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siłowej 400/230V , 500 V,</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oświetleniowej,</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alarmowej,</w:t>
      </w:r>
    </w:p>
    <w:p w:rsidR="00AA35CE" w:rsidRPr="00AA35CE" w:rsidRDefault="00B50813" w:rsidP="00BC1EAF">
      <w:pPr>
        <w:tabs>
          <w:tab w:val="left" w:pos="567"/>
        </w:tabs>
        <w:spacing w:line="340" w:lineRule="exact"/>
        <w:ind w:left="567" w:hanging="567"/>
        <w:jc w:val="both"/>
        <w:rPr>
          <w:rFonts w:eastAsia="Calibri"/>
          <w:sz w:val="22"/>
          <w:szCs w:val="22"/>
          <w:lang w:eastAsia="en-US"/>
        </w:rPr>
      </w:pPr>
      <w:r>
        <w:rPr>
          <w:rFonts w:eastAsia="Calibri"/>
          <w:sz w:val="22"/>
          <w:szCs w:val="22"/>
          <w:lang w:eastAsia="en-US"/>
        </w:rPr>
        <w:tab/>
      </w:r>
      <w:r w:rsidR="00AA35CE" w:rsidRPr="00AA35CE">
        <w:rPr>
          <w:rFonts w:eastAsia="Calibri"/>
          <w:sz w:val="22"/>
          <w:szCs w:val="22"/>
          <w:lang w:eastAsia="en-US"/>
        </w:rPr>
        <w:t>- monitoringu CCTV,</w:t>
      </w:r>
    </w:p>
    <w:p w:rsidR="00A21FAA" w:rsidRDefault="00AC0981" w:rsidP="00D81FA6">
      <w:pPr>
        <w:spacing w:line="340" w:lineRule="exact"/>
        <w:ind w:left="567" w:hanging="567"/>
        <w:jc w:val="both"/>
        <w:rPr>
          <w:rFonts w:eastAsia="Calibri"/>
          <w:sz w:val="22"/>
          <w:szCs w:val="22"/>
          <w:lang w:eastAsia="en-US"/>
        </w:rPr>
      </w:pPr>
      <w:r w:rsidRPr="00B51C11">
        <w:rPr>
          <w:rFonts w:eastAsia="Calibri"/>
          <w:b/>
          <w:sz w:val="22"/>
          <w:szCs w:val="22"/>
          <w:lang w:eastAsia="en-US"/>
        </w:rPr>
        <w:t>3.</w:t>
      </w:r>
      <w:r w:rsidR="00B50813">
        <w:rPr>
          <w:rFonts w:eastAsia="Calibri"/>
          <w:b/>
          <w:sz w:val="22"/>
          <w:szCs w:val="22"/>
          <w:lang w:eastAsia="en-US"/>
        </w:rPr>
        <w:tab/>
      </w:r>
      <w:r w:rsidR="00A21FAA">
        <w:rPr>
          <w:rFonts w:eastAsia="Calibri"/>
          <w:sz w:val="22"/>
          <w:szCs w:val="22"/>
          <w:lang w:eastAsia="en-US"/>
        </w:rPr>
        <w:t xml:space="preserve">Zamawiający w załączniku nr 8 do SIWZ </w:t>
      </w:r>
      <w:r w:rsidR="00FF772D">
        <w:rPr>
          <w:rFonts w:eastAsia="Calibri"/>
          <w:sz w:val="22"/>
          <w:szCs w:val="22"/>
          <w:lang w:eastAsia="en-US"/>
        </w:rPr>
        <w:t xml:space="preserve">udostępnia </w:t>
      </w:r>
      <w:r w:rsidR="00AA35CE">
        <w:rPr>
          <w:rFonts w:eastAsia="Calibri"/>
          <w:sz w:val="22"/>
          <w:szCs w:val="22"/>
          <w:lang w:eastAsia="en-US"/>
        </w:rPr>
        <w:t>skan posiadanej archiwalnej części rysunkowej</w:t>
      </w:r>
      <w:r w:rsidR="00FF772D">
        <w:rPr>
          <w:rFonts w:eastAsia="Calibri"/>
          <w:sz w:val="22"/>
          <w:szCs w:val="22"/>
          <w:lang w:eastAsia="en-US"/>
        </w:rPr>
        <w:t xml:space="preserve"> </w:t>
      </w:r>
      <w:r w:rsidR="00AA35CE">
        <w:rPr>
          <w:rFonts w:eastAsia="Calibri"/>
          <w:sz w:val="22"/>
          <w:szCs w:val="22"/>
          <w:lang w:eastAsia="en-US"/>
        </w:rPr>
        <w:t>rzutów obiektów</w:t>
      </w:r>
      <w:r w:rsidR="006F6F1B">
        <w:rPr>
          <w:rFonts w:eastAsia="Calibri"/>
          <w:sz w:val="22"/>
          <w:szCs w:val="22"/>
          <w:lang w:eastAsia="en-US"/>
        </w:rPr>
        <w:t>, przekroje</w:t>
      </w:r>
      <w:r w:rsidR="00B51C11">
        <w:rPr>
          <w:rFonts w:eastAsia="Calibri"/>
          <w:sz w:val="22"/>
          <w:szCs w:val="22"/>
          <w:lang w:eastAsia="en-US"/>
        </w:rPr>
        <w:t xml:space="preserve"> oraz </w:t>
      </w:r>
      <w:r w:rsidR="00DD60BE">
        <w:rPr>
          <w:rFonts w:eastAsia="Calibri"/>
          <w:sz w:val="22"/>
          <w:szCs w:val="22"/>
          <w:lang w:eastAsia="en-US"/>
        </w:rPr>
        <w:t>plan sytuacyjny</w:t>
      </w:r>
      <w:r w:rsidR="00B51C11">
        <w:rPr>
          <w:rFonts w:eastAsia="Calibri"/>
          <w:sz w:val="22"/>
          <w:szCs w:val="22"/>
          <w:lang w:eastAsia="en-US"/>
        </w:rPr>
        <w:t>.</w:t>
      </w:r>
    </w:p>
    <w:p w:rsidR="00AC0981" w:rsidRDefault="00B50813" w:rsidP="00D81FA6">
      <w:pPr>
        <w:spacing w:line="340" w:lineRule="exact"/>
        <w:ind w:left="567" w:hanging="567"/>
        <w:jc w:val="both"/>
        <w:rPr>
          <w:rFonts w:eastAsia="Calibri"/>
          <w:sz w:val="22"/>
          <w:szCs w:val="22"/>
          <w:lang w:eastAsia="en-US"/>
        </w:rPr>
      </w:pPr>
      <w:r>
        <w:rPr>
          <w:rFonts w:eastAsia="Calibri"/>
          <w:sz w:val="22"/>
          <w:szCs w:val="22"/>
          <w:lang w:eastAsia="en-US"/>
        </w:rPr>
        <w:tab/>
      </w:r>
      <w:r w:rsidR="00AA35CE">
        <w:rPr>
          <w:rFonts w:eastAsia="Calibri"/>
          <w:sz w:val="22"/>
          <w:szCs w:val="22"/>
          <w:lang w:eastAsia="en-US"/>
        </w:rPr>
        <w:t xml:space="preserve">Wykonawcy wybranemu w postępowaniu przetargowym Zamawiający może udostępnić do wglądu </w:t>
      </w:r>
      <w:r w:rsidR="007223F9">
        <w:rPr>
          <w:rFonts w:eastAsia="Calibri"/>
          <w:sz w:val="22"/>
          <w:szCs w:val="22"/>
          <w:lang w:eastAsia="en-US"/>
        </w:rPr>
        <w:t>posiadane</w:t>
      </w:r>
      <w:r w:rsidR="00AA35CE">
        <w:rPr>
          <w:rFonts w:eastAsia="Calibri"/>
          <w:sz w:val="22"/>
          <w:szCs w:val="22"/>
          <w:lang w:eastAsia="en-US"/>
        </w:rPr>
        <w:t xml:space="preserve"> pierwotne projekty w formie papierowej</w:t>
      </w:r>
      <w:r w:rsidR="007D2D78">
        <w:rPr>
          <w:rFonts w:eastAsia="Calibri"/>
          <w:sz w:val="22"/>
          <w:szCs w:val="22"/>
          <w:lang w:eastAsia="en-US"/>
        </w:rPr>
        <w:t xml:space="preserve">: </w:t>
      </w:r>
    </w:p>
    <w:p w:rsidR="00AA35CE" w:rsidRDefault="00AC0981" w:rsidP="00D81FA6">
      <w:pPr>
        <w:spacing w:line="340" w:lineRule="exact"/>
        <w:ind w:left="567" w:hanging="567"/>
        <w:rPr>
          <w:rFonts w:eastAsia="Calibri"/>
          <w:b/>
          <w:sz w:val="22"/>
          <w:szCs w:val="22"/>
          <w:lang w:eastAsia="en-US"/>
        </w:rPr>
      </w:pPr>
      <w:r>
        <w:rPr>
          <w:rFonts w:eastAsia="Calibri"/>
          <w:b/>
          <w:sz w:val="22"/>
          <w:szCs w:val="22"/>
          <w:lang w:eastAsia="en-US"/>
        </w:rPr>
        <w:t>4.</w:t>
      </w:r>
      <w:r w:rsidR="00B50813">
        <w:rPr>
          <w:rFonts w:eastAsia="Calibri"/>
          <w:b/>
          <w:sz w:val="22"/>
          <w:szCs w:val="22"/>
          <w:lang w:eastAsia="en-US"/>
        </w:rPr>
        <w:tab/>
      </w:r>
      <w:r w:rsidR="00C96E96" w:rsidRPr="00C96E96">
        <w:rPr>
          <w:rFonts w:eastAsia="Calibri"/>
          <w:b/>
          <w:sz w:val="22"/>
          <w:szCs w:val="22"/>
          <w:lang w:eastAsia="en-US"/>
        </w:rPr>
        <w:t>Projekty</w:t>
      </w:r>
      <w:r w:rsidR="00B51C11">
        <w:rPr>
          <w:rFonts w:eastAsia="Calibri"/>
          <w:b/>
          <w:sz w:val="22"/>
          <w:szCs w:val="22"/>
          <w:lang w:eastAsia="en-US"/>
        </w:rPr>
        <w:t xml:space="preserve"> wykonawcze </w:t>
      </w:r>
      <w:r w:rsidR="00C96E96" w:rsidRPr="00C96E96">
        <w:rPr>
          <w:rFonts w:eastAsia="Calibri"/>
          <w:b/>
          <w:sz w:val="22"/>
          <w:szCs w:val="22"/>
          <w:lang w:eastAsia="en-US"/>
        </w:rPr>
        <w:t xml:space="preserve"> winny zawierać: </w:t>
      </w:r>
    </w:p>
    <w:p w:rsidR="00AA35CE" w:rsidRPr="00BC1EAF" w:rsidRDefault="00B50813" w:rsidP="00D81FA6">
      <w:pPr>
        <w:spacing w:line="34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opis techniczny,</w:t>
      </w:r>
    </w:p>
    <w:p w:rsidR="00AA35CE" w:rsidRPr="00BC1EAF" w:rsidRDefault="00B50813" w:rsidP="00D81FA6">
      <w:pPr>
        <w:spacing w:line="34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rysunki</w:t>
      </w:r>
      <w:r w:rsidR="00AA35CE" w:rsidRPr="00BC1EAF">
        <w:rPr>
          <w:rFonts w:eastAsia="Calibri"/>
          <w:sz w:val="22"/>
          <w:szCs w:val="22"/>
          <w:lang w:eastAsia="en-US"/>
        </w:rPr>
        <w:t xml:space="preserve"> wykonawcze</w:t>
      </w:r>
      <w:r w:rsidR="00C96E96" w:rsidRPr="00BC1EAF">
        <w:rPr>
          <w:rFonts w:eastAsia="Calibri"/>
          <w:sz w:val="22"/>
          <w:szCs w:val="22"/>
          <w:lang w:eastAsia="en-US"/>
        </w:rPr>
        <w:t xml:space="preserve">, </w:t>
      </w:r>
    </w:p>
    <w:p w:rsidR="00AA35CE" w:rsidRPr="00BC1EAF" w:rsidRDefault="00B50813" w:rsidP="00D81FA6">
      <w:pPr>
        <w:spacing w:line="34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 xml:space="preserve">specyfikacje wykonania i odbioru robót, </w:t>
      </w:r>
    </w:p>
    <w:p w:rsidR="00C96E96" w:rsidRPr="00BC1EAF" w:rsidRDefault="00B50813" w:rsidP="00D81FA6">
      <w:pPr>
        <w:spacing w:line="340" w:lineRule="exact"/>
        <w:ind w:left="567" w:hanging="567"/>
        <w:rPr>
          <w:rFonts w:eastAsia="Calibri"/>
          <w:sz w:val="22"/>
          <w:szCs w:val="22"/>
          <w:lang w:eastAsia="en-US"/>
        </w:rPr>
      </w:pPr>
      <w:r w:rsidRPr="00BC1EAF">
        <w:rPr>
          <w:rFonts w:eastAsia="Calibri"/>
          <w:sz w:val="22"/>
          <w:szCs w:val="22"/>
          <w:lang w:eastAsia="en-US"/>
        </w:rPr>
        <w:tab/>
      </w:r>
      <w:r w:rsidR="00AA35CE" w:rsidRPr="00BC1EAF">
        <w:rPr>
          <w:rFonts w:eastAsia="Calibri"/>
          <w:sz w:val="22"/>
          <w:szCs w:val="22"/>
          <w:lang w:eastAsia="en-US"/>
        </w:rPr>
        <w:t xml:space="preserve">- </w:t>
      </w:r>
      <w:r w:rsidR="00C96E96" w:rsidRPr="00BC1EAF">
        <w:rPr>
          <w:rFonts w:eastAsia="Calibri"/>
          <w:sz w:val="22"/>
          <w:szCs w:val="22"/>
          <w:lang w:eastAsia="en-US"/>
        </w:rPr>
        <w:t>przedmiary i kosztorysy inwestorskie.</w:t>
      </w:r>
    </w:p>
    <w:p w:rsidR="00EA65E3" w:rsidRPr="00AA35CE" w:rsidRDefault="00AC0981" w:rsidP="00D81FA6">
      <w:pPr>
        <w:spacing w:line="340" w:lineRule="exact"/>
        <w:ind w:left="567" w:hanging="567"/>
        <w:jc w:val="both"/>
        <w:rPr>
          <w:b/>
          <w:sz w:val="24"/>
          <w:szCs w:val="24"/>
        </w:rPr>
      </w:pPr>
      <w:r>
        <w:rPr>
          <w:b/>
          <w:sz w:val="24"/>
          <w:szCs w:val="24"/>
        </w:rPr>
        <w:t>5</w:t>
      </w:r>
      <w:r w:rsidR="00AA35CE" w:rsidRPr="00AA35CE">
        <w:rPr>
          <w:b/>
          <w:sz w:val="24"/>
          <w:szCs w:val="24"/>
        </w:rPr>
        <w:t>.</w:t>
      </w:r>
      <w:r w:rsidR="00B50813">
        <w:rPr>
          <w:b/>
          <w:sz w:val="24"/>
          <w:szCs w:val="24"/>
        </w:rPr>
        <w:tab/>
      </w:r>
      <w:r w:rsidR="00EA65E3" w:rsidRPr="00AA35CE">
        <w:rPr>
          <w:b/>
          <w:sz w:val="24"/>
          <w:szCs w:val="24"/>
        </w:rPr>
        <w:t>Wykonawca przekaże Zamawiającemu opracowania w formach:</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część rysunkową w formie papierowej w 5 egzemplarzach,</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papierowej w 3 egzemplarzach,</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projekty w formie elektronicznej:</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 xml:space="preserve">opisy, specyfikacje w formie edytowalnej i „pdf” w 3 egzemplarzach, </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część rysunkową  w „</w:t>
      </w:r>
      <w:proofErr w:type="spellStart"/>
      <w:r w:rsidRPr="00EA59B2">
        <w:rPr>
          <w:sz w:val="24"/>
          <w:szCs w:val="24"/>
        </w:rPr>
        <w:t>dwg</w:t>
      </w:r>
      <w:proofErr w:type="spellEnd"/>
      <w:r w:rsidRPr="00EA59B2">
        <w:rPr>
          <w:sz w:val="24"/>
          <w:szCs w:val="24"/>
        </w:rPr>
        <w:t>” oraz „pdf”  w 3 egzemplarzach,</w:t>
      </w:r>
    </w:p>
    <w:p w:rsidR="00EA65E3" w:rsidRPr="00EA59B2" w:rsidRDefault="00EA65E3" w:rsidP="00D81FA6">
      <w:pPr>
        <w:spacing w:line="340" w:lineRule="exact"/>
        <w:ind w:left="993" w:hanging="426"/>
        <w:jc w:val="both"/>
        <w:rPr>
          <w:sz w:val="24"/>
          <w:szCs w:val="24"/>
        </w:rPr>
      </w:pPr>
      <w:r w:rsidRPr="00EA59B2">
        <w:rPr>
          <w:sz w:val="24"/>
          <w:szCs w:val="24"/>
        </w:rPr>
        <w:t>-</w:t>
      </w:r>
      <w:r w:rsidR="00E3142D" w:rsidRPr="00EA59B2">
        <w:rPr>
          <w:sz w:val="24"/>
          <w:szCs w:val="24"/>
        </w:rPr>
        <w:tab/>
      </w:r>
      <w:r w:rsidRPr="00EA59B2">
        <w:rPr>
          <w:sz w:val="24"/>
          <w:szCs w:val="24"/>
        </w:rPr>
        <w:t>przedmiary i kosztorysy w formie elektronicznej w rozszerzeniu „</w:t>
      </w:r>
      <w:proofErr w:type="spellStart"/>
      <w:r w:rsidRPr="00EA59B2">
        <w:rPr>
          <w:sz w:val="24"/>
          <w:szCs w:val="24"/>
        </w:rPr>
        <w:t>ath</w:t>
      </w:r>
      <w:proofErr w:type="spellEnd"/>
      <w:r w:rsidRPr="00EA59B2">
        <w:rPr>
          <w:sz w:val="24"/>
          <w:szCs w:val="24"/>
        </w:rPr>
        <w:t>” oraz „pdf” w 3 egz.</w:t>
      </w:r>
    </w:p>
    <w:p w:rsidR="00003818" w:rsidRDefault="00003818" w:rsidP="00D81FA6">
      <w:pPr>
        <w:spacing w:line="340" w:lineRule="exact"/>
        <w:ind w:left="567"/>
        <w:jc w:val="both"/>
        <w:rPr>
          <w:b/>
          <w:sz w:val="24"/>
          <w:szCs w:val="24"/>
        </w:rPr>
      </w:pPr>
      <w:r w:rsidRPr="00EA59B2">
        <w:rPr>
          <w:b/>
          <w:sz w:val="24"/>
          <w:szCs w:val="24"/>
        </w:rPr>
        <w:t xml:space="preserve">Powyższe formy opracowań należy wykonać oddzielnie dla każdej </w:t>
      </w:r>
      <w:r w:rsidR="00AC0981">
        <w:rPr>
          <w:b/>
          <w:sz w:val="24"/>
          <w:szCs w:val="24"/>
        </w:rPr>
        <w:t>branży</w:t>
      </w:r>
      <w:r w:rsidRPr="00EA59B2">
        <w:rPr>
          <w:b/>
          <w:sz w:val="24"/>
          <w:szCs w:val="24"/>
        </w:rPr>
        <w:t xml:space="preserve"> przedmiotu zamówienia.</w:t>
      </w:r>
    </w:p>
    <w:p w:rsidR="00EA65E3" w:rsidRPr="00EA59B2" w:rsidRDefault="00AC0981" w:rsidP="00D81FA6">
      <w:pPr>
        <w:spacing w:line="340" w:lineRule="exact"/>
        <w:ind w:left="567" w:hanging="567"/>
        <w:jc w:val="both"/>
        <w:rPr>
          <w:b/>
          <w:sz w:val="24"/>
          <w:szCs w:val="24"/>
        </w:rPr>
      </w:pPr>
      <w:r>
        <w:rPr>
          <w:b/>
          <w:sz w:val="24"/>
          <w:szCs w:val="24"/>
        </w:rPr>
        <w:t>6</w:t>
      </w:r>
      <w:r w:rsidR="00AA35CE">
        <w:rPr>
          <w:b/>
          <w:sz w:val="24"/>
          <w:szCs w:val="24"/>
        </w:rPr>
        <w:t>.</w:t>
      </w:r>
      <w:r w:rsidR="00BC1EAF">
        <w:rPr>
          <w:b/>
          <w:sz w:val="24"/>
          <w:szCs w:val="24"/>
        </w:rPr>
        <w:tab/>
      </w:r>
      <w:r w:rsidR="00EA65E3" w:rsidRPr="00EA59B2">
        <w:rPr>
          <w:b/>
          <w:sz w:val="24"/>
          <w:szCs w:val="24"/>
        </w:rPr>
        <w:t>Uzgodnienia projektowe.</w:t>
      </w:r>
    </w:p>
    <w:p w:rsidR="00EA65E3" w:rsidRPr="00EA59B2" w:rsidRDefault="00EA65E3" w:rsidP="00D81FA6">
      <w:pPr>
        <w:spacing w:line="340" w:lineRule="exact"/>
        <w:ind w:left="567"/>
        <w:jc w:val="both"/>
        <w:rPr>
          <w:sz w:val="24"/>
          <w:szCs w:val="24"/>
        </w:rPr>
      </w:pPr>
      <w:r w:rsidRPr="00EA59B2">
        <w:rPr>
          <w:sz w:val="24"/>
          <w:szCs w:val="24"/>
        </w:rPr>
        <w:t xml:space="preserve">Wykonawca przedmiotu zamówienia na etapie realizacji opracowań projektowych  uzgadniać będzie rozwiązania projektowe z osobami wskazanymi jako reprezentujące Zamawiającego. </w:t>
      </w:r>
    </w:p>
    <w:p w:rsidR="00EA65E3" w:rsidRPr="00EA59B2" w:rsidRDefault="00EA65E3" w:rsidP="00D81FA6">
      <w:pPr>
        <w:spacing w:line="340" w:lineRule="exact"/>
        <w:ind w:left="567"/>
        <w:jc w:val="both"/>
        <w:rPr>
          <w:sz w:val="24"/>
          <w:szCs w:val="24"/>
        </w:rPr>
      </w:pPr>
      <w:r w:rsidRPr="00AA35CE">
        <w:rPr>
          <w:sz w:val="24"/>
          <w:szCs w:val="24"/>
        </w:rPr>
        <w:t>Potrzebę dokonania uzgodnień Wykonawca zgłaszać będzie drogą mailowa do upoważnionych</w:t>
      </w:r>
      <w:r w:rsidRPr="00EA59B2">
        <w:rPr>
          <w:sz w:val="24"/>
          <w:szCs w:val="24"/>
        </w:rPr>
        <w:t xml:space="preserve"> przedstawicieli Zamawiającego:</w:t>
      </w:r>
    </w:p>
    <w:p w:rsidR="00DD2872" w:rsidRPr="00D81FA6" w:rsidRDefault="00EA65E3" w:rsidP="00D81FA6">
      <w:pPr>
        <w:spacing w:line="340" w:lineRule="exact"/>
        <w:ind w:left="567"/>
        <w:jc w:val="both"/>
        <w:rPr>
          <w:sz w:val="24"/>
          <w:szCs w:val="24"/>
        </w:rPr>
      </w:pPr>
      <w:r w:rsidRPr="00D81FA6">
        <w:rPr>
          <w:sz w:val="24"/>
          <w:szCs w:val="24"/>
        </w:rPr>
        <w:t>Zamawiający umożliwia wykonanie dodatkowych oględzin budynku oraz wykonanie pomiarów koniecznych do realizacji przedmiotu zamówienia po zgłoszeniu takiej potrzeby do Zamawiającego.</w:t>
      </w:r>
      <w:r w:rsidR="00DD2872" w:rsidRPr="00D81FA6">
        <w:rPr>
          <w:sz w:val="24"/>
          <w:szCs w:val="24"/>
        </w:rPr>
        <w:t xml:space="preserve"> </w:t>
      </w:r>
    </w:p>
    <w:p w:rsidR="00DD2872" w:rsidRPr="00D81FA6" w:rsidRDefault="00DD2872" w:rsidP="00D81FA6">
      <w:pPr>
        <w:spacing w:line="340" w:lineRule="exact"/>
        <w:ind w:left="567"/>
        <w:jc w:val="both"/>
        <w:rPr>
          <w:sz w:val="24"/>
          <w:szCs w:val="24"/>
        </w:rPr>
      </w:pPr>
      <w:r w:rsidRPr="00D81FA6">
        <w:rPr>
          <w:sz w:val="24"/>
          <w:szCs w:val="24"/>
        </w:rPr>
        <w:t>Uzyskanie wszystkich, niezbędnych dla opracowania kompletnej dokumentacji projektowej, wymaganych prawem i przepisami decyzji administracyjnych, warunków technicznych, uzgodnień, opinii i sprawdzeń dokumentacji projektowej, Wykonawca pozyskuje we własnym zakresie i w ramach kosztów określonych w złożonej ofercie.</w:t>
      </w:r>
      <w:r w:rsidRPr="00D81FA6">
        <w:rPr>
          <w:rFonts w:ascii="Segoe UI" w:hAnsi="Segoe UI" w:cs="Segoe UI"/>
        </w:rPr>
        <w:t xml:space="preserve"> </w:t>
      </w:r>
    </w:p>
    <w:p w:rsidR="00EA65E3" w:rsidRPr="00EA59B2" w:rsidRDefault="00BC1EAF" w:rsidP="002F6363">
      <w:pPr>
        <w:spacing w:line="380" w:lineRule="exact"/>
        <w:ind w:left="567" w:hanging="567"/>
        <w:rPr>
          <w:b/>
          <w:sz w:val="24"/>
          <w:szCs w:val="24"/>
        </w:rPr>
      </w:pPr>
      <w:r>
        <w:rPr>
          <w:b/>
          <w:sz w:val="24"/>
          <w:szCs w:val="24"/>
        </w:rPr>
        <w:t>7.</w:t>
      </w:r>
      <w:r>
        <w:rPr>
          <w:b/>
          <w:sz w:val="24"/>
          <w:szCs w:val="24"/>
        </w:rPr>
        <w:tab/>
      </w:r>
      <w:r w:rsidR="00EA65E3" w:rsidRPr="00EA59B2">
        <w:rPr>
          <w:b/>
          <w:sz w:val="24"/>
          <w:szCs w:val="24"/>
        </w:rPr>
        <w:t>Wizja lokalna.</w:t>
      </w:r>
    </w:p>
    <w:p w:rsidR="00EA59B2" w:rsidRPr="00EA59B2" w:rsidRDefault="00EA65E3" w:rsidP="002F6363">
      <w:pPr>
        <w:spacing w:line="380" w:lineRule="exact"/>
        <w:ind w:left="567"/>
        <w:rPr>
          <w:color w:val="FF0000"/>
          <w:sz w:val="24"/>
          <w:szCs w:val="24"/>
        </w:rPr>
      </w:pPr>
      <w:r w:rsidRPr="00EA59B2">
        <w:rPr>
          <w:sz w:val="24"/>
          <w:szCs w:val="24"/>
        </w:rPr>
        <w:t xml:space="preserve">W celu należytego oszacowania i wykonania zamówienia Zamawiający zaleca </w:t>
      </w:r>
      <w:r w:rsidR="00B51C11">
        <w:rPr>
          <w:sz w:val="24"/>
          <w:szCs w:val="24"/>
        </w:rPr>
        <w:t>p</w:t>
      </w:r>
      <w:r w:rsidRPr="00EA59B2">
        <w:rPr>
          <w:sz w:val="24"/>
          <w:szCs w:val="24"/>
        </w:rPr>
        <w:t>rzeprowadzenie wizji lokalnej obiekt</w:t>
      </w:r>
      <w:r w:rsidR="00E9054B" w:rsidRPr="00EA59B2">
        <w:rPr>
          <w:sz w:val="24"/>
          <w:szCs w:val="24"/>
        </w:rPr>
        <w:t>ów</w:t>
      </w:r>
      <w:r w:rsidRPr="00EA59B2">
        <w:rPr>
          <w:sz w:val="24"/>
          <w:szCs w:val="24"/>
        </w:rPr>
        <w:t xml:space="preserve"> dotycząc</w:t>
      </w:r>
      <w:r w:rsidR="00E9054B" w:rsidRPr="00EA59B2">
        <w:rPr>
          <w:sz w:val="24"/>
          <w:szCs w:val="24"/>
        </w:rPr>
        <w:t>ych</w:t>
      </w:r>
      <w:r w:rsidRPr="00EA59B2">
        <w:rPr>
          <w:sz w:val="24"/>
          <w:szCs w:val="24"/>
        </w:rPr>
        <w:t xml:space="preserve"> opracowania, którą przewiduje na</w:t>
      </w:r>
    </w:p>
    <w:p w:rsidR="00EA59B2" w:rsidRPr="00641C79" w:rsidRDefault="00EA65E3" w:rsidP="002F6363">
      <w:pPr>
        <w:spacing w:line="380" w:lineRule="exact"/>
        <w:ind w:left="567"/>
        <w:jc w:val="both"/>
        <w:rPr>
          <w:sz w:val="24"/>
          <w:szCs w:val="24"/>
        </w:rPr>
      </w:pPr>
      <w:r w:rsidRPr="00641C79">
        <w:rPr>
          <w:sz w:val="24"/>
          <w:szCs w:val="24"/>
        </w:rPr>
        <w:t xml:space="preserve">dzień </w:t>
      </w:r>
      <w:r w:rsidR="007378C4">
        <w:rPr>
          <w:b/>
          <w:sz w:val="24"/>
          <w:szCs w:val="24"/>
        </w:rPr>
        <w:t>2</w:t>
      </w:r>
      <w:r w:rsidR="00A34EBA">
        <w:rPr>
          <w:b/>
          <w:sz w:val="24"/>
          <w:szCs w:val="24"/>
        </w:rPr>
        <w:t>4</w:t>
      </w:r>
      <w:r w:rsidR="008D4668">
        <w:rPr>
          <w:b/>
          <w:sz w:val="24"/>
          <w:szCs w:val="24"/>
        </w:rPr>
        <w:t>.0</w:t>
      </w:r>
      <w:r w:rsidR="007378C4">
        <w:rPr>
          <w:b/>
          <w:sz w:val="24"/>
          <w:szCs w:val="24"/>
        </w:rPr>
        <w:t>7</w:t>
      </w:r>
      <w:r w:rsidR="00AA35CE">
        <w:rPr>
          <w:b/>
          <w:sz w:val="24"/>
          <w:szCs w:val="24"/>
        </w:rPr>
        <w:t>.2018</w:t>
      </w:r>
      <w:r w:rsidRPr="00641C79">
        <w:rPr>
          <w:b/>
          <w:sz w:val="24"/>
          <w:szCs w:val="24"/>
        </w:rPr>
        <w:t xml:space="preserve"> r.</w:t>
      </w:r>
      <w:r w:rsidRPr="00641C79">
        <w:rPr>
          <w:sz w:val="24"/>
          <w:szCs w:val="24"/>
        </w:rPr>
        <w:t xml:space="preserve"> o godz. </w:t>
      </w:r>
      <w:r w:rsidR="00A34EBA">
        <w:rPr>
          <w:sz w:val="24"/>
          <w:szCs w:val="24"/>
        </w:rPr>
        <w:t>10</w:t>
      </w:r>
      <w:r w:rsidRPr="00641C79">
        <w:rPr>
          <w:sz w:val="24"/>
          <w:szCs w:val="24"/>
          <w:u w:val="single"/>
          <w:vertAlign w:val="superscript"/>
        </w:rPr>
        <w:t>00</w:t>
      </w:r>
      <w:r w:rsidR="00B51C11">
        <w:rPr>
          <w:sz w:val="24"/>
          <w:szCs w:val="24"/>
        </w:rPr>
        <w:t>,</w:t>
      </w:r>
      <w:r w:rsidR="00D65166" w:rsidRPr="00641C79">
        <w:rPr>
          <w:sz w:val="24"/>
          <w:szCs w:val="24"/>
        </w:rPr>
        <w:t xml:space="preserve"> m</w:t>
      </w:r>
      <w:r w:rsidRPr="00641C79">
        <w:rPr>
          <w:sz w:val="24"/>
          <w:szCs w:val="24"/>
        </w:rPr>
        <w:t xml:space="preserve">iejsce zbiórki – </w:t>
      </w:r>
      <w:r w:rsidR="00E9054B" w:rsidRPr="00641C79">
        <w:rPr>
          <w:sz w:val="24"/>
          <w:szCs w:val="24"/>
        </w:rPr>
        <w:t>portiernia budynku A</w:t>
      </w:r>
      <w:r w:rsidRPr="00641C79">
        <w:rPr>
          <w:sz w:val="24"/>
          <w:szCs w:val="24"/>
        </w:rPr>
        <w:t xml:space="preserve"> – </w:t>
      </w:r>
      <w:r w:rsidR="00E9054B" w:rsidRPr="00641C79">
        <w:rPr>
          <w:sz w:val="24"/>
          <w:szCs w:val="24"/>
        </w:rPr>
        <w:t>Mikołów</w:t>
      </w:r>
      <w:r w:rsidRPr="00641C79">
        <w:rPr>
          <w:sz w:val="24"/>
          <w:szCs w:val="24"/>
        </w:rPr>
        <w:t xml:space="preserve">, ul. </w:t>
      </w:r>
      <w:r w:rsidR="00E9054B" w:rsidRPr="00641C79">
        <w:rPr>
          <w:sz w:val="24"/>
          <w:szCs w:val="24"/>
        </w:rPr>
        <w:t>Podleska 72</w:t>
      </w:r>
      <w:r w:rsidRPr="00641C79">
        <w:rPr>
          <w:sz w:val="24"/>
          <w:szCs w:val="24"/>
        </w:rPr>
        <w:t xml:space="preserve">. </w:t>
      </w:r>
    </w:p>
    <w:p w:rsidR="00EA65E3" w:rsidRPr="00EA59B2" w:rsidRDefault="00EA65E3" w:rsidP="002F6363">
      <w:pPr>
        <w:spacing w:line="380" w:lineRule="exact"/>
        <w:ind w:left="567"/>
        <w:jc w:val="both"/>
        <w:rPr>
          <w:sz w:val="24"/>
          <w:szCs w:val="24"/>
        </w:rPr>
      </w:pPr>
      <w:r w:rsidRPr="00EA59B2">
        <w:rPr>
          <w:sz w:val="24"/>
          <w:szCs w:val="24"/>
        </w:rPr>
        <w:t xml:space="preserve">Chęć uczestnictwa w wizji lokalnej należy zgłosić e-mailem </w:t>
      </w:r>
      <w:hyperlink r:id="rId12" w:history="1">
        <w:r w:rsidRPr="00EA59B2">
          <w:rPr>
            <w:color w:val="0000FF"/>
            <w:sz w:val="24"/>
            <w:szCs w:val="24"/>
            <w:u w:val="single"/>
          </w:rPr>
          <w:t>phachula@gig.eu</w:t>
        </w:r>
      </w:hyperlink>
      <w:r w:rsidRPr="00EA59B2">
        <w:rPr>
          <w:sz w:val="24"/>
          <w:szCs w:val="24"/>
        </w:rPr>
        <w:t>;</w:t>
      </w:r>
    </w:p>
    <w:p w:rsidR="00EA65E3" w:rsidRPr="00EA59B2" w:rsidRDefault="00BC1EAF" w:rsidP="00D81FA6">
      <w:pPr>
        <w:spacing w:line="340" w:lineRule="exact"/>
        <w:ind w:left="567" w:hanging="567"/>
        <w:jc w:val="both"/>
        <w:rPr>
          <w:b/>
          <w:sz w:val="24"/>
          <w:szCs w:val="24"/>
        </w:rPr>
      </w:pPr>
      <w:r>
        <w:rPr>
          <w:b/>
          <w:sz w:val="24"/>
          <w:szCs w:val="24"/>
        </w:rPr>
        <w:t>8</w:t>
      </w:r>
      <w:r w:rsidR="00AA35CE">
        <w:rPr>
          <w:b/>
          <w:sz w:val="24"/>
          <w:szCs w:val="24"/>
        </w:rPr>
        <w:t>.</w:t>
      </w:r>
      <w:r>
        <w:rPr>
          <w:b/>
          <w:sz w:val="24"/>
          <w:szCs w:val="24"/>
        </w:rPr>
        <w:tab/>
      </w:r>
      <w:r w:rsidR="00EA65E3" w:rsidRPr="00EA59B2">
        <w:rPr>
          <w:b/>
          <w:sz w:val="24"/>
          <w:szCs w:val="24"/>
        </w:rPr>
        <w:t>Nadzór autorski.</w:t>
      </w:r>
    </w:p>
    <w:p w:rsidR="00EA65E3" w:rsidRPr="00EA59B2" w:rsidRDefault="00C32EA7" w:rsidP="00D81FA6">
      <w:pPr>
        <w:spacing w:line="340" w:lineRule="exact"/>
        <w:ind w:left="567"/>
        <w:jc w:val="both"/>
        <w:rPr>
          <w:sz w:val="24"/>
          <w:szCs w:val="24"/>
        </w:rPr>
      </w:pPr>
      <w:r>
        <w:rPr>
          <w:sz w:val="24"/>
          <w:szCs w:val="24"/>
        </w:rPr>
        <w:t>Wykonawca</w:t>
      </w:r>
      <w:r w:rsidR="00C83108" w:rsidRPr="00EA59B2">
        <w:rPr>
          <w:sz w:val="24"/>
          <w:szCs w:val="24"/>
        </w:rPr>
        <w:t xml:space="preserve"> będzie pełnić nadzór autorski według potrzeb wynikających z postępu robót, Powiadomienia będą dokonane telefonicznie lub faksem, na 3 dni przed oczekiwanym pobytem.</w:t>
      </w:r>
      <w:r w:rsidR="00C83108" w:rsidRPr="00EA59B2">
        <w:rPr>
          <w:b/>
          <w:sz w:val="24"/>
          <w:szCs w:val="24"/>
        </w:rPr>
        <w:t xml:space="preserve"> </w:t>
      </w:r>
      <w:r w:rsidR="00C83108" w:rsidRPr="00EA59B2">
        <w:rPr>
          <w:sz w:val="24"/>
          <w:szCs w:val="24"/>
        </w:rPr>
        <w:t xml:space="preserve">Zamawiający przewiduje </w:t>
      </w:r>
      <w:r w:rsidR="00B51C11">
        <w:rPr>
          <w:sz w:val="24"/>
          <w:szCs w:val="24"/>
        </w:rPr>
        <w:t xml:space="preserve">do </w:t>
      </w:r>
      <w:r w:rsidR="00494998">
        <w:rPr>
          <w:sz w:val="24"/>
          <w:szCs w:val="24"/>
        </w:rPr>
        <w:t>15</w:t>
      </w:r>
      <w:r w:rsidR="00C83108" w:rsidRPr="003A72B2">
        <w:rPr>
          <w:sz w:val="24"/>
          <w:szCs w:val="24"/>
        </w:rPr>
        <w:t xml:space="preserve"> wizyt na budowie</w:t>
      </w:r>
      <w:r w:rsidR="00C83108" w:rsidRPr="00EA59B2">
        <w:rPr>
          <w:sz w:val="24"/>
          <w:szCs w:val="24"/>
        </w:rPr>
        <w:t xml:space="preserve">. Ilość ta może ulec zmianie w zależności od wynikających potrzeb. Opis obowiązków w ramach nadzoru autorskiego zawiera załącznik nr </w:t>
      </w:r>
      <w:r w:rsidR="00EE59A1">
        <w:rPr>
          <w:sz w:val="24"/>
          <w:szCs w:val="24"/>
        </w:rPr>
        <w:t>7</w:t>
      </w:r>
      <w:r w:rsidR="00C83108" w:rsidRPr="00EA59B2">
        <w:rPr>
          <w:sz w:val="24"/>
          <w:szCs w:val="24"/>
        </w:rPr>
        <w:t xml:space="preserve"> do SIWZ –</w:t>
      </w:r>
      <w:r w:rsidR="00003818" w:rsidRPr="00EA59B2">
        <w:rPr>
          <w:sz w:val="24"/>
          <w:szCs w:val="24"/>
        </w:rPr>
        <w:t xml:space="preserve"> wzór </w:t>
      </w:r>
      <w:r w:rsidR="00C83108" w:rsidRPr="00EA59B2">
        <w:rPr>
          <w:sz w:val="24"/>
          <w:szCs w:val="24"/>
        </w:rPr>
        <w:t xml:space="preserve"> umow</w:t>
      </w:r>
      <w:r w:rsidR="00003818" w:rsidRPr="00EA59B2">
        <w:rPr>
          <w:sz w:val="24"/>
          <w:szCs w:val="24"/>
        </w:rPr>
        <w:t>y</w:t>
      </w:r>
      <w:r w:rsidR="00C83108" w:rsidRPr="00EA59B2">
        <w:rPr>
          <w:sz w:val="24"/>
          <w:szCs w:val="24"/>
        </w:rPr>
        <w:t>.</w:t>
      </w:r>
    </w:p>
    <w:p w:rsidR="00EA65E3" w:rsidRPr="00EA59B2" w:rsidRDefault="00BC1EAF" w:rsidP="007B2EE5">
      <w:pPr>
        <w:spacing w:line="340" w:lineRule="exact"/>
        <w:ind w:left="567" w:hanging="567"/>
        <w:jc w:val="both"/>
        <w:rPr>
          <w:b/>
          <w:sz w:val="24"/>
          <w:szCs w:val="24"/>
        </w:rPr>
      </w:pPr>
      <w:r>
        <w:rPr>
          <w:b/>
          <w:sz w:val="24"/>
          <w:szCs w:val="24"/>
        </w:rPr>
        <w:t>9</w:t>
      </w:r>
      <w:r w:rsidR="00AA35CE">
        <w:rPr>
          <w:b/>
          <w:sz w:val="24"/>
          <w:szCs w:val="24"/>
        </w:rPr>
        <w:t>.</w:t>
      </w:r>
      <w:r>
        <w:rPr>
          <w:b/>
          <w:sz w:val="24"/>
          <w:szCs w:val="24"/>
        </w:rPr>
        <w:tab/>
      </w:r>
      <w:r w:rsidR="00EA65E3" w:rsidRPr="00EA59B2">
        <w:rPr>
          <w:b/>
          <w:sz w:val="24"/>
          <w:szCs w:val="24"/>
        </w:rPr>
        <w:t>Szczegółowe wymagania dotyczące przedmiotu zamówienia.</w:t>
      </w:r>
    </w:p>
    <w:p w:rsidR="00EA65E3" w:rsidRPr="00EA59B2" w:rsidRDefault="00EA65E3" w:rsidP="00BC1EAF">
      <w:pPr>
        <w:spacing w:line="340" w:lineRule="exact"/>
        <w:ind w:left="567"/>
        <w:jc w:val="both"/>
        <w:rPr>
          <w:sz w:val="24"/>
          <w:szCs w:val="24"/>
        </w:rPr>
      </w:pPr>
      <w:r w:rsidRPr="00EA59B2">
        <w:rPr>
          <w:sz w:val="24"/>
          <w:szCs w:val="24"/>
        </w:rPr>
        <w:t>Zamawiający wymaga, aby dokumentacja projektowa będąca przedmiotem postępowania przetargowego została wykonana zgodnie z Rozporządzeniem Ministra Infrastruktury z dnia 2 września 2004 r. w sprawie szczegółowego zakresu i formy dokumentacji projektowej, specyfikacji technicznych wykonania i odbioru robót budowlanych oraz programu funkcjonalno-użytkowego (</w:t>
      </w:r>
      <w:proofErr w:type="spellStart"/>
      <w:r w:rsidRPr="00EA59B2">
        <w:rPr>
          <w:sz w:val="24"/>
          <w:szCs w:val="24"/>
        </w:rPr>
        <w:t>t.j</w:t>
      </w:r>
      <w:proofErr w:type="spellEnd"/>
      <w:r w:rsidRPr="00EA59B2">
        <w:rPr>
          <w:sz w:val="24"/>
          <w:szCs w:val="24"/>
        </w:rPr>
        <w:t>. Dz. U. z 2013 r. poz. 1129) oraz art. 30 ustawy Prawo zamówień publicznych (Dz. U. z 201</w:t>
      </w:r>
      <w:r w:rsidR="006946E3">
        <w:rPr>
          <w:sz w:val="24"/>
          <w:szCs w:val="24"/>
        </w:rPr>
        <w:t>7</w:t>
      </w:r>
      <w:r w:rsidRPr="00EA59B2">
        <w:rPr>
          <w:sz w:val="24"/>
          <w:szCs w:val="24"/>
        </w:rPr>
        <w:t xml:space="preserve"> r. poz. </w:t>
      </w:r>
      <w:r w:rsidR="005630C2">
        <w:rPr>
          <w:sz w:val="24"/>
          <w:szCs w:val="24"/>
        </w:rPr>
        <w:t>1</w:t>
      </w:r>
      <w:r w:rsidR="006946E3">
        <w:rPr>
          <w:sz w:val="24"/>
          <w:szCs w:val="24"/>
        </w:rPr>
        <w:t>579</w:t>
      </w:r>
      <w:r w:rsidRPr="00EA59B2">
        <w:rPr>
          <w:sz w:val="24"/>
          <w:szCs w:val="24"/>
        </w:rPr>
        <w:t xml:space="preserve"> z </w:t>
      </w:r>
      <w:proofErr w:type="spellStart"/>
      <w:r w:rsidRPr="00EA59B2">
        <w:rPr>
          <w:sz w:val="24"/>
          <w:szCs w:val="24"/>
        </w:rPr>
        <w:t>póź</w:t>
      </w:r>
      <w:proofErr w:type="spellEnd"/>
      <w:r w:rsidRPr="00EA59B2">
        <w:rPr>
          <w:sz w:val="24"/>
          <w:szCs w:val="24"/>
        </w:rPr>
        <w:t>. zm.)</w:t>
      </w:r>
    </w:p>
    <w:p w:rsidR="00B719D4" w:rsidRDefault="00EA65E3" w:rsidP="00BC1EAF">
      <w:pPr>
        <w:widowControl w:val="0"/>
        <w:autoSpaceDE w:val="0"/>
        <w:autoSpaceDN w:val="0"/>
        <w:adjustRightInd w:val="0"/>
        <w:spacing w:line="340" w:lineRule="exact"/>
        <w:ind w:left="567"/>
        <w:jc w:val="both"/>
        <w:rPr>
          <w:b/>
          <w:bCs/>
          <w:sz w:val="24"/>
          <w:szCs w:val="24"/>
          <w:lang w:bidi="he-IL"/>
        </w:rPr>
      </w:pPr>
      <w:r w:rsidRPr="00EA59B2">
        <w:rPr>
          <w:sz w:val="24"/>
          <w:szCs w:val="24"/>
        </w:rPr>
        <w:t>W związku z powyższym Wykonawca nie może wskazywać nazw własnych oraz znaków towarowych, patentów lub pochodzenia użytych materiałów chyba, że jest to uzasadnione specyfiką przedmiotu zamówienia i nie można opisać ich za pomocą dostatecznie dokładnych określeń, a wskazaniu takiemu towarzyszą wyrazy „lub równoważny”. W przypadku konieczności wskazania konkretnego materiału Wykonawca dokumentacji musi opisać go za pomocą parametrów, które nie będą naruszały zasady uczciwej konkurencji.</w:t>
      </w:r>
      <w:r w:rsidR="00B815D2" w:rsidRPr="00B815D2">
        <w:rPr>
          <w:b/>
          <w:bCs/>
          <w:sz w:val="24"/>
          <w:szCs w:val="24"/>
          <w:lang w:bidi="he-IL"/>
        </w:rPr>
        <w:t xml:space="preserve"> </w:t>
      </w:r>
    </w:p>
    <w:p w:rsidR="00E3142D" w:rsidRDefault="00E3142D"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E3142D" w:rsidRPr="00BC1EAF" w:rsidRDefault="00E3142D" w:rsidP="00E3142D">
      <w:pPr>
        <w:spacing w:line="320" w:lineRule="exact"/>
        <w:ind w:left="284" w:hanging="284"/>
        <w:jc w:val="both"/>
        <w:rPr>
          <w:sz w:val="24"/>
          <w:szCs w:val="24"/>
        </w:rPr>
      </w:pPr>
      <w:r w:rsidRPr="00BC1EAF">
        <w:rPr>
          <w:sz w:val="24"/>
          <w:szCs w:val="24"/>
        </w:rPr>
        <w:t>71220000-6</w:t>
      </w:r>
      <w:r w:rsidRPr="00BC1EAF">
        <w:rPr>
          <w:sz w:val="24"/>
          <w:szCs w:val="24"/>
        </w:rPr>
        <w:tab/>
        <w:t>Usługi projektowania architektonicznego</w:t>
      </w:r>
    </w:p>
    <w:p w:rsidR="00E3142D" w:rsidRPr="00BC1EAF" w:rsidRDefault="00E3142D" w:rsidP="00E3142D">
      <w:pPr>
        <w:spacing w:line="320" w:lineRule="exact"/>
        <w:ind w:left="284" w:hanging="284"/>
        <w:jc w:val="both"/>
        <w:rPr>
          <w:sz w:val="24"/>
          <w:szCs w:val="24"/>
        </w:rPr>
      </w:pPr>
      <w:r w:rsidRPr="00BC1EAF">
        <w:rPr>
          <w:sz w:val="24"/>
          <w:szCs w:val="24"/>
        </w:rPr>
        <w:t>71000000-8</w:t>
      </w:r>
      <w:r w:rsidRPr="00BC1EAF">
        <w:rPr>
          <w:sz w:val="24"/>
          <w:szCs w:val="24"/>
        </w:rPr>
        <w:tab/>
        <w:t>Usługi architektoniczne, budowlane, inżynieryjne i kontrolne</w:t>
      </w:r>
    </w:p>
    <w:p w:rsidR="00E3142D" w:rsidRPr="00BC1EAF" w:rsidRDefault="00E3142D" w:rsidP="00E3142D">
      <w:pPr>
        <w:spacing w:line="320" w:lineRule="exact"/>
        <w:ind w:left="284" w:hanging="284"/>
        <w:jc w:val="both"/>
        <w:rPr>
          <w:sz w:val="24"/>
          <w:szCs w:val="24"/>
        </w:rPr>
      </w:pPr>
      <w:r w:rsidRPr="00BC1EAF">
        <w:rPr>
          <w:sz w:val="24"/>
          <w:szCs w:val="24"/>
        </w:rPr>
        <w:t>71248000-8</w:t>
      </w:r>
      <w:r w:rsidRPr="00BC1EAF">
        <w:rPr>
          <w:sz w:val="24"/>
          <w:szCs w:val="24"/>
        </w:rPr>
        <w:tab/>
        <w:t>Nadzór nad projektem i dokumentacją</w:t>
      </w:r>
    </w:p>
    <w:p w:rsidR="00B815D2" w:rsidRPr="00B719D4" w:rsidRDefault="00B815D2" w:rsidP="00003818">
      <w:pPr>
        <w:widowControl w:val="0"/>
        <w:autoSpaceDE w:val="0"/>
        <w:autoSpaceDN w:val="0"/>
        <w:adjustRightInd w:val="0"/>
        <w:spacing w:line="340" w:lineRule="exact"/>
        <w:ind w:left="284" w:hanging="284"/>
        <w:jc w:val="both"/>
        <w:rPr>
          <w:b/>
          <w:bCs/>
          <w:sz w:val="24"/>
          <w:szCs w:val="24"/>
          <w:lang w:bidi="he-IL"/>
        </w:rPr>
      </w:pPr>
    </w:p>
    <w:p w:rsidR="0061328B" w:rsidRPr="0061328B" w:rsidRDefault="0061328B" w:rsidP="0061328B">
      <w:pPr>
        <w:widowControl w:val="0"/>
        <w:autoSpaceDE w:val="0"/>
        <w:autoSpaceDN w:val="0"/>
        <w:adjustRightInd w:val="0"/>
        <w:spacing w:line="36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5A71A3">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zakresie realizacji zamówienia, jeżeli wykonanie tych czynności polega na wykonywaniu pracy w sposób określony w art. 22 § 1 ustawy z dnia 26 czerwca 1974 r. - Kodeks pracy (</w:t>
      </w:r>
      <w:r w:rsidR="008D4668" w:rsidRPr="008D4668">
        <w:rPr>
          <w:sz w:val="22"/>
        </w:rPr>
        <w:t>Dz.U. z 2018 r. poz. 917</w:t>
      </w:r>
      <w:r w:rsidRPr="0061328B">
        <w:rPr>
          <w:sz w:val="24"/>
          <w:szCs w:val="24"/>
          <w:lang w:bidi="he-IL"/>
        </w:rPr>
        <w:t>)</w:t>
      </w:r>
      <w:r w:rsidR="00177790">
        <w:rPr>
          <w:sz w:val="24"/>
          <w:szCs w:val="24"/>
          <w:lang w:bidi="he-IL"/>
        </w:rPr>
        <w:t xml:space="preserve"> w zakresie:</w:t>
      </w:r>
    </w:p>
    <w:p w:rsidR="00E71635" w:rsidRPr="00E00390" w:rsidRDefault="00E71635" w:rsidP="00820FAB">
      <w:pPr>
        <w:numPr>
          <w:ilvl w:val="0"/>
          <w:numId w:val="57"/>
        </w:numPr>
        <w:spacing w:line="36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Pr>
          <w:rFonts w:eastAsia="Calibri"/>
          <w:sz w:val="22"/>
          <w:szCs w:val="22"/>
          <w:lang w:eastAsia="en-US"/>
        </w:rPr>
        <w:t xml:space="preserve">czynności </w:t>
      </w:r>
      <w:r w:rsidR="002D34EB">
        <w:rPr>
          <w:rFonts w:eastAsia="Calibri"/>
          <w:sz w:val="22"/>
          <w:szCs w:val="22"/>
          <w:lang w:eastAsia="en-US"/>
        </w:rPr>
        <w:t xml:space="preserve">projektowe </w:t>
      </w:r>
      <w:r w:rsidRPr="00E00390">
        <w:rPr>
          <w:rFonts w:eastAsia="Calibri"/>
          <w:sz w:val="22"/>
          <w:szCs w:val="22"/>
          <w:lang w:eastAsia="en-US"/>
        </w:rPr>
        <w:t>były wykonywane przez osoby zatrudnione na podstawie umowy o pracę.</w:t>
      </w:r>
      <w:r w:rsidR="004C2721">
        <w:rPr>
          <w:rFonts w:eastAsia="Calibri"/>
          <w:sz w:val="22"/>
          <w:szCs w:val="22"/>
          <w:lang w:eastAsia="en-US"/>
        </w:rPr>
        <w:t xml:space="preserve"> (</w:t>
      </w:r>
      <w:r w:rsidR="004C2721" w:rsidRPr="004C2721">
        <w:rPr>
          <w:rFonts w:eastAsia="Calibri"/>
          <w:sz w:val="22"/>
          <w:szCs w:val="22"/>
          <w:lang w:eastAsia="en-US"/>
        </w:rPr>
        <w:t>nie dotyczy przy samozatrudnieniu</w:t>
      </w:r>
      <w:r w:rsidR="004C2721">
        <w:rPr>
          <w:rFonts w:eastAsia="Calibri"/>
          <w:sz w:val="22"/>
          <w:szCs w:val="22"/>
          <w:lang w:eastAsia="en-US"/>
        </w:rPr>
        <w:t>)</w:t>
      </w:r>
    </w:p>
    <w:p w:rsidR="00E71635" w:rsidRPr="00E00390" w:rsidRDefault="00E71635" w:rsidP="00820FAB">
      <w:pPr>
        <w:numPr>
          <w:ilvl w:val="0"/>
          <w:numId w:val="57"/>
        </w:numPr>
        <w:spacing w:line="36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E71635">
      <w:pPr>
        <w:spacing w:line="36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w:t>
      </w:r>
      <w:r>
        <w:rPr>
          <w:rFonts w:eastAsia="Calibri"/>
          <w:sz w:val="22"/>
          <w:szCs w:val="22"/>
          <w:lang w:eastAsia="en-US"/>
        </w:rPr>
        <w:t>, o których mowa w punkcie a).</w:t>
      </w:r>
    </w:p>
    <w:p w:rsidR="00E71635" w:rsidRDefault="00E71635" w:rsidP="00E71635">
      <w:pPr>
        <w:spacing w:line="36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E71635">
      <w:pPr>
        <w:spacing w:line="36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 xml:space="preserve">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BF7310">
        <w:rPr>
          <w:rFonts w:eastAsia="Calibri"/>
          <w:sz w:val="22"/>
          <w:szCs w:val="22"/>
          <w:lang w:eastAsia="en-US"/>
        </w:rPr>
        <w:t xml:space="preserve">obciąży </w:t>
      </w:r>
      <w:r w:rsidR="002D34EB">
        <w:rPr>
          <w:rFonts w:eastAsia="Calibri"/>
          <w:sz w:val="22"/>
          <w:szCs w:val="22"/>
          <w:lang w:eastAsia="en-US"/>
        </w:rPr>
        <w:t>W</w:t>
      </w:r>
      <w:r w:rsidR="00BF7310">
        <w:rPr>
          <w:rFonts w:eastAsia="Calibri"/>
          <w:sz w:val="22"/>
          <w:szCs w:val="22"/>
          <w:lang w:eastAsia="en-US"/>
        </w:rPr>
        <w:t>ykonawc</w:t>
      </w:r>
      <w:r w:rsidR="002D34EB">
        <w:rPr>
          <w:rFonts w:eastAsia="Calibri"/>
          <w:sz w:val="22"/>
          <w:szCs w:val="22"/>
          <w:lang w:eastAsia="en-US"/>
        </w:rPr>
        <w:t>ę</w:t>
      </w:r>
      <w:r w:rsidR="00BF7310">
        <w:rPr>
          <w:rFonts w:eastAsia="Calibri"/>
          <w:sz w:val="22"/>
          <w:szCs w:val="22"/>
          <w:lang w:eastAsia="en-US"/>
        </w:rPr>
        <w:t xml:space="preserve"> karą umowna</w:t>
      </w:r>
      <w:r w:rsidRPr="00E00390">
        <w:rPr>
          <w:rFonts w:eastAsia="Calibri"/>
          <w:sz w:val="22"/>
          <w:szCs w:val="22"/>
          <w:lang w:eastAsia="en-US"/>
        </w:rPr>
        <w:t>.</w:t>
      </w:r>
    </w:p>
    <w:p w:rsidR="00F72BCD" w:rsidRPr="007717F9" w:rsidRDefault="00F72BCD" w:rsidP="006752C7">
      <w:pPr>
        <w:pStyle w:val="Nagwek3"/>
      </w:pPr>
      <w:bookmarkStart w:id="3" w:name="_Toc516473316"/>
      <w:r w:rsidRPr="007717F9">
        <w:t xml:space="preserve">ROZDZIAŁ IV. </w:t>
      </w:r>
      <w:r w:rsidRPr="007717F9">
        <w:tab/>
        <w:t>INFORMACJA NA TEMAT CZĘŚCI ZAMÓWIENIA I MOŻLIWO</w:t>
      </w:r>
      <w:r w:rsidR="00415F52" w:rsidRPr="007717F9">
        <w:t>ŚCI SKŁADANIA OFERT CZĘŚCIOWYCH</w:t>
      </w:r>
      <w:bookmarkEnd w:id="3"/>
    </w:p>
    <w:p w:rsidR="00F94CBC" w:rsidRPr="00F94CBC"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915E53">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4" w:name="_Toc516473317"/>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516473318"/>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516473319"/>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516473320"/>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516473321"/>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516473322"/>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516473323"/>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7D2751">
        <w:rPr>
          <w:b/>
          <w:sz w:val="22"/>
          <w:szCs w:val="22"/>
        </w:rPr>
        <w:t xml:space="preserve"> </w:t>
      </w:r>
      <w:r w:rsidR="007D2751">
        <w:rPr>
          <w:sz w:val="22"/>
          <w:szCs w:val="22"/>
        </w:rPr>
        <w:t>o ile jest znana</w:t>
      </w:r>
      <w:bookmarkStart w:id="11" w:name="_GoBack"/>
      <w:bookmarkEnd w:id="11"/>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516473324"/>
      <w:r w:rsidRPr="001E33EA">
        <w:t>ROZDZIAŁ X</w:t>
      </w:r>
      <w:r w:rsidR="00E625A9" w:rsidRPr="001E33EA">
        <w:t>I</w:t>
      </w:r>
      <w:r w:rsidR="00005B35" w:rsidRPr="001E33EA">
        <w:t>I.</w:t>
      </w:r>
      <w:r w:rsidR="00005B35" w:rsidRPr="001E33EA">
        <w:tab/>
      </w:r>
      <w:r w:rsidRPr="004F14B0">
        <w:t>TERMIN WYKONANIA ZAMÓWIENIA</w:t>
      </w:r>
      <w:bookmarkEnd w:id="12"/>
    </w:p>
    <w:p w:rsidR="009B1B88" w:rsidRPr="009B1B88" w:rsidRDefault="009B1B88" w:rsidP="00820FAB">
      <w:pPr>
        <w:numPr>
          <w:ilvl w:val="0"/>
          <w:numId w:val="58"/>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820FAB">
      <w:pPr>
        <w:numPr>
          <w:ilvl w:val="0"/>
          <w:numId w:val="58"/>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7D1807">
        <w:rPr>
          <w:sz w:val="24"/>
          <w:szCs w:val="24"/>
        </w:rPr>
        <w:t>3</w:t>
      </w:r>
      <w:r w:rsidR="001947A2">
        <w:rPr>
          <w:sz w:val="24"/>
          <w:szCs w:val="24"/>
        </w:rPr>
        <w:t xml:space="preserve"> </w:t>
      </w:r>
      <w:r w:rsidR="00B51C11">
        <w:rPr>
          <w:sz w:val="24"/>
          <w:szCs w:val="24"/>
        </w:rPr>
        <w:t>miesiąc</w:t>
      </w:r>
      <w:r w:rsidR="007D1807">
        <w:rPr>
          <w:sz w:val="24"/>
          <w:szCs w:val="24"/>
        </w:rPr>
        <w:t>e</w:t>
      </w:r>
      <w:r w:rsidR="00B760E5">
        <w:rPr>
          <w:sz w:val="24"/>
          <w:szCs w:val="24"/>
        </w:rPr>
        <w:t xml:space="preserve"> </w:t>
      </w:r>
      <w:r w:rsidRPr="009B1B88">
        <w:rPr>
          <w:sz w:val="24"/>
          <w:szCs w:val="24"/>
        </w:rPr>
        <w:t xml:space="preserve">od daty </w:t>
      </w:r>
      <w:r>
        <w:rPr>
          <w:sz w:val="24"/>
          <w:szCs w:val="24"/>
        </w:rPr>
        <w:t>zawarcia umowy</w:t>
      </w:r>
      <w:r w:rsidRPr="009B1B88">
        <w:rPr>
          <w:sz w:val="24"/>
          <w:szCs w:val="24"/>
        </w:rPr>
        <w:t xml:space="preserve">. </w:t>
      </w:r>
    </w:p>
    <w:p w:rsidR="009571B1" w:rsidRPr="009571B1" w:rsidRDefault="002C3998" w:rsidP="002C3998">
      <w:pPr>
        <w:spacing w:line="340" w:lineRule="exact"/>
        <w:ind w:left="567" w:hanging="567"/>
        <w:jc w:val="both"/>
        <w:rPr>
          <w:sz w:val="24"/>
          <w:szCs w:val="24"/>
        </w:rPr>
      </w:pPr>
      <w:r>
        <w:rPr>
          <w:sz w:val="24"/>
          <w:szCs w:val="24"/>
        </w:rPr>
        <w:t>3</w:t>
      </w:r>
      <w:r w:rsidR="009571B1" w:rsidRPr="009571B1">
        <w:rPr>
          <w:sz w:val="24"/>
          <w:szCs w:val="24"/>
        </w:rPr>
        <w:t>.</w:t>
      </w:r>
      <w:r w:rsidR="009571B1" w:rsidRPr="009571B1">
        <w:rPr>
          <w:sz w:val="24"/>
          <w:szCs w:val="24"/>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CB1A66" w:rsidRPr="001E33EA" w:rsidRDefault="00CB1A66" w:rsidP="00BB6814">
      <w:pPr>
        <w:spacing w:line="340" w:lineRule="exact"/>
        <w:jc w:val="both"/>
        <w:rPr>
          <w:sz w:val="22"/>
          <w:szCs w:val="22"/>
        </w:rPr>
      </w:pPr>
    </w:p>
    <w:p w:rsidR="00A16332" w:rsidRPr="001E33EA" w:rsidRDefault="00A16332" w:rsidP="006752C7">
      <w:pPr>
        <w:pStyle w:val="Nagwek3"/>
      </w:pPr>
      <w:bookmarkStart w:id="13" w:name="_Toc516473325"/>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7D1807">
      <w:pPr>
        <w:pStyle w:val="Akapitzlist"/>
        <w:numPr>
          <w:ilvl w:val="0"/>
          <w:numId w:val="46"/>
        </w:numPr>
        <w:spacing w:line="360" w:lineRule="exact"/>
        <w:ind w:left="567" w:hanging="567"/>
        <w:jc w:val="both"/>
        <w:rPr>
          <w:sz w:val="22"/>
          <w:szCs w:val="22"/>
        </w:rPr>
      </w:pPr>
      <w:r w:rsidRPr="00A16400">
        <w:rPr>
          <w:sz w:val="22"/>
          <w:szCs w:val="22"/>
        </w:rPr>
        <w:t>O udzielenie zamówienia mogą się ubiegać Wykonawcy, którzy:</w:t>
      </w:r>
    </w:p>
    <w:p w:rsidR="004E0390" w:rsidRPr="001E33EA" w:rsidRDefault="00117D44" w:rsidP="007D1807">
      <w:pPr>
        <w:pStyle w:val="Akapitzlist"/>
        <w:numPr>
          <w:ilvl w:val="0"/>
          <w:numId w:val="47"/>
        </w:numPr>
        <w:spacing w:line="360" w:lineRule="exact"/>
        <w:ind w:left="567"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7D1807">
      <w:pPr>
        <w:pStyle w:val="Akapitzlist"/>
        <w:numPr>
          <w:ilvl w:val="0"/>
          <w:numId w:val="47"/>
        </w:numPr>
        <w:spacing w:line="360" w:lineRule="exact"/>
        <w:ind w:left="567"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7D1807">
      <w:pPr>
        <w:pStyle w:val="Akapitzlist"/>
        <w:numPr>
          <w:ilvl w:val="0"/>
          <w:numId w:val="46"/>
        </w:numPr>
        <w:spacing w:line="360" w:lineRule="exact"/>
        <w:ind w:left="567" w:hanging="567"/>
        <w:jc w:val="both"/>
        <w:rPr>
          <w:sz w:val="22"/>
          <w:szCs w:val="22"/>
        </w:rPr>
      </w:pPr>
      <w:r w:rsidRPr="00A16400">
        <w:rPr>
          <w:sz w:val="22"/>
          <w:szCs w:val="22"/>
        </w:rPr>
        <w:t>Podstawy wykluczenia:</w:t>
      </w:r>
    </w:p>
    <w:p w:rsidR="00717C04" w:rsidRPr="00A16400" w:rsidRDefault="00117D44" w:rsidP="007D1807">
      <w:pPr>
        <w:pStyle w:val="Akapitzlist"/>
        <w:numPr>
          <w:ilvl w:val="1"/>
          <w:numId w:val="46"/>
        </w:numPr>
        <w:spacing w:line="360" w:lineRule="exact"/>
        <w:ind w:left="567"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7D1807">
      <w:pPr>
        <w:pStyle w:val="Akapitzlist"/>
        <w:numPr>
          <w:ilvl w:val="1"/>
          <w:numId w:val="46"/>
        </w:numPr>
        <w:spacing w:line="360" w:lineRule="exact"/>
        <w:ind w:left="567"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7D1807">
      <w:pPr>
        <w:pStyle w:val="NormalnyWeb"/>
        <w:spacing w:before="0" w:beforeAutospacing="0" w:after="0" w:afterAutospacing="0" w:line="360" w:lineRule="exact"/>
        <w:ind w:left="567"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3" w:history="1">
        <w:r w:rsidR="002B5517" w:rsidRPr="002B5517">
          <w:rPr>
            <w:rStyle w:val="Hipercze"/>
            <w:bCs/>
            <w:iCs/>
            <w:color w:val="auto"/>
            <w:sz w:val="22"/>
            <w:szCs w:val="22"/>
            <w:u w:val="none"/>
          </w:rPr>
          <w:t>Dz.U. 2017 poz. 2344</w:t>
        </w:r>
      </w:hyperlink>
      <w:r w:rsidR="00450F58" w:rsidRPr="001E33EA">
        <w:rPr>
          <w:bCs/>
          <w:iCs/>
          <w:sz w:val="22"/>
          <w:szCs w:val="22"/>
        </w:rPr>
        <w:t xml:space="preserve">,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915E53">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A37B63" w:rsidRPr="006B20DB" w:rsidRDefault="00871D93" w:rsidP="00FD7BC1">
      <w:pPr>
        <w:pStyle w:val="Akapitzlist"/>
        <w:numPr>
          <w:ilvl w:val="2"/>
          <w:numId w:val="46"/>
        </w:numPr>
        <w:tabs>
          <w:tab w:val="left" w:pos="567"/>
        </w:tabs>
        <w:spacing w:line="340" w:lineRule="exact"/>
        <w:ind w:left="567" w:right="1" w:hanging="567"/>
        <w:jc w:val="both"/>
        <w:rPr>
          <w:sz w:val="22"/>
          <w:szCs w:val="22"/>
        </w:rPr>
      </w:pPr>
      <w:r w:rsidRPr="006B20DB">
        <w:rPr>
          <w:sz w:val="22"/>
          <w:szCs w:val="22"/>
        </w:rPr>
        <w:t>Wykonawca musi wykazać, iż w okresie ostatnich trzech lat przed upływem terminu składania ofert, a jeżeli okres prowadzenia działalności jest krótszy – w tym okresie wykonał co najmniej</w:t>
      </w:r>
      <w:r w:rsidR="00540149">
        <w:rPr>
          <w:sz w:val="22"/>
          <w:szCs w:val="22"/>
        </w:rPr>
        <w:t>:</w:t>
      </w:r>
      <w:r w:rsidRPr="006B20DB">
        <w:rPr>
          <w:sz w:val="22"/>
          <w:szCs w:val="22"/>
        </w:rPr>
        <w:t xml:space="preserve"> </w:t>
      </w:r>
      <w:r w:rsidR="002C3998" w:rsidRPr="006B20DB">
        <w:rPr>
          <w:sz w:val="22"/>
          <w:szCs w:val="22"/>
        </w:rPr>
        <w:t>1</w:t>
      </w:r>
      <w:r w:rsidR="00A772B0" w:rsidRPr="006B20DB">
        <w:rPr>
          <w:sz w:val="22"/>
          <w:szCs w:val="22"/>
        </w:rPr>
        <w:t> </w:t>
      </w:r>
      <w:r w:rsidRPr="006B20DB">
        <w:rPr>
          <w:sz w:val="22"/>
          <w:szCs w:val="22"/>
        </w:rPr>
        <w:t>usług</w:t>
      </w:r>
      <w:r w:rsidR="002C3998" w:rsidRPr="006B20DB">
        <w:rPr>
          <w:sz w:val="22"/>
          <w:szCs w:val="22"/>
        </w:rPr>
        <w:t>ę</w:t>
      </w:r>
      <w:r w:rsidRPr="006B20DB">
        <w:rPr>
          <w:sz w:val="22"/>
          <w:szCs w:val="22"/>
        </w:rPr>
        <w:t xml:space="preserve"> o wartości </w:t>
      </w:r>
      <w:r w:rsidR="00540149">
        <w:rPr>
          <w:sz w:val="22"/>
          <w:szCs w:val="22"/>
        </w:rPr>
        <w:t xml:space="preserve">minimum </w:t>
      </w:r>
      <w:r w:rsidR="008C32D3">
        <w:rPr>
          <w:b/>
          <w:sz w:val="22"/>
          <w:szCs w:val="22"/>
        </w:rPr>
        <w:t>4</w:t>
      </w:r>
      <w:r w:rsidRPr="00AC0981">
        <w:rPr>
          <w:b/>
          <w:sz w:val="22"/>
          <w:szCs w:val="22"/>
        </w:rPr>
        <w:t>0</w:t>
      </w:r>
      <w:r w:rsidRPr="006B20DB">
        <w:rPr>
          <w:b/>
          <w:sz w:val="22"/>
          <w:szCs w:val="22"/>
        </w:rPr>
        <w:t> 000 złotych netto</w:t>
      </w:r>
      <w:r w:rsidRPr="006B20DB">
        <w:rPr>
          <w:sz w:val="22"/>
          <w:szCs w:val="22"/>
        </w:rPr>
        <w:t xml:space="preserve"> polegając</w:t>
      </w:r>
      <w:r w:rsidR="002C3998" w:rsidRPr="006B20DB">
        <w:rPr>
          <w:sz w:val="22"/>
          <w:szCs w:val="22"/>
        </w:rPr>
        <w:t>a</w:t>
      </w:r>
      <w:r w:rsidRPr="006B20DB">
        <w:rPr>
          <w:sz w:val="22"/>
          <w:szCs w:val="22"/>
        </w:rPr>
        <w:t xml:space="preserve"> na projektowaniu </w:t>
      </w:r>
      <w:r w:rsidR="00A772B0" w:rsidRPr="006B20DB">
        <w:rPr>
          <w:sz w:val="22"/>
          <w:szCs w:val="22"/>
        </w:rPr>
        <w:t>instalacji elektryczn</w:t>
      </w:r>
      <w:r w:rsidR="005C7F39" w:rsidRPr="006B20DB">
        <w:rPr>
          <w:sz w:val="22"/>
          <w:szCs w:val="22"/>
        </w:rPr>
        <w:t>ych</w:t>
      </w:r>
      <w:r w:rsidR="00540149">
        <w:rPr>
          <w:sz w:val="22"/>
          <w:szCs w:val="22"/>
        </w:rPr>
        <w:t xml:space="preserve"> oraz </w:t>
      </w:r>
      <w:r w:rsidR="00540149" w:rsidRPr="00540149">
        <w:rPr>
          <w:sz w:val="22"/>
          <w:szCs w:val="22"/>
        </w:rPr>
        <w:t xml:space="preserve">1 usługę o wartości minimum </w:t>
      </w:r>
      <w:r w:rsidR="008C32D3">
        <w:rPr>
          <w:b/>
          <w:sz w:val="22"/>
          <w:szCs w:val="22"/>
        </w:rPr>
        <w:t>2</w:t>
      </w:r>
      <w:r w:rsidR="00540149" w:rsidRPr="00540149">
        <w:rPr>
          <w:b/>
          <w:sz w:val="22"/>
          <w:szCs w:val="22"/>
        </w:rPr>
        <w:t>0 000 złotych netto</w:t>
      </w:r>
      <w:r w:rsidR="00540149" w:rsidRPr="00540149">
        <w:rPr>
          <w:sz w:val="22"/>
          <w:szCs w:val="22"/>
        </w:rPr>
        <w:t xml:space="preserve"> polegająca na projektowaniu instalacji </w:t>
      </w:r>
      <w:r w:rsidR="00AC2E49">
        <w:rPr>
          <w:sz w:val="22"/>
          <w:szCs w:val="22"/>
        </w:rPr>
        <w:t xml:space="preserve">centralnego ogrzewania oraz </w:t>
      </w:r>
      <w:proofErr w:type="spellStart"/>
      <w:r w:rsidR="00AC2E49">
        <w:rPr>
          <w:sz w:val="22"/>
          <w:szCs w:val="22"/>
        </w:rPr>
        <w:t>wod.kan</w:t>
      </w:r>
      <w:proofErr w:type="spellEnd"/>
      <w:r w:rsidR="00AC2E49">
        <w:rPr>
          <w:sz w:val="22"/>
          <w:szCs w:val="22"/>
        </w:rPr>
        <w:t>.</w:t>
      </w:r>
      <w:r w:rsidR="00540149">
        <w:rPr>
          <w:sz w:val="22"/>
          <w:szCs w:val="22"/>
        </w:rPr>
        <w:t>.</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1B252A" w:rsidRPr="00B760E5" w:rsidRDefault="001B252A" w:rsidP="00540149">
      <w:pPr>
        <w:spacing w:line="320" w:lineRule="exact"/>
        <w:ind w:left="567" w:hanging="567"/>
        <w:jc w:val="both"/>
        <w:rPr>
          <w:sz w:val="22"/>
          <w:szCs w:val="22"/>
        </w:rPr>
      </w:pPr>
      <w:r w:rsidRPr="00B760E5">
        <w:rPr>
          <w:sz w:val="22"/>
          <w:szCs w:val="22"/>
        </w:rPr>
        <w:t>3.1.2.</w:t>
      </w:r>
      <w:r w:rsidRPr="00B760E5">
        <w:rPr>
          <w:sz w:val="22"/>
          <w:szCs w:val="22"/>
        </w:rPr>
        <w:tab/>
        <w:t xml:space="preserve">Wykonawca musi wykazać, że dysponuje lub będzie dysponował, co najmniej jedną osobą zdolną do wykonania zamówienia posiadającą następujące uprawnienia i kwalifikacje: </w:t>
      </w:r>
    </w:p>
    <w:p w:rsidR="00FD7BC1" w:rsidRPr="00B760E5" w:rsidRDefault="00FD7BC1" w:rsidP="00540149">
      <w:pPr>
        <w:spacing w:line="320" w:lineRule="exact"/>
        <w:ind w:left="1134" w:hanging="567"/>
        <w:jc w:val="both"/>
        <w:rPr>
          <w:sz w:val="22"/>
          <w:szCs w:val="22"/>
        </w:rPr>
      </w:pPr>
      <w:r w:rsidRPr="00B760E5">
        <w:rPr>
          <w:sz w:val="22"/>
          <w:szCs w:val="22"/>
        </w:rPr>
        <w:t>-</w:t>
      </w:r>
      <w:r w:rsidRPr="00B760E5">
        <w:rPr>
          <w:sz w:val="22"/>
          <w:szCs w:val="22"/>
        </w:rPr>
        <w:tab/>
        <w:t xml:space="preserve">co najmniej 1 osobą posiadającą uprawnienia do projektowania w branży instalacyjnej: </w:t>
      </w:r>
      <w:r w:rsidR="00B713F0" w:rsidRPr="00B760E5">
        <w:rPr>
          <w:sz w:val="22"/>
          <w:szCs w:val="22"/>
        </w:rPr>
        <w:t>ogrzewania</w:t>
      </w:r>
      <w:r w:rsidRPr="00B760E5">
        <w:rPr>
          <w:sz w:val="22"/>
          <w:szCs w:val="22"/>
        </w:rPr>
        <w:t xml:space="preserve">, </w:t>
      </w:r>
      <w:proofErr w:type="spellStart"/>
      <w:r w:rsidR="00AC0981" w:rsidRPr="00B760E5">
        <w:rPr>
          <w:sz w:val="22"/>
          <w:szCs w:val="22"/>
        </w:rPr>
        <w:t>wod.kan</w:t>
      </w:r>
      <w:proofErr w:type="spellEnd"/>
      <w:r w:rsidR="00AC0981" w:rsidRPr="00B760E5">
        <w:rPr>
          <w:sz w:val="22"/>
          <w:szCs w:val="22"/>
        </w:rPr>
        <w:t>.,</w:t>
      </w:r>
    </w:p>
    <w:p w:rsidR="00FD7BC1" w:rsidRPr="00B760E5" w:rsidRDefault="00FD7BC1" w:rsidP="00540149">
      <w:pPr>
        <w:spacing w:line="320" w:lineRule="exact"/>
        <w:ind w:left="1134" w:hanging="567"/>
        <w:jc w:val="both"/>
        <w:rPr>
          <w:sz w:val="22"/>
          <w:szCs w:val="22"/>
        </w:rPr>
      </w:pPr>
      <w:r w:rsidRPr="00B760E5">
        <w:rPr>
          <w:sz w:val="22"/>
          <w:szCs w:val="22"/>
        </w:rPr>
        <w:t>-</w:t>
      </w:r>
      <w:r w:rsidRPr="00B760E5">
        <w:rPr>
          <w:sz w:val="22"/>
          <w:szCs w:val="22"/>
        </w:rPr>
        <w:tab/>
        <w:t>co najmniej 1 osobą posiadającą uprawnienia do projektowania w branży instalacji elektrycznych.</w:t>
      </w:r>
    </w:p>
    <w:p w:rsidR="00FD7BC1" w:rsidRPr="001B252A" w:rsidRDefault="00FD7BC1" w:rsidP="00FD7BC1">
      <w:pPr>
        <w:spacing w:line="360" w:lineRule="exact"/>
        <w:ind w:left="567"/>
        <w:jc w:val="both"/>
        <w:rPr>
          <w:sz w:val="22"/>
          <w:szCs w:val="22"/>
        </w:rPr>
      </w:pPr>
      <w:r w:rsidRPr="00B760E5">
        <w:rPr>
          <w:sz w:val="22"/>
          <w:szCs w:val="22"/>
        </w:rPr>
        <w:t>Wyżej wymienione osoby muszą posiadać co najmniej 3 letnie doświadczenie w pełnieniu funkcji projektanta w danej branży.</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AC0981" w:rsidRPr="00AC0981">
        <w:rPr>
          <w:b/>
          <w:sz w:val="22"/>
          <w:szCs w:val="22"/>
        </w:rPr>
        <w:t>1</w:t>
      </w:r>
      <w:r w:rsidR="006946E3">
        <w:rPr>
          <w:b/>
          <w:bCs/>
          <w:sz w:val="22"/>
          <w:szCs w:val="22"/>
        </w:rPr>
        <w:t>0</w:t>
      </w:r>
      <w:r w:rsidR="006D6071" w:rsidRPr="006B20DB">
        <w:rPr>
          <w:b/>
          <w:bCs/>
          <w:sz w:val="22"/>
          <w:szCs w:val="22"/>
        </w:rPr>
        <w:t>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usług </w:t>
      </w:r>
      <w:r w:rsidR="00974E35">
        <w:rPr>
          <w:sz w:val="22"/>
          <w:szCs w:val="22"/>
        </w:rPr>
        <w:t xml:space="preserve">projektowych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DE0AE9" w:rsidRDefault="00D07B10" w:rsidP="00D07B10">
      <w:pPr>
        <w:autoSpaceDE w:val="0"/>
        <w:autoSpaceDN w:val="0"/>
        <w:adjustRightInd w:val="0"/>
        <w:spacing w:line="360" w:lineRule="exact"/>
        <w:ind w:left="567" w:right="1" w:hanging="567"/>
        <w:jc w:val="both"/>
        <w:rPr>
          <w:sz w:val="22"/>
          <w:szCs w:val="22"/>
          <w:u w:val="single"/>
        </w:rPr>
      </w:pPr>
      <w:r w:rsidRPr="00D07B10">
        <w:rPr>
          <w:sz w:val="22"/>
          <w:szCs w:val="22"/>
        </w:rPr>
        <w:t>-</w:t>
      </w:r>
      <w:r w:rsidRPr="00D07B10">
        <w:rPr>
          <w:sz w:val="22"/>
          <w:szCs w:val="22"/>
        </w:rPr>
        <w:tab/>
      </w:r>
      <w:r w:rsidRPr="00DE0AE9">
        <w:rPr>
          <w:sz w:val="22"/>
          <w:szCs w:val="22"/>
          <w:u w:val="single"/>
        </w:rPr>
        <w:t>w celu wykazania spełniania warunku z pkt 3.1.2:</w:t>
      </w:r>
    </w:p>
    <w:p w:rsidR="00D07B10" w:rsidRDefault="00D07B10" w:rsidP="00D07B10">
      <w:pPr>
        <w:autoSpaceDE w:val="0"/>
        <w:autoSpaceDN w:val="0"/>
        <w:adjustRightInd w:val="0"/>
        <w:spacing w:line="360" w:lineRule="exact"/>
        <w:ind w:left="567" w:right="1" w:hanging="567"/>
        <w:jc w:val="both"/>
        <w:rPr>
          <w:sz w:val="22"/>
          <w:szCs w:val="22"/>
        </w:rPr>
      </w:pPr>
      <w:r w:rsidRPr="00DE0AE9">
        <w:rPr>
          <w:sz w:val="22"/>
          <w:szCs w:val="22"/>
        </w:rPr>
        <w:t xml:space="preserve">4.3.2. wykazu osób </w:t>
      </w:r>
      <w:r w:rsidRPr="00E612CC">
        <w:rPr>
          <w:sz w:val="22"/>
          <w:szCs w:val="22"/>
        </w:rPr>
        <w:t xml:space="preserve">– zgodnie z </w:t>
      </w:r>
      <w:r w:rsidRPr="00040585">
        <w:rPr>
          <w:b/>
          <w:sz w:val="22"/>
          <w:szCs w:val="22"/>
        </w:rPr>
        <w:t xml:space="preserve">załącznikiem nr </w:t>
      </w:r>
      <w:r w:rsidR="00040585" w:rsidRPr="00040585">
        <w:rPr>
          <w:b/>
          <w:sz w:val="22"/>
          <w:szCs w:val="22"/>
        </w:rPr>
        <w:t>5</w:t>
      </w:r>
      <w:r w:rsidRPr="00040585">
        <w:rPr>
          <w:b/>
          <w:sz w:val="22"/>
          <w:szCs w:val="22"/>
        </w:rPr>
        <w:t xml:space="preserve"> do SIWZ</w:t>
      </w:r>
      <w:r w:rsidRPr="00E612CC">
        <w:rPr>
          <w:sz w:val="22"/>
          <w:szCs w:val="22"/>
        </w:rPr>
        <w:t xml:space="preserve"> - </w:t>
      </w:r>
      <w:r w:rsidRPr="00DE0AE9">
        <w:rPr>
          <w:sz w:val="22"/>
          <w:szCs w:val="22"/>
        </w:rPr>
        <w:t>skierowanych przez Wykonawcę do realizacji zamówienia publicznego, w szczególności odpowiedzialnych za świadczenie usług, kontrolę jakości wraz z informacjami na temat ich uprawnień niezbędnych do wykonania zamówienia publicznego, a także zakresu wykonywanych przez nie czynności oraz informacją o podstawie do dysponowania tymi osobami.</w:t>
      </w:r>
    </w:p>
    <w:p w:rsidR="00D07B10" w:rsidRDefault="00D07B10"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D07B10">
        <w:rPr>
          <w:sz w:val="22"/>
          <w:szCs w:val="22"/>
        </w:rPr>
        <w:t>3</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r w:rsidR="00FE5F76" w:rsidRPr="00FE5F76">
        <w:rPr>
          <w:b/>
          <w:sz w:val="22"/>
          <w:szCs w:val="22"/>
        </w:rPr>
        <w:t>1</w:t>
      </w:r>
      <w:r w:rsidR="00651F14">
        <w:rPr>
          <w:b/>
          <w:sz w:val="22"/>
          <w:szCs w:val="22"/>
        </w:rPr>
        <w:t>0</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516473326"/>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516473327"/>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516473328"/>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w:t>
      </w:r>
      <w:hyperlink r:id="rId14" w:history="1">
        <w:r w:rsidR="002B5517" w:rsidRPr="002B5517">
          <w:rPr>
            <w:rStyle w:val="Hipercze"/>
            <w:color w:val="auto"/>
            <w:sz w:val="22"/>
            <w:szCs w:val="22"/>
            <w:u w:val="none"/>
          </w:rPr>
          <w:t>Dz.U. 2017 poz. 1481</w:t>
        </w:r>
      </w:hyperlink>
      <w:r w:rsidR="003B51C3" w:rsidRPr="001E33EA">
        <w:rPr>
          <w:sz w:val="22"/>
          <w:szCs w:val="22"/>
        </w:rPr>
        <w:t>),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w:t>
      </w:r>
      <w:hyperlink r:id="rId15" w:history="1">
        <w:r w:rsidR="002B5517" w:rsidRPr="002B5517">
          <w:rPr>
            <w:rStyle w:val="Hipercze"/>
            <w:color w:val="auto"/>
            <w:sz w:val="22"/>
            <w:szCs w:val="22"/>
            <w:u w:val="none"/>
          </w:rPr>
          <w:t>Dz.U. 2017 poz. 1219</w:t>
        </w:r>
      </w:hyperlink>
      <w:r w:rsidR="003B51C3" w:rsidRPr="001E33EA">
        <w:rPr>
          <w:sz w:val="22"/>
          <w:szCs w:val="22"/>
        </w:rPr>
        <w:t xml:space="preserve">) – adres e-mail: </w:t>
      </w:r>
      <w:hyperlink r:id="rId16"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7"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8"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516473329"/>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9"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20"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516473330"/>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1"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Default="00D805A1" w:rsidP="00667C8C">
      <w:pPr>
        <w:pStyle w:val="Tekstpodstawowy"/>
        <w:spacing w:line="340" w:lineRule="exact"/>
        <w:rPr>
          <w:color w:val="000000"/>
          <w:sz w:val="22"/>
          <w:szCs w:val="22"/>
        </w:rPr>
      </w:pPr>
      <w:r w:rsidRPr="00D805A1">
        <w:rPr>
          <w:color w:val="000000"/>
          <w:sz w:val="22"/>
          <w:szCs w:val="22"/>
        </w:rPr>
        <w:t>w godzinach 9.oo -:- 14.oo</w:t>
      </w:r>
    </w:p>
    <w:p w:rsidR="00425B3A" w:rsidRDefault="00425B3A" w:rsidP="00667C8C">
      <w:pPr>
        <w:pStyle w:val="Tekstpodstawowy"/>
        <w:spacing w:line="340" w:lineRule="exact"/>
        <w:rPr>
          <w:color w:val="000000"/>
          <w:sz w:val="22"/>
          <w:szCs w:val="22"/>
        </w:rPr>
      </w:pPr>
    </w:p>
    <w:p w:rsidR="00425B3A" w:rsidRPr="00425B3A" w:rsidRDefault="00425B3A" w:rsidP="00425B3A">
      <w:pPr>
        <w:pStyle w:val="Tekstpodstawowy"/>
        <w:spacing w:line="340" w:lineRule="exact"/>
        <w:rPr>
          <w:b/>
          <w:bCs/>
          <w:color w:val="000000"/>
          <w:sz w:val="22"/>
          <w:szCs w:val="22"/>
        </w:rPr>
      </w:pPr>
      <w:r w:rsidRPr="00425B3A">
        <w:rPr>
          <w:b/>
          <w:bCs/>
          <w:color w:val="000000"/>
          <w:sz w:val="22"/>
          <w:szCs w:val="22"/>
        </w:rPr>
        <w:t xml:space="preserve">ROZDZIAŁ XIX. </w:t>
      </w:r>
      <w:r w:rsidRPr="00425B3A">
        <w:rPr>
          <w:b/>
          <w:bCs/>
          <w:color w:val="000000"/>
          <w:sz w:val="22"/>
          <w:szCs w:val="22"/>
        </w:rPr>
        <w:tab/>
        <w:t>WYMAGANIA DOTYCZĄCE WADIUM</w:t>
      </w:r>
    </w:p>
    <w:p w:rsidR="00E34A0C" w:rsidRPr="00E34A0C" w:rsidRDefault="00E34A0C" w:rsidP="00E34A0C">
      <w:pPr>
        <w:spacing w:line="320" w:lineRule="exact"/>
        <w:ind w:left="567" w:hanging="567"/>
        <w:jc w:val="both"/>
        <w:rPr>
          <w:sz w:val="22"/>
          <w:szCs w:val="22"/>
        </w:rPr>
      </w:pPr>
      <w:r w:rsidRPr="00E34A0C">
        <w:rPr>
          <w:sz w:val="22"/>
          <w:szCs w:val="22"/>
        </w:rPr>
        <w:t>1.</w:t>
      </w:r>
      <w:r w:rsidRPr="00E34A0C">
        <w:rPr>
          <w:sz w:val="22"/>
          <w:szCs w:val="22"/>
        </w:rPr>
        <w:tab/>
        <w:t xml:space="preserve">Oferta musi być zabezpieczona wadium w wysokości: </w:t>
      </w:r>
    </w:p>
    <w:p w:rsidR="00E34A0C" w:rsidRPr="00E34A0C" w:rsidRDefault="00E34A0C" w:rsidP="00E34A0C">
      <w:pPr>
        <w:spacing w:line="320" w:lineRule="exact"/>
        <w:jc w:val="both"/>
        <w:rPr>
          <w:sz w:val="22"/>
          <w:szCs w:val="22"/>
        </w:rPr>
      </w:pPr>
      <w:r w:rsidRPr="00E34A0C">
        <w:rPr>
          <w:b/>
          <w:sz w:val="22"/>
          <w:szCs w:val="22"/>
        </w:rPr>
        <w:t>2 000,00 PLN</w:t>
      </w:r>
      <w:r w:rsidRPr="00E34A0C">
        <w:rPr>
          <w:sz w:val="22"/>
          <w:szCs w:val="22"/>
        </w:rPr>
        <w:t xml:space="preserve"> (słownie: dwa tysiące złotych 00/100),</w:t>
      </w:r>
    </w:p>
    <w:p w:rsidR="00E34A0C" w:rsidRPr="00E34A0C" w:rsidRDefault="00E34A0C" w:rsidP="00E34A0C">
      <w:pPr>
        <w:numPr>
          <w:ilvl w:val="1"/>
          <w:numId w:val="15"/>
        </w:numPr>
        <w:tabs>
          <w:tab w:val="left" w:pos="567"/>
        </w:tabs>
        <w:spacing w:line="320" w:lineRule="exact"/>
        <w:jc w:val="both"/>
        <w:rPr>
          <w:sz w:val="22"/>
          <w:szCs w:val="22"/>
        </w:rPr>
      </w:pPr>
      <w:r w:rsidRPr="00E34A0C">
        <w:rPr>
          <w:sz w:val="22"/>
          <w:szCs w:val="22"/>
        </w:rPr>
        <w:tab/>
        <w:t>Wadium może być wniesione w:</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pieniądzu,</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poręczeniach bankowych lub poręczeniach spółdzielczej kasy oszczędnościowo-kredytowej z tym że poręczenie kasy jest zawsze poręczeniem pieniężnym,</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gwarancjach bankowych,</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gwarancjach ubezpieczeniowych,</w:t>
      </w:r>
    </w:p>
    <w:p w:rsidR="00E34A0C" w:rsidRPr="00E34A0C" w:rsidRDefault="00E34A0C" w:rsidP="00820FAB">
      <w:pPr>
        <w:numPr>
          <w:ilvl w:val="0"/>
          <w:numId w:val="59"/>
        </w:numPr>
        <w:spacing w:line="320" w:lineRule="exact"/>
        <w:ind w:left="964" w:hanging="284"/>
        <w:jc w:val="both"/>
        <w:rPr>
          <w:sz w:val="22"/>
          <w:szCs w:val="22"/>
        </w:rPr>
      </w:pPr>
      <w:r w:rsidRPr="00E34A0C">
        <w:rPr>
          <w:sz w:val="22"/>
          <w:szCs w:val="22"/>
        </w:rPr>
        <w:t>poręczeniach udzielanych przez podmioty, o których mowa w art. 6b ust. 5 pkt 2 ustawy z dnia 9 listopada 2000 r. o utworzeniu Polskiej Agencji Rozwoju Przedsiębiorczości (Dz.U. z 2016 r. poz. 359 i 2260 oraz 2017 r. poz. 1089).</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 xml:space="preserve">Termin wnoszenia wadium upływa w dniu: </w:t>
      </w:r>
      <w:r w:rsidR="00803F72">
        <w:rPr>
          <w:b/>
          <w:sz w:val="22"/>
          <w:szCs w:val="22"/>
        </w:rPr>
        <w:t>27</w:t>
      </w:r>
      <w:r w:rsidRPr="00E34A0C">
        <w:rPr>
          <w:b/>
          <w:sz w:val="22"/>
          <w:szCs w:val="22"/>
        </w:rPr>
        <w:t>.0</w:t>
      </w:r>
      <w:r w:rsidR="007378C4">
        <w:rPr>
          <w:b/>
          <w:sz w:val="22"/>
          <w:szCs w:val="22"/>
        </w:rPr>
        <w:t>7</w:t>
      </w:r>
      <w:r w:rsidRPr="00E34A0C">
        <w:rPr>
          <w:b/>
          <w:sz w:val="22"/>
          <w:szCs w:val="22"/>
        </w:rPr>
        <w:t xml:space="preserve">.2018 r. </w:t>
      </w:r>
      <w:r w:rsidRPr="00E34A0C">
        <w:rPr>
          <w:sz w:val="22"/>
          <w:szCs w:val="22"/>
        </w:rPr>
        <w:t xml:space="preserve"> o godzinie </w:t>
      </w:r>
      <w:r w:rsidRPr="00E34A0C">
        <w:rPr>
          <w:b/>
          <w:sz w:val="22"/>
          <w:szCs w:val="22"/>
        </w:rPr>
        <w:t>12:00</w:t>
      </w:r>
    </w:p>
    <w:p w:rsidR="00E34A0C" w:rsidRPr="00E34A0C" w:rsidRDefault="00E34A0C" w:rsidP="00E34A0C">
      <w:pPr>
        <w:numPr>
          <w:ilvl w:val="0"/>
          <w:numId w:val="15"/>
        </w:numPr>
        <w:tabs>
          <w:tab w:val="clear" w:pos="360"/>
          <w:tab w:val="num" w:pos="567"/>
        </w:tabs>
        <w:spacing w:line="320" w:lineRule="exact"/>
        <w:ind w:left="567" w:hanging="567"/>
        <w:jc w:val="both"/>
        <w:rPr>
          <w:sz w:val="22"/>
          <w:szCs w:val="22"/>
        </w:rPr>
      </w:pPr>
      <w:r w:rsidRPr="00E34A0C">
        <w:rPr>
          <w:sz w:val="22"/>
          <w:szCs w:val="22"/>
        </w:rPr>
        <w:t xml:space="preserve">Wadium wnoszone w pieniądzu należy wpłacać </w:t>
      </w:r>
      <w:r w:rsidRPr="00E34A0C">
        <w:rPr>
          <w:sz w:val="22"/>
          <w:szCs w:val="22"/>
          <w:u w:val="single"/>
        </w:rPr>
        <w:t>przelewem</w:t>
      </w:r>
      <w:r w:rsidRPr="00E34A0C">
        <w:rPr>
          <w:sz w:val="22"/>
          <w:szCs w:val="22"/>
        </w:rPr>
        <w:t xml:space="preserve"> na następujący nr konta: mBank S.A. </w:t>
      </w:r>
      <w:hyperlink r:id="rId22" w:history="1">
        <w:r w:rsidRPr="00E34A0C">
          <w:rPr>
            <w:b/>
            <w:sz w:val="22"/>
            <w:szCs w:val="22"/>
          </w:rPr>
          <w:t>21 1140 1078 0000</w:t>
        </w:r>
      </w:hyperlink>
      <w:r w:rsidRPr="00E34A0C">
        <w:rPr>
          <w:b/>
          <w:sz w:val="22"/>
          <w:szCs w:val="22"/>
        </w:rPr>
        <w:t xml:space="preserve"> </w:t>
      </w:r>
      <w:hyperlink r:id="rId23" w:history="1">
        <w:r w:rsidRPr="00E34A0C">
          <w:rPr>
            <w:b/>
            <w:sz w:val="22"/>
            <w:szCs w:val="22"/>
          </w:rPr>
          <w:t>3018 1200 1004</w:t>
        </w:r>
      </w:hyperlink>
      <w:r w:rsidRPr="00E34A0C">
        <w:rPr>
          <w:b/>
          <w:sz w:val="22"/>
          <w:szCs w:val="22"/>
        </w:rPr>
        <w:t>.</w:t>
      </w:r>
    </w:p>
    <w:p w:rsidR="00E34A0C" w:rsidRPr="00E34A0C" w:rsidRDefault="00E34A0C" w:rsidP="00E34A0C">
      <w:pPr>
        <w:tabs>
          <w:tab w:val="left" w:pos="567"/>
        </w:tabs>
        <w:spacing w:line="320" w:lineRule="exact"/>
        <w:jc w:val="both"/>
        <w:rPr>
          <w:b/>
          <w:sz w:val="22"/>
          <w:szCs w:val="22"/>
        </w:rPr>
      </w:pPr>
      <w:r w:rsidRPr="00E34A0C">
        <w:rPr>
          <w:b/>
          <w:sz w:val="22"/>
          <w:szCs w:val="22"/>
          <w:u w:val="single"/>
        </w:rPr>
        <w:t>Uwaga nr 6:</w:t>
      </w:r>
    </w:p>
    <w:p w:rsidR="00E34A0C" w:rsidRPr="00E34A0C" w:rsidRDefault="00E34A0C" w:rsidP="00E34A0C">
      <w:pPr>
        <w:tabs>
          <w:tab w:val="left" w:pos="567"/>
        </w:tabs>
        <w:spacing w:line="320" w:lineRule="exact"/>
        <w:jc w:val="both"/>
        <w:rPr>
          <w:b/>
          <w:sz w:val="22"/>
          <w:szCs w:val="22"/>
        </w:rPr>
      </w:pPr>
      <w:r w:rsidRPr="00E34A0C">
        <w:rPr>
          <w:b/>
          <w:sz w:val="22"/>
          <w:szCs w:val="22"/>
        </w:rPr>
        <w:t>Wadium w tej formie uważa się za wniesione w sposób prawidłowy, gdy środki pieniężne wpłyną na konto Zamawiającego przed upływem terminu składnia ofert.</w:t>
      </w:r>
    </w:p>
    <w:p w:rsidR="00E34A0C" w:rsidRPr="00E34A0C" w:rsidRDefault="00E34A0C" w:rsidP="00E34A0C">
      <w:pPr>
        <w:numPr>
          <w:ilvl w:val="1"/>
          <w:numId w:val="15"/>
        </w:numPr>
        <w:tabs>
          <w:tab w:val="clear" w:pos="360"/>
        </w:tabs>
        <w:spacing w:line="320" w:lineRule="exact"/>
        <w:ind w:left="567" w:hanging="567"/>
        <w:jc w:val="both"/>
        <w:rPr>
          <w:sz w:val="22"/>
          <w:szCs w:val="22"/>
          <w:u w:val="single"/>
        </w:rPr>
      </w:pPr>
      <w:r w:rsidRPr="00E34A0C">
        <w:rPr>
          <w:sz w:val="22"/>
          <w:szCs w:val="22"/>
        </w:rPr>
        <w:t>Pozostałe formy wadium należy złożyć w siedzibie Zamawiającego w pokoju 217 budynek dyrekcji GIG do dnia</w:t>
      </w:r>
      <w:r w:rsidRPr="00E34A0C">
        <w:rPr>
          <w:sz w:val="24"/>
          <w:szCs w:val="24"/>
        </w:rPr>
        <w:t xml:space="preserve"> </w:t>
      </w:r>
      <w:r w:rsidR="00803F72">
        <w:rPr>
          <w:b/>
          <w:sz w:val="24"/>
          <w:szCs w:val="24"/>
        </w:rPr>
        <w:t>27</w:t>
      </w:r>
      <w:r w:rsidRPr="00E34A0C">
        <w:rPr>
          <w:b/>
          <w:sz w:val="24"/>
          <w:szCs w:val="24"/>
        </w:rPr>
        <w:t>.0</w:t>
      </w:r>
      <w:r w:rsidR="007378C4">
        <w:rPr>
          <w:b/>
          <w:sz w:val="24"/>
          <w:szCs w:val="24"/>
        </w:rPr>
        <w:t>7</w:t>
      </w:r>
      <w:r w:rsidRPr="00E34A0C">
        <w:rPr>
          <w:b/>
          <w:sz w:val="22"/>
          <w:szCs w:val="22"/>
        </w:rPr>
        <w:t>.2018 r.</w:t>
      </w:r>
      <w:r w:rsidRPr="00E34A0C">
        <w:rPr>
          <w:sz w:val="22"/>
          <w:szCs w:val="22"/>
        </w:rPr>
        <w:t xml:space="preserve"> do godz. 12</w:t>
      </w:r>
      <w:r w:rsidRPr="00E34A0C">
        <w:rPr>
          <w:sz w:val="22"/>
          <w:szCs w:val="22"/>
          <w:u w:val="single"/>
          <w:vertAlign w:val="superscript"/>
        </w:rPr>
        <w:t>00</w:t>
      </w:r>
      <w:r w:rsidRPr="00E34A0C">
        <w:rPr>
          <w:sz w:val="22"/>
          <w:szCs w:val="22"/>
        </w:rPr>
        <w:t>.</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zwróci wniesione wadium wszystkim Wykonawcom niezwłocznie po wyborze oferty najkorzystniejszej lub unieważnieniu postępowania, z wyjątkiem Wykonawcy, którego oferta zostanie wybrana jako najkorzystniejsza, z zastrzeżeniem pkt 2.6. niniejszego rozdziału SIWZ.</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Wykonawcy, którego oferta zostanie wybrana jako najkorzystniejsza, Zamawiający zwróci wadium niezwłocznie po zawarciu umowy w sprawie zamówienia publicznego.</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zwróci niezwłocznie wadium, na wniosek Wykonawcy, który wycofał ofertę przed upływem terminu składania ofert.</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E34A0C" w:rsidRPr="00E34A0C" w:rsidRDefault="00E34A0C" w:rsidP="00E34A0C">
      <w:pPr>
        <w:numPr>
          <w:ilvl w:val="1"/>
          <w:numId w:val="15"/>
        </w:numPr>
        <w:tabs>
          <w:tab w:val="clear" w:pos="360"/>
        </w:tabs>
        <w:spacing w:line="320" w:lineRule="exact"/>
        <w:ind w:left="567" w:hanging="567"/>
        <w:jc w:val="both"/>
        <w:rPr>
          <w:sz w:val="22"/>
          <w:szCs w:val="22"/>
        </w:rPr>
      </w:pPr>
      <w:r w:rsidRPr="00E34A0C">
        <w:rPr>
          <w:sz w:val="22"/>
          <w:szCs w:val="22"/>
        </w:rPr>
        <w:t>Zamawiający zatrzyma wadium wraz z odsetkami:</w:t>
      </w:r>
    </w:p>
    <w:p w:rsidR="00E34A0C" w:rsidRPr="00E34A0C" w:rsidRDefault="00E34A0C" w:rsidP="00E34A0C">
      <w:pPr>
        <w:tabs>
          <w:tab w:val="left" w:pos="567"/>
        </w:tabs>
        <w:spacing w:line="320" w:lineRule="exact"/>
        <w:ind w:left="567" w:hanging="567"/>
        <w:jc w:val="both"/>
        <w:rPr>
          <w:bCs/>
          <w:sz w:val="22"/>
          <w:szCs w:val="22"/>
        </w:rPr>
      </w:pPr>
      <w:r w:rsidRPr="00E34A0C">
        <w:rPr>
          <w:bCs/>
          <w:sz w:val="22"/>
          <w:szCs w:val="22"/>
        </w:rPr>
        <w:t>2.6.1</w:t>
      </w:r>
      <w:r w:rsidRPr="00E34A0C">
        <w:rPr>
          <w:bCs/>
          <w:sz w:val="22"/>
          <w:szCs w:val="22"/>
        </w:rPr>
        <w:tab/>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E34A0C" w:rsidRPr="00E34A0C" w:rsidRDefault="00E34A0C" w:rsidP="00E34A0C">
      <w:pPr>
        <w:spacing w:line="320" w:lineRule="exact"/>
        <w:ind w:left="567" w:hanging="567"/>
        <w:jc w:val="both"/>
        <w:rPr>
          <w:sz w:val="22"/>
          <w:szCs w:val="22"/>
        </w:rPr>
      </w:pPr>
      <w:r w:rsidRPr="00E34A0C">
        <w:rPr>
          <w:sz w:val="22"/>
          <w:szCs w:val="22"/>
        </w:rPr>
        <w:t>2.6.2</w:t>
      </w:r>
      <w:r w:rsidRPr="00E34A0C">
        <w:rPr>
          <w:sz w:val="22"/>
          <w:szCs w:val="22"/>
        </w:rPr>
        <w:tab/>
        <w:t>jeżeli Wykonawca, którego oferta została wybrana:</w:t>
      </w:r>
    </w:p>
    <w:p w:rsidR="00E34A0C" w:rsidRPr="00E34A0C" w:rsidRDefault="00E34A0C" w:rsidP="00E34A0C">
      <w:pPr>
        <w:spacing w:line="320" w:lineRule="exact"/>
        <w:ind w:left="851" w:hanging="284"/>
        <w:jc w:val="both"/>
        <w:rPr>
          <w:sz w:val="22"/>
          <w:szCs w:val="22"/>
        </w:rPr>
      </w:pPr>
      <w:r w:rsidRPr="00E34A0C">
        <w:rPr>
          <w:sz w:val="22"/>
          <w:szCs w:val="22"/>
        </w:rPr>
        <w:t>-</w:t>
      </w:r>
      <w:r w:rsidRPr="00E34A0C">
        <w:rPr>
          <w:sz w:val="22"/>
          <w:szCs w:val="22"/>
        </w:rPr>
        <w:tab/>
        <w:t>odmówi podpisania umowy na warunkach określonych w ofercie,</w:t>
      </w:r>
    </w:p>
    <w:p w:rsidR="00E34A0C" w:rsidRPr="00E34A0C" w:rsidRDefault="00E34A0C" w:rsidP="00E34A0C">
      <w:pPr>
        <w:spacing w:line="320" w:lineRule="exact"/>
        <w:ind w:left="851" w:hanging="284"/>
        <w:jc w:val="both"/>
        <w:rPr>
          <w:sz w:val="22"/>
          <w:szCs w:val="22"/>
        </w:rPr>
      </w:pPr>
      <w:r w:rsidRPr="00E34A0C">
        <w:rPr>
          <w:sz w:val="22"/>
          <w:szCs w:val="22"/>
        </w:rPr>
        <w:t>-</w:t>
      </w:r>
      <w:r w:rsidRPr="00E34A0C">
        <w:rPr>
          <w:sz w:val="22"/>
          <w:szCs w:val="22"/>
        </w:rPr>
        <w:tab/>
        <w:t>zawarcie umowy w sprawie niniejszego zamówienia stanie się niemożliwe z przyczyn leżących po stronie Wykonawcy.</w:t>
      </w:r>
    </w:p>
    <w:p w:rsidR="00425B3A" w:rsidRPr="00425B3A" w:rsidRDefault="00E34A0C" w:rsidP="00E34A0C">
      <w:pPr>
        <w:pStyle w:val="Tekstpodstawowy"/>
        <w:spacing w:line="340" w:lineRule="exact"/>
        <w:ind w:left="567" w:hanging="567"/>
        <w:rPr>
          <w:bCs/>
          <w:color w:val="000000"/>
          <w:sz w:val="22"/>
          <w:szCs w:val="22"/>
        </w:rPr>
      </w:pPr>
      <w:r w:rsidRPr="00E34A0C">
        <w:rPr>
          <w:sz w:val="22"/>
          <w:szCs w:val="22"/>
        </w:rPr>
        <w:t>2.7.</w:t>
      </w:r>
      <w:r w:rsidRPr="00E34A0C">
        <w:rPr>
          <w:sz w:val="22"/>
          <w:szCs w:val="22"/>
        </w:rPr>
        <w:tab/>
        <w:t>Wszelkie spory wynikające z wniesionego wadium rozpatrywał będzie wg prawa polskiego sąd właściwy dla siedziby Zamawiającego.</w:t>
      </w:r>
    </w:p>
    <w:p w:rsidR="00A16332" w:rsidRPr="001E33EA" w:rsidRDefault="00143414" w:rsidP="006752C7">
      <w:pPr>
        <w:pStyle w:val="Nagwek3"/>
      </w:pPr>
      <w:bookmarkStart w:id="19" w:name="_Toc516473331"/>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6C4FAD">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E82FEF" w:rsidRDefault="00A54C0E" w:rsidP="00E82FEF">
            <w:pPr>
              <w:tabs>
                <w:tab w:val="num" w:pos="383"/>
              </w:tabs>
              <w:spacing w:line="340" w:lineRule="exact"/>
              <w:ind w:left="383"/>
              <w:jc w:val="center"/>
              <w:rPr>
                <w:b/>
                <w:bCs/>
                <w:sz w:val="22"/>
                <w:szCs w:val="22"/>
              </w:rPr>
            </w:pPr>
            <w:r w:rsidRPr="00A54C0E">
              <w:rPr>
                <w:b/>
                <w:bCs/>
                <w:sz w:val="22"/>
                <w:szCs w:val="22"/>
              </w:rPr>
              <w:t>Wykonanie projektów wykonawczych oraz nadzór autorski w okresie realizacji robót dla obiektów Laboratorium KD-3 Kopalni Doświadczalnej „Barbara”</w:t>
            </w:r>
            <w:r w:rsidR="00E82FEF" w:rsidRPr="00E82FEF">
              <w:rPr>
                <w:b/>
                <w:bCs/>
                <w:sz w:val="22"/>
                <w:szCs w:val="22"/>
              </w:rPr>
              <w:t xml:space="preserve"> </w:t>
            </w:r>
          </w:p>
          <w:p w:rsidR="00CF24F8" w:rsidRPr="00E82FEF" w:rsidRDefault="00CF24F8" w:rsidP="00E82FEF">
            <w:pPr>
              <w:tabs>
                <w:tab w:val="num" w:pos="383"/>
              </w:tabs>
              <w:spacing w:line="340" w:lineRule="exact"/>
              <w:ind w:left="383"/>
              <w:jc w:val="center"/>
              <w:rPr>
                <w:b/>
                <w:bCs/>
                <w:sz w:val="22"/>
                <w:szCs w:val="22"/>
              </w:rPr>
            </w:pPr>
          </w:p>
          <w:p w:rsidR="005F4036" w:rsidRPr="00E96631" w:rsidRDefault="005F4036" w:rsidP="00A54C0E">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6A38CA">
              <w:rPr>
                <w:b/>
                <w:sz w:val="22"/>
                <w:szCs w:val="22"/>
              </w:rPr>
              <w:t>27</w:t>
            </w:r>
            <w:r w:rsidR="00CB2A65">
              <w:rPr>
                <w:b/>
                <w:sz w:val="22"/>
                <w:szCs w:val="22"/>
              </w:rPr>
              <w:t>.0</w:t>
            </w:r>
            <w:r w:rsidR="00A54C0E">
              <w:rPr>
                <w:b/>
                <w:sz w:val="22"/>
                <w:szCs w:val="22"/>
              </w:rPr>
              <w:t>7</w:t>
            </w:r>
            <w:r w:rsidR="00CB2A65">
              <w:rPr>
                <w:b/>
                <w:sz w:val="22"/>
                <w:szCs w:val="22"/>
              </w:rPr>
              <w:t>.2018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4" w:history="1">
        <w:r w:rsidR="003A7BDC" w:rsidRPr="003A7BDC">
          <w:rPr>
            <w:rStyle w:val="Hipercze"/>
            <w:color w:val="auto"/>
            <w:sz w:val="22"/>
            <w:szCs w:val="22"/>
            <w:u w:val="none"/>
          </w:rPr>
          <w:t>Dz.U. 2018 poz. 419</w:t>
        </w:r>
      </w:hyperlink>
      <w:r w:rsidRPr="003A7BDC">
        <w:rPr>
          <w:sz w:val="22"/>
          <w:szCs w:val="22"/>
        </w:rPr>
        <w:t>)</w:t>
      </w:r>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0" w:name="_Toc516473332"/>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1" w:name="_Toc516473333"/>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6A38CA">
        <w:rPr>
          <w:b/>
          <w:bCs/>
          <w:sz w:val="22"/>
          <w:szCs w:val="22"/>
        </w:rPr>
        <w:t>27</w:t>
      </w:r>
      <w:r w:rsidR="00C952D5">
        <w:rPr>
          <w:b/>
          <w:bCs/>
          <w:sz w:val="22"/>
          <w:szCs w:val="22"/>
        </w:rPr>
        <w:t>.0</w:t>
      </w:r>
      <w:r w:rsidR="00A54C0E">
        <w:rPr>
          <w:b/>
          <w:bCs/>
          <w:sz w:val="22"/>
          <w:szCs w:val="22"/>
        </w:rPr>
        <w:t>7</w:t>
      </w:r>
      <w:r w:rsidR="00C952D5">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6A38CA">
        <w:rPr>
          <w:b/>
          <w:bCs/>
          <w:sz w:val="22"/>
          <w:szCs w:val="22"/>
        </w:rPr>
        <w:t>27</w:t>
      </w:r>
      <w:r w:rsidR="00C952D5" w:rsidRPr="00C952D5">
        <w:rPr>
          <w:b/>
          <w:bCs/>
          <w:sz w:val="22"/>
          <w:szCs w:val="22"/>
        </w:rPr>
        <w:t>.0</w:t>
      </w:r>
      <w:r w:rsidR="00A54C0E">
        <w:rPr>
          <w:b/>
          <w:bCs/>
          <w:sz w:val="22"/>
          <w:szCs w:val="22"/>
        </w:rPr>
        <w:t>7</w:t>
      </w:r>
      <w:r w:rsidR="00C952D5" w:rsidRPr="00C952D5">
        <w:rPr>
          <w:b/>
          <w:bCs/>
          <w:sz w:val="22"/>
          <w:szCs w:val="22"/>
        </w:rPr>
        <w:t>.2018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3" w:name="_Toc516473334"/>
      <w:r w:rsidRPr="001E33EA">
        <w:t>ROZDZIAŁ XX</w:t>
      </w:r>
      <w:r w:rsidR="002F648A" w:rsidRPr="001E33EA">
        <w:t>I</w:t>
      </w:r>
      <w:r w:rsidR="00143414" w:rsidRPr="001E33EA">
        <w:t>V</w:t>
      </w:r>
      <w:r w:rsidRPr="001E33EA">
        <w:t xml:space="preserve">. </w:t>
      </w:r>
      <w:r w:rsidRPr="001E33EA">
        <w:tab/>
        <w:t>INFORMACJE O TRYBIE OTWARCIA I OCENY OFERT</w:t>
      </w:r>
      <w:bookmarkEnd w:id="23"/>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5"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6"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4" w:name="_Toc516473335"/>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4"/>
    </w:p>
    <w:p w:rsidR="002A1B90" w:rsidRPr="002A1B90" w:rsidRDefault="007406EB" w:rsidP="002A1B90">
      <w:pPr>
        <w:spacing w:line="320" w:lineRule="exact"/>
        <w:ind w:left="567" w:hanging="567"/>
        <w:jc w:val="both"/>
        <w:rPr>
          <w:sz w:val="22"/>
          <w:szCs w:val="22"/>
        </w:rPr>
      </w:pPr>
      <w:r>
        <w:rPr>
          <w:sz w:val="24"/>
          <w:szCs w:val="24"/>
        </w:rPr>
        <w:t>1</w:t>
      </w:r>
      <w:r w:rsidRPr="007406EB">
        <w:rPr>
          <w:sz w:val="24"/>
          <w:szCs w:val="24"/>
        </w:rPr>
        <w:t>.</w:t>
      </w:r>
      <w:r w:rsidRPr="007406EB">
        <w:rPr>
          <w:sz w:val="24"/>
          <w:szCs w:val="24"/>
        </w:rPr>
        <w:tab/>
      </w:r>
      <w:r w:rsidR="002A1B90" w:rsidRPr="002A1B90">
        <w:rPr>
          <w:sz w:val="22"/>
          <w:szCs w:val="22"/>
        </w:rPr>
        <w:t>Wybór ofert dokonywany będzie w oparciu o ocenę następujących kryteriów:</w:t>
      </w:r>
    </w:p>
    <w:p w:rsidR="002A1B90" w:rsidRPr="002A1B90" w:rsidRDefault="002A1B90" w:rsidP="002A1B90">
      <w:pPr>
        <w:spacing w:line="320" w:lineRule="exact"/>
        <w:ind w:left="567"/>
        <w:jc w:val="both"/>
        <w:rPr>
          <w:sz w:val="22"/>
          <w:szCs w:val="22"/>
        </w:rPr>
      </w:pPr>
      <w:r w:rsidRPr="002A1B90">
        <w:rPr>
          <w:sz w:val="22"/>
          <w:szCs w:val="22"/>
        </w:rPr>
        <w:t xml:space="preserve">Cena wykonania zamówienia (cena projektów wykonawczych oraz wartość </w:t>
      </w:r>
      <w:r w:rsidR="00BA52DD">
        <w:rPr>
          <w:sz w:val="22"/>
          <w:szCs w:val="22"/>
        </w:rPr>
        <w:t>15</w:t>
      </w:r>
      <w:r w:rsidRPr="002A1B90">
        <w:rPr>
          <w:sz w:val="22"/>
          <w:szCs w:val="22"/>
        </w:rPr>
        <w:t xml:space="preserve"> nadzorów autorskich) </w:t>
      </w:r>
      <w:r w:rsidRPr="002A1B90">
        <w:rPr>
          <w:sz w:val="22"/>
          <w:szCs w:val="22"/>
        </w:rPr>
        <w:tab/>
      </w:r>
      <w:r w:rsidRPr="002A1B90">
        <w:rPr>
          <w:sz w:val="22"/>
          <w:szCs w:val="22"/>
        </w:rPr>
        <w:tab/>
      </w:r>
      <w:r w:rsidRPr="002A1B90">
        <w:rPr>
          <w:sz w:val="22"/>
          <w:szCs w:val="22"/>
        </w:rPr>
        <w:tab/>
      </w:r>
      <w:r w:rsidRPr="002A1B90">
        <w:rPr>
          <w:sz w:val="22"/>
          <w:szCs w:val="22"/>
        </w:rPr>
        <w:tab/>
        <w:t>100%,</w:t>
      </w:r>
    </w:p>
    <w:p w:rsidR="002A1B90" w:rsidRPr="002A1B90" w:rsidRDefault="002A1B90" w:rsidP="002A1B90">
      <w:pPr>
        <w:tabs>
          <w:tab w:val="num" w:pos="1440"/>
        </w:tabs>
        <w:spacing w:before="120" w:after="240" w:line="320" w:lineRule="exact"/>
        <w:ind w:left="1276"/>
        <w:jc w:val="both"/>
        <w:rPr>
          <w:i/>
          <w:sz w:val="22"/>
          <w:szCs w:val="22"/>
          <w:u w:val="single"/>
        </w:rPr>
      </w:pPr>
      <w:r w:rsidRPr="002A1B90">
        <w:rPr>
          <w:i/>
          <w:sz w:val="22"/>
          <w:szCs w:val="22"/>
          <w:u w:val="single"/>
        </w:rPr>
        <w:t xml:space="preserve">Sposób obliczania </w:t>
      </w:r>
    </w:p>
    <w:p w:rsidR="002A1B90" w:rsidRPr="002A1B90" w:rsidRDefault="002A1B90" w:rsidP="002A1B90">
      <w:pPr>
        <w:tabs>
          <w:tab w:val="num" w:pos="1276"/>
          <w:tab w:val="left" w:pos="2552"/>
        </w:tabs>
        <w:spacing w:line="320" w:lineRule="exact"/>
        <w:ind w:left="1276"/>
        <w:jc w:val="both"/>
        <w:rPr>
          <w:sz w:val="22"/>
          <w:szCs w:val="22"/>
        </w:rPr>
      </w:pPr>
      <w:r w:rsidRPr="002A1B90">
        <w:rPr>
          <w:sz w:val="22"/>
          <w:szCs w:val="22"/>
        </w:rPr>
        <w:t xml:space="preserve">            CN</w:t>
      </w:r>
    </w:p>
    <w:p w:rsidR="002A1B90" w:rsidRPr="002A1B90" w:rsidRDefault="002A1B90" w:rsidP="002A1B90">
      <w:pPr>
        <w:tabs>
          <w:tab w:val="num" w:pos="1276"/>
        </w:tabs>
        <w:spacing w:line="320" w:lineRule="exact"/>
        <w:ind w:left="1276"/>
        <w:jc w:val="both"/>
        <w:rPr>
          <w:sz w:val="22"/>
          <w:szCs w:val="22"/>
        </w:rPr>
      </w:pPr>
      <w:r w:rsidRPr="002A1B90">
        <w:rPr>
          <w:sz w:val="22"/>
          <w:szCs w:val="22"/>
        </w:rPr>
        <w:t>---------------------- × 100 × 100% =.............. punktów</w:t>
      </w:r>
    </w:p>
    <w:p w:rsidR="002A1B90" w:rsidRPr="002A1B90" w:rsidRDefault="002A1B90" w:rsidP="002A1B90">
      <w:pPr>
        <w:tabs>
          <w:tab w:val="num" w:pos="1276"/>
          <w:tab w:val="left" w:pos="2552"/>
        </w:tabs>
        <w:spacing w:line="320" w:lineRule="exact"/>
        <w:ind w:left="1276"/>
        <w:jc w:val="both"/>
        <w:rPr>
          <w:sz w:val="22"/>
          <w:szCs w:val="22"/>
        </w:rPr>
      </w:pPr>
      <w:r w:rsidRPr="002A1B90">
        <w:rPr>
          <w:sz w:val="22"/>
          <w:szCs w:val="22"/>
        </w:rPr>
        <w:t xml:space="preserve">             CO</w:t>
      </w:r>
    </w:p>
    <w:p w:rsidR="002A1B90" w:rsidRPr="002A1B90" w:rsidRDefault="002A1B90" w:rsidP="002A1B90">
      <w:pPr>
        <w:tabs>
          <w:tab w:val="num" w:pos="1276"/>
        </w:tabs>
        <w:spacing w:before="120" w:line="320" w:lineRule="exact"/>
        <w:ind w:left="1276"/>
        <w:jc w:val="both"/>
        <w:rPr>
          <w:sz w:val="22"/>
          <w:szCs w:val="22"/>
        </w:rPr>
      </w:pPr>
      <w:r w:rsidRPr="002A1B90">
        <w:rPr>
          <w:sz w:val="22"/>
          <w:szCs w:val="22"/>
        </w:rPr>
        <w:t>wyjaśnienie:</w:t>
      </w:r>
    </w:p>
    <w:p w:rsidR="002A1B90" w:rsidRPr="002A1B90" w:rsidRDefault="002A1B90" w:rsidP="002A1B90">
      <w:pPr>
        <w:tabs>
          <w:tab w:val="num" w:pos="1276"/>
        </w:tabs>
        <w:spacing w:line="320" w:lineRule="exact"/>
        <w:ind w:left="1276"/>
        <w:jc w:val="both"/>
        <w:rPr>
          <w:sz w:val="22"/>
          <w:szCs w:val="22"/>
        </w:rPr>
      </w:pPr>
      <w:r w:rsidRPr="002A1B90">
        <w:rPr>
          <w:sz w:val="22"/>
          <w:szCs w:val="22"/>
        </w:rPr>
        <w:t xml:space="preserve">                      CN - cena oferty najkorzystniejszej</w:t>
      </w:r>
    </w:p>
    <w:p w:rsidR="002A1B90" w:rsidRPr="002A1B90" w:rsidRDefault="002A1B90" w:rsidP="002A1B90">
      <w:pPr>
        <w:tabs>
          <w:tab w:val="num" w:pos="1276"/>
        </w:tabs>
        <w:spacing w:line="320" w:lineRule="exact"/>
        <w:ind w:left="1276"/>
        <w:jc w:val="both"/>
        <w:rPr>
          <w:sz w:val="22"/>
          <w:szCs w:val="22"/>
        </w:rPr>
      </w:pPr>
      <w:r w:rsidRPr="002A1B90">
        <w:rPr>
          <w:sz w:val="22"/>
          <w:szCs w:val="22"/>
        </w:rPr>
        <w:t xml:space="preserve">                      CO - cena oferty analizowanej</w:t>
      </w:r>
    </w:p>
    <w:p w:rsidR="002A1B90" w:rsidRPr="002A1B90" w:rsidRDefault="002A1B90" w:rsidP="002A1B90">
      <w:pPr>
        <w:tabs>
          <w:tab w:val="num" w:pos="1276"/>
        </w:tabs>
        <w:spacing w:line="320" w:lineRule="exact"/>
        <w:ind w:left="1276"/>
        <w:rPr>
          <w:sz w:val="22"/>
          <w:szCs w:val="22"/>
        </w:rPr>
      </w:pPr>
    </w:p>
    <w:p w:rsidR="002A1B90" w:rsidRPr="002A1B90" w:rsidRDefault="002A1B90" w:rsidP="002A1B90">
      <w:pPr>
        <w:tabs>
          <w:tab w:val="left" w:pos="567"/>
        </w:tabs>
        <w:spacing w:line="320" w:lineRule="exact"/>
        <w:jc w:val="both"/>
        <w:rPr>
          <w:bCs/>
          <w:sz w:val="22"/>
          <w:szCs w:val="22"/>
          <w:u w:val="single"/>
        </w:rPr>
      </w:pPr>
      <w:r w:rsidRPr="002A1B90">
        <w:rPr>
          <w:bCs/>
          <w:sz w:val="22"/>
          <w:szCs w:val="22"/>
          <w:u w:val="single"/>
        </w:rPr>
        <w:t>Uwaga 7:</w:t>
      </w:r>
    </w:p>
    <w:p w:rsidR="002A1B90" w:rsidRPr="002A1B90" w:rsidRDefault="002A1B90" w:rsidP="002A1B90">
      <w:pPr>
        <w:tabs>
          <w:tab w:val="left" w:pos="567"/>
        </w:tabs>
        <w:spacing w:line="320" w:lineRule="exact"/>
        <w:jc w:val="both"/>
        <w:rPr>
          <w:bCs/>
          <w:sz w:val="22"/>
          <w:szCs w:val="22"/>
        </w:rPr>
      </w:pPr>
      <w:r w:rsidRPr="002A1B90">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2A1B90" w:rsidRPr="002A1B90" w:rsidRDefault="002A1B90" w:rsidP="002A1B90">
      <w:pPr>
        <w:tabs>
          <w:tab w:val="left" w:pos="567"/>
        </w:tabs>
        <w:spacing w:line="320" w:lineRule="exact"/>
        <w:jc w:val="both"/>
        <w:rPr>
          <w:bCs/>
          <w:sz w:val="22"/>
          <w:szCs w:val="22"/>
        </w:rPr>
      </w:pPr>
      <w:r w:rsidRPr="002A1B90">
        <w:rPr>
          <w:bCs/>
          <w:sz w:val="22"/>
          <w:szCs w:val="22"/>
          <w:u w:val="single"/>
        </w:rPr>
        <w:t>Uwaga 8:</w:t>
      </w:r>
    </w:p>
    <w:p w:rsidR="002A1B90" w:rsidRPr="002A1B90" w:rsidRDefault="002A1B90" w:rsidP="002A1B90">
      <w:pPr>
        <w:tabs>
          <w:tab w:val="left" w:pos="567"/>
        </w:tabs>
        <w:spacing w:line="320" w:lineRule="exact"/>
        <w:jc w:val="both"/>
        <w:rPr>
          <w:bCs/>
          <w:sz w:val="22"/>
          <w:szCs w:val="22"/>
        </w:rPr>
      </w:pPr>
      <w:r w:rsidRPr="002A1B90">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A1B90" w:rsidRPr="002A1B90" w:rsidRDefault="002A1B90" w:rsidP="002A1B90">
      <w:pPr>
        <w:tabs>
          <w:tab w:val="left" w:pos="567"/>
        </w:tabs>
        <w:spacing w:line="320" w:lineRule="exact"/>
        <w:jc w:val="both"/>
        <w:rPr>
          <w:bCs/>
          <w:sz w:val="22"/>
          <w:szCs w:val="22"/>
        </w:rPr>
      </w:pPr>
    </w:p>
    <w:p w:rsidR="001E3628" w:rsidRPr="001E3628" w:rsidRDefault="002A1B90" w:rsidP="002A1B90">
      <w:pPr>
        <w:spacing w:line="360" w:lineRule="exact"/>
        <w:ind w:left="720" w:hanging="720"/>
        <w:jc w:val="both"/>
        <w:rPr>
          <w:bCs/>
          <w:sz w:val="22"/>
          <w:szCs w:val="22"/>
        </w:rPr>
      </w:pPr>
      <w:r w:rsidRPr="002A1B90">
        <w:rPr>
          <w:bCs/>
          <w:sz w:val="22"/>
          <w:szCs w:val="22"/>
        </w:rPr>
        <w:t>2.</w:t>
      </w:r>
      <w:r w:rsidRPr="002A1B90">
        <w:rPr>
          <w:bCs/>
          <w:sz w:val="22"/>
          <w:szCs w:val="22"/>
        </w:rPr>
        <w:tab/>
        <w:t>Za ofertę najkorzystniejszą będzie uznana oferta, która przy uwzględnieniu powyższych kryteriów i ich wag otrzyma najwyższą punktację.</w:t>
      </w:r>
    </w:p>
    <w:p w:rsidR="00A16332" w:rsidRPr="001E33EA" w:rsidRDefault="00E85CB5" w:rsidP="006752C7">
      <w:pPr>
        <w:pStyle w:val="Nagwek3"/>
      </w:pPr>
      <w:bookmarkStart w:id="25" w:name="_Toc516473336"/>
      <w:r w:rsidRPr="001E33EA">
        <w:t>ROZDZIAŁ XXV</w:t>
      </w:r>
      <w:r w:rsidR="00143414" w:rsidRPr="001E33EA">
        <w:t>I</w:t>
      </w:r>
      <w:r w:rsidR="00A16332" w:rsidRPr="001E33EA">
        <w:t xml:space="preserve">. </w:t>
      </w:r>
      <w:r w:rsidR="00A16332" w:rsidRPr="001E33EA">
        <w:tab/>
        <w:t>INFORMACJA NA TEMAT MOŻLIWOŚCI ROZLICZANIA SIĘ W WALUTACH OBCYCH</w:t>
      </w:r>
      <w:bookmarkEnd w:id="25"/>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6" w:name="_Toc516473337"/>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6"/>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6D5970" w:rsidRPr="008F5D86" w:rsidRDefault="006D5970" w:rsidP="006D5970">
      <w:pPr>
        <w:numPr>
          <w:ilvl w:val="0"/>
          <w:numId w:val="4"/>
        </w:numPr>
        <w:spacing w:line="340" w:lineRule="exact"/>
        <w:jc w:val="both"/>
        <w:rPr>
          <w:b/>
          <w:sz w:val="22"/>
          <w:szCs w:val="22"/>
        </w:rPr>
      </w:pPr>
      <w:r w:rsidRPr="008F5D86">
        <w:rPr>
          <w:b/>
          <w:sz w:val="22"/>
          <w:szCs w:val="22"/>
        </w:rPr>
        <w:t>Zabezpieczenie należytego wykonania umowy</w:t>
      </w:r>
    </w:p>
    <w:p w:rsidR="006D5970" w:rsidRPr="006D5970" w:rsidRDefault="006D5970" w:rsidP="006D5970">
      <w:pPr>
        <w:numPr>
          <w:ilvl w:val="1"/>
          <w:numId w:val="4"/>
        </w:numPr>
        <w:tabs>
          <w:tab w:val="num" w:pos="1134"/>
        </w:tabs>
        <w:spacing w:line="340" w:lineRule="exact"/>
        <w:ind w:left="1134" w:hanging="567"/>
        <w:jc w:val="both"/>
        <w:rPr>
          <w:sz w:val="22"/>
          <w:szCs w:val="22"/>
        </w:rPr>
      </w:pPr>
      <w:r w:rsidRPr="006D5970">
        <w:rPr>
          <w:sz w:val="22"/>
          <w:szCs w:val="22"/>
        </w:rPr>
        <w:t xml:space="preserve">Wykonawca, którego oferta zostanie wybrana (uznana za najkorzystniejszą) przed podpisaniem umowy zobowiązany jest do wniesienia zabezpieczenia należytego wykonania umowy, w wysokości </w:t>
      </w:r>
      <w:r w:rsidRPr="008F5D86">
        <w:rPr>
          <w:sz w:val="22"/>
          <w:szCs w:val="22"/>
        </w:rPr>
        <w:t>10%</w:t>
      </w:r>
      <w:r w:rsidRPr="006D5970">
        <w:rPr>
          <w:sz w:val="22"/>
          <w:szCs w:val="22"/>
        </w:rPr>
        <w:t xml:space="preserve"> ceny całkowitej za wykonanie zamówienia (łącznie z podatkiem VAT).</w:t>
      </w:r>
    </w:p>
    <w:p w:rsidR="006D5970" w:rsidRPr="006D5970" w:rsidRDefault="006D5970" w:rsidP="00416CB6">
      <w:pPr>
        <w:numPr>
          <w:ilvl w:val="1"/>
          <w:numId w:val="4"/>
        </w:numPr>
        <w:tabs>
          <w:tab w:val="num" w:pos="1134"/>
        </w:tabs>
        <w:spacing w:line="340" w:lineRule="exact"/>
        <w:ind w:left="1134" w:hanging="567"/>
        <w:jc w:val="both"/>
        <w:rPr>
          <w:sz w:val="22"/>
          <w:szCs w:val="22"/>
        </w:rPr>
      </w:pPr>
      <w:r w:rsidRPr="006D5970">
        <w:rPr>
          <w:sz w:val="22"/>
          <w:szCs w:val="22"/>
        </w:rPr>
        <w:t>Zabezpieczenie należytego wykonania umowy może być wnoszone w:</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 xml:space="preserve">pieniądzu - należy wpłacać przelewem na konto: </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poręczeniach bankowych lub poręczeniach spółdzielczej kasy oszczędnościowo-kredytowej, z tym że zobowiązanie kasy jest zawsze zobowiązaniem pieniężnym,</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gwarancjach bankowych,</w:t>
      </w:r>
    </w:p>
    <w:p w:rsidR="006D5970" w:rsidRPr="006D5970" w:rsidRDefault="006D5970" w:rsidP="00820FAB">
      <w:pPr>
        <w:numPr>
          <w:ilvl w:val="0"/>
          <w:numId w:val="53"/>
        </w:numPr>
        <w:tabs>
          <w:tab w:val="num" w:pos="1134"/>
        </w:tabs>
        <w:spacing w:line="340" w:lineRule="exact"/>
        <w:ind w:left="1560" w:hanging="426"/>
        <w:jc w:val="both"/>
        <w:rPr>
          <w:sz w:val="22"/>
          <w:szCs w:val="22"/>
        </w:rPr>
      </w:pPr>
      <w:r w:rsidRPr="006D5970">
        <w:rPr>
          <w:sz w:val="22"/>
          <w:szCs w:val="22"/>
        </w:rPr>
        <w:t>gwarancjach ubezpieczeniowych</w:t>
      </w:r>
    </w:p>
    <w:p w:rsidR="006D5970" w:rsidRPr="006D5970" w:rsidRDefault="006D5970" w:rsidP="00820FAB">
      <w:pPr>
        <w:numPr>
          <w:ilvl w:val="0"/>
          <w:numId w:val="52"/>
        </w:numPr>
        <w:tabs>
          <w:tab w:val="num" w:pos="1134"/>
        </w:tabs>
        <w:spacing w:line="340" w:lineRule="exact"/>
        <w:ind w:left="1560" w:hanging="426"/>
        <w:jc w:val="both"/>
        <w:rPr>
          <w:sz w:val="22"/>
          <w:szCs w:val="22"/>
        </w:rPr>
      </w:pPr>
      <w:r w:rsidRPr="006D5970">
        <w:rPr>
          <w:sz w:val="22"/>
          <w:szCs w:val="22"/>
        </w:rPr>
        <w:t>poręczeniach udzielonych przez podmioty, o których mowa w art. 6b ust. 5 pkt 2 ustawy z dnia 9 listopada 2000 r. o utworzeniu Polskiej Agencji Rozwoju Przedsiębiorczości</w:t>
      </w:r>
      <w:r w:rsidR="004C607E">
        <w:rPr>
          <w:sz w:val="22"/>
          <w:szCs w:val="22"/>
        </w:rPr>
        <w:t>.</w:t>
      </w:r>
    </w:p>
    <w:p w:rsidR="006D5970" w:rsidRPr="006D5970" w:rsidRDefault="006D5970" w:rsidP="006D5970">
      <w:pPr>
        <w:spacing w:line="340" w:lineRule="exact"/>
        <w:ind w:left="567"/>
        <w:jc w:val="both"/>
        <w:rPr>
          <w:sz w:val="22"/>
          <w:szCs w:val="22"/>
        </w:rPr>
      </w:pPr>
      <w:r w:rsidRPr="006D5970">
        <w:rPr>
          <w:b/>
          <w:sz w:val="22"/>
          <w:szCs w:val="22"/>
          <w:u w:val="single"/>
        </w:rPr>
        <w:t>Uwaga 9:</w:t>
      </w:r>
      <w:r w:rsidRPr="006D5970">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6D5970" w:rsidRPr="006D5970" w:rsidRDefault="006D5970" w:rsidP="001E7774">
      <w:pPr>
        <w:numPr>
          <w:ilvl w:val="1"/>
          <w:numId w:val="4"/>
        </w:numPr>
        <w:tabs>
          <w:tab w:val="num" w:pos="1134"/>
        </w:tabs>
        <w:spacing w:line="360" w:lineRule="exact"/>
        <w:ind w:left="1134" w:hanging="567"/>
        <w:jc w:val="both"/>
        <w:rPr>
          <w:sz w:val="22"/>
          <w:szCs w:val="22"/>
        </w:rPr>
      </w:pPr>
      <w:r w:rsidRPr="006D5970">
        <w:rPr>
          <w:sz w:val="22"/>
          <w:szCs w:val="22"/>
        </w:rPr>
        <w:t>Zamawiający dokona zwrotu zabezpieczenia należytego wykonania umowy w następujący sposób i terminach:</w:t>
      </w:r>
    </w:p>
    <w:p w:rsidR="004735F8" w:rsidRPr="002A3618" w:rsidRDefault="004735F8" w:rsidP="001E7774">
      <w:pPr>
        <w:pStyle w:val="Tekstpodstawowy"/>
        <w:tabs>
          <w:tab w:val="num" w:pos="1560"/>
        </w:tabs>
        <w:spacing w:line="360" w:lineRule="exact"/>
        <w:ind w:left="1560" w:hanging="426"/>
        <w:rPr>
          <w:sz w:val="22"/>
          <w:szCs w:val="22"/>
        </w:rPr>
      </w:pPr>
      <w:r w:rsidRPr="002A3618">
        <w:rPr>
          <w:sz w:val="22"/>
          <w:szCs w:val="22"/>
        </w:rPr>
        <w:t>-</w:t>
      </w:r>
      <w:r>
        <w:rPr>
          <w:sz w:val="22"/>
          <w:szCs w:val="22"/>
        </w:rPr>
        <w:tab/>
      </w:r>
      <w:r w:rsidR="001E7774">
        <w:rPr>
          <w:sz w:val="22"/>
          <w:szCs w:val="22"/>
        </w:rPr>
        <w:t>10</w:t>
      </w:r>
      <w:r w:rsidRPr="002A3618">
        <w:rPr>
          <w:sz w:val="22"/>
          <w:szCs w:val="22"/>
        </w:rPr>
        <w:t>0% zabezpieczenia zostanie zwrócona w terminie 30 dni od dnia wykonania zamówienia i uznania przez Zamawiającego za należycie wykonane,</w:t>
      </w:r>
    </w:p>
    <w:p w:rsidR="002365EC" w:rsidRDefault="002D56E4" w:rsidP="001E7774">
      <w:pPr>
        <w:pStyle w:val="Tekstpodstawowy"/>
        <w:numPr>
          <w:ilvl w:val="0"/>
          <w:numId w:val="4"/>
        </w:numPr>
        <w:tabs>
          <w:tab w:val="clear" w:pos="567"/>
        </w:tabs>
        <w:spacing w:line="36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1E7774">
      <w:pPr>
        <w:pStyle w:val="Akapitzlist"/>
        <w:numPr>
          <w:ilvl w:val="0"/>
          <w:numId w:val="4"/>
        </w:numPr>
        <w:spacing w:line="36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1E7774">
      <w:pPr>
        <w:pStyle w:val="Akapitzlist"/>
        <w:spacing w:line="360" w:lineRule="exact"/>
        <w:ind w:left="1134" w:hanging="567"/>
        <w:rPr>
          <w:sz w:val="22"/>
          <w:szCs w:val="22"/>
        </w:rPr>
      </w:pPr>
      <w:r>
        <w:rPr>
          <w:sz w:val="22"/>
          <w:szCs w:val="22"/>
        </w:rPr>
        <w:t>-</w:t>
      </w:r>
      <w:r>
        <w:rPr>
          <w:sz w:val="22"/>
          <w:szCs w:val="22"/>
        </w:rPr>
        <w:tab/>
        <w:t>umowy z podwykonawcami</w:t>
      </w:r>
    </w:p>
    <w:p w:rsidR="00465CC4" w:rsidRDefault="00465CC4" w:rsidP="001E7774">
      <w:pPr>
        <w:pStyle w:val="Akapitzlist"/>
        <w:spacing w:line="360" w:lineRule="exact"/>
        <w:ind w:left="1134" w:hanging="567"/>
        <w:jc w:val="both"/>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E7774">
      <w:pPr>
        <w:pStyle w:val="Tekstpodstawowy"/>
        <w:numPr>
          <w:ilvl w:val="0"/>
          <w:numId w:val="4"/>
        </w:numPr>
        <w:tabs>
          <w:tab w:val="clear" w:pos="567"/>
        </w:tabs>
        <w:spacing w:line="36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E7774">
      <w:pPr>
        <w:pStyle w:val="Tekstpodstawowy"/>
        <w:spacing w:line="360" w:lineRule="exact"/>
        <w:ind w:left="709" w:hanging="1"/>
        <w:rPr>
          <w:sz w:val="22"/>
          <w:szCs w:val="22"/>
        </w:rPr>
      </w:pPr>
      <w:r w:rsidRPr="00EE419B">
        <w:rPr>
          <w:sz w:val="22"/>
          <w:szCs w:val="22"/>
        </w:rPr>
        <w:t xml:space="preserve">Piotr Hachuła w godzinach 9.oo -:- 14.oo </w:t>
      </w:r>
    </w:p>
    <w:p w:rsidR="008E6D2F" w:rsidRPr="00D952CE" w:rsidRDefault="00EE419B" w:rsidP="001E7774">
      <w:pPr>
        <w:pStyle w:val="Tekstpodstawowy"/>
        <w:spacing w:line="36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7" w:name="_Toc516473338"/>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7"/>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8" w:name="_Toc462043990"/>
      <w:bookmarkStart w:id="29" w:name="_Toc462046100"/>
      <w:bookmarkStart w:id="30" w:name="_Toc462046218"/>
      <w:bookmarkStart w:id="31" w:name="_Toc516473339"/>
      <w:r w:rsidRPr="00032593">
        <w:t>Załącznik</w:t>
      </w:r>
      <w:r w:rsidR="00E84E68" w:rsidRPr="0044245E">
        <w:t xml:space="preserve"> nr</w:t>
      </w:r>
      <w:r w:rsidRPr="0044245E">
        <w:t xml:space="preserve"> 1</w:t>
      </w:r>
      <w:bookmarkEnd w:id="28"/>
      <w:bookmarkEnd w:id="29"/>
      <w:bookmarkEnd w:id="30"/>
      <w:bookmarkEnd w:id="31"/>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1764D9">
      <w:pPr>
        <w:pStyle w:val="Tekstpodstawowy"/>
        <w:numPr>
          <w:ilvl w:val="0"/>
          <w:numId w:val="35"/>
        </w:numPr>
        <w:tabs>
          <w:tab w:val="clear" w:pos="360"/>
        </w:tabs>
        <w:spacing w:line="340" w:lineRule="exact"/>
        <w:ind w:left="426" w:hanging="426"/>
        <w:rPr>
          <w:sz w:val="22"/>
          <w:szCs w:val="22"/>
        </w:rPr>
      </w:pPr>
      <w:r w:rsidRPr="00533DD6">
        <w:rPr>
          <w:sz w:val="22"/>
          <w:szCs w:val="22"/>
        </w:rPr>
        <w:t>Oferta złożona do postępowania o udzielenie zamówienia publicznego w trybie przetargu nieograniczonego na:</w:t>
      </w:r>
    </w:p>
    <w:p w:rsidR="00936F14" w:rsidRDefault="00936F14" w:rsidP="001764D9">
      <w:pPr>
        <w:pStyle w:val="Tekstpodstawowy"/>
        <w:spacing w:line="340" w:lineRule="exact"/>
        <w:ind w:left="360"/>
        <w:rPr>
          <w:b/>
          <w:bCs/>
          <w:sz w:val="22"/>
          <w:szCs w:val="22"/>
        </w:rPr>
      </w:pPr>
      <w:r w:rsidRPr="00936F14">
        <w:rPr>
          <w:b/>
          <w:bCs/>
          <w:sz w:val="22"/>
          <w:szCs w:val="22"/>
        </w:rPr>
        <w:t>Wykonanie projektów wykonawczych oraz nadzór autorski w okresie realizacji robót dla obiektów Laboratorium KD-3 Kopalni Doświadczalnej „Barbara”.</w:t>
      </w:r>
    </w:p>
    <w:p w:rsidR="00E82FEF" w:rsidRPr="00E82FEF" w:rsidRDefault="00E82FEF" w:rsidP="001764D9">
      <w:pPr>
        <w:pStyle w:val="Tekstpodstawowy"/>
        <w:spacing w:line="340" w:lineRule="exact"/>
        <w:ind w:left="360"/>
        <w:rPr>
          <w:sz w:val="22"/>
          <w:szCs w:val="22"/>
        </w:rPr>
      </w:pPr>
      <w:r w:rsidRPr="00E82FEF">
        <w:rPr>
          <w:b/>
          <w:bCs/>
          <w:sz w:val="22"/>
          <w:szCs w:val="22"/>
        </w:rPr>
        <w:t xml:space="preserve"> </w:t>
      </w:r>
    </w:p>
    <w:p w:rsidR="00642E36" w:rsidRPr="0041166B" w:rsidRDefault="00642E36" w:rsidP="00E82FEF">
      <w:pPr>
        <w:pStyle w:val="Tekstpodstawowy"/>
        <w:numPr>
          <w:ilvl w:val="0"/>
          <w:numId w:val="36"/>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1764D9">
      <w:pPr>
        <w:pStyle w:val="Tekstpodstawowy"/>
        <w:numPr>
          <w:ilvl w:val="0"/>
          <w:numId w:val="54"/>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Mikroprzedsiębiorstwo</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Małe przedsiębiorstwo</w:t>
      </w:r>
    </w:p>
    <w:p w:rsidR="0041166B" w:rsidRPr="0041166B" w:rsidRDefault="0041166B" w:rsidP="001764D9">
      <w:pPr>
        <w:pStyle w:val="Tekstpodstawowy"/>
        <w:numPr>
          <w:ilvl w:val="0"/>
          <w:numId w:val="55"/>
        </w:numPr>
        <w:spacing w:line="320" w:lineRule="exact"/>
        <w:ind w:left="1418" w:hanging="567"/>
        <w:rPr>
          <w:sz w:val="22"/>
          <w:szCs w:val="22"/>
        </w:rPr>
      </w:pPr>
      <w:r w:rsidRPr="0041166B">
        <w:rPr>
          <w:sz w:val="22"/>
          <w:szCs w:val="22"/>
        </w:rPr>
        <w:t>Średnie przedsiębiorstwo</w:t>
      </w:r>
    </w:p>
    <w:p w:rsidR="0041166B" w:rsidRPr="0044245E" w:rsidRDefault="0041166B" w:rsidP="009960AA">
      <w:pPr>
        <w:pStyle w:val="Tekstpodstawowy"/>
        <w:rPr>
          <w:b/>
          <w:sz w:val="22"/>
          <w:szCs w:val="22"/>
        </w:rPr>
      </w:pPr>
    </w:p>
    <w:p w:rsidR="00B766A6" w:rsidRPr="00B766A6" w:rsidRDefault="00B766A6" w:rsidP="00B766A6">
      <w:pPr>
        <w:spacing w:line="360" w:lineRule="exact"/>
        <w:ind w:left="567" w:hanging="567"/>
        <w:jc w:val="both"/>
        <w:rPr>
          <w:sz w:val="22"/>
          <w:szCs w:val="22"/>
        </w:rPr>
      </w:pPr>
      <w:r w:rsidRPr="00B766A6">
        <w:rPr>
          <w:sz w:val="22"/>
          <w:szCs w:val="22"/>
        </w:rPr>
        <w:t>4.</w:t>
      </w:r>
      <w:r w:rsidRPr="00B766A6">
        <w:rPr>
          <w:sz w:val="22"/>
          <w:szCs w:val="22"/>
        </w:rPr>
        <w:tab/>
        <w:t xml:space="preserve">Oferujemy wykonanie zamówienia za kwotę (cena projektów wykonawczych oraz wartość </w:t>
      </w:r>
      <w:r w:rsidR="004C607E">
        <w:rPr>
          <w:sz w:val="22"/>
          <w:szCs w:val="22"/>
        </w:rPr>
        <w:t>15</w:t>
      </w:r>
      <w:r w:rsidRPr="00B766A6">
        <w:rPr>
          <w:sz w:val="22"/>
          <w:szCs w:val="22"/>
        </w:rPr>
        <w:t xml:space="preserve"> nadzorów autorskich) za kwotę:</w:t>
      </w:r>
    </w:p>
    <w:p w:rsidR="00B766A6" w:rsidRPr="00B766A6" w:rsidRDefault="00B766A6" w:rsidP="00B766A6">
      <w:pPr>
        <w:spacing w:line="360" w:lineRule="exact"/>
        <w:ind w:left="567" w:hanging="567"/>
        <w:jc w:val="both"/>
        <w:rPr>
          <w:sz w:val="22"/>
          <w:szCs w:val="22"/>
        </w:rPr>
      </w:pPr>
      <w:r w:rsidRPr="00B766A6">
        <w:rPr>
          <w:sz w:val="22"/>
          <w:szCs w:val="22"/>
        </w:rPr>
        <w:t xml:space="preserve">netto…...…….…… + VAT ..........% ....................... =................................... zł brutto, </w:t>
      </w:r>
    </w:p>
    <w:p w:rsidR="00B766A6" w:rsidRPr="00B766A6" w:rsidRDefault="00B766A6" w:rsidP="00B766A6">
      <w:pPr>
        <w:spacing w:line="360" w:lineRule="exact"/>
        <w:ind w:left="567" w:hanging="567"/>
        <w:jc w:val="both"/>
        <w:rPr>
          <w:sz w:val="22"/>
          <w:szCs w:val="22"/>
        </w:rPr>
      </w:pPr>
      <w:r w:rsidRPr="00B766A6">
        <w:rPr>
          <w:sz w:val="22"/>
          <w:szCs w:val="22"/>
        </w:rPr>
        <w:t>słownie ………………………………………………………………………………………….</w:t>
      </w:r>
    </w:p>
    <w:p w:rsidR="00B766A6" w:rsidRPr="00B766A6" w:rsidRDefault="00B766A6" w:rsidP="00B766A6">
      <w:pPr>
        <w:spacing w:line="320" w:lineRule="exact"/>
        <w:ind w:left="567" w:hanging="567"/>
        <w:jc w:val="both"/>
        <w:rPr>
          <w:sz w:val="22"/>
          <w:szCs w:val="22"/>
        </w:rPr>
      </w:pPr>
      <w:r w:rsidRPr="00B766A6">
        <w:rPr>
          <w:sz w:val="22"/>
          <w:szCs w:val="22"/>
        </w:rPr>
        <w:t xml:space="preserve">w tym: </w:t>
      </w:r>
    </w:p>
    <w:p w:rsidR="00B766A6" w:rsidRPr="00B766A6" w:rsidRDefault="00B766A6" w:rsidP="00B766A6">
      <w:pPr>
        <w:spacing w:line="400" w:lineRule="exact"/>
        <w:ind w:left="567" w:hanging="567"/>
        <w:jc w:val="both"/>
        <w:rPr>
          <w:sz w:val="22"/>
          <w:szCs w:val="22"/>
        </w:rPr>
      </w:pPr>
      <w:r w:rsidRPr="00B766A6">
        <w:rPr>
          <w:sz w:val="22"/>
          <w:szCs w:val="22"/>
        </w:rPr>
        <w:t>4a.</w:t>
      </w:r>
      <w:r w:rsidRPr="00B766A6">
        <w:rPr>
          <w:sz w:val="22"/>
          <w:szCs w:val="22"/>
        </w:rPr>
        <w:tab/>
        <w:t>Wykonanie projektów wykonawczych:</w:t>
      </w:r>
    </w:p>
    <w:p w:rsidR="00B766A6" w:rsidRPr="00B766A6" w:rsidRDefault="00B766A6" w:rsidP="00B766A6">
      <w:pPr>
        <w:spacing w:line="360" w:lineRule="auto"/>
        <w:jc w:val="both"/>
        <w:rPr>
          <w:sz w:val="24"/>
          <w:szCs w:val="24"/>
        </w:rPr>
      </w:pPr>
      <w:r w:rsidRPr="00B766A6">
        <w:rPr>
          <w:sz w:val="24"/>
          <w:szCs w:val="24"/>
        </w:rPr>
        <w:t xml:space="preserve">netto…...…….…… + VAT ..........% ....................... =................................... zł brutto, </w:t>
      </w:r>
    </w:p>
    <w:p w:rsidR="00B766A6" w:rsidRPr="00B766A6" w:rsidRDefault="00B766A6" w:rsidP="00B766A6">
      <w:pPr>
        <w:spacing w:line="480" w:lineRule="auto"/>
        <w:ind w:left="851" w:right="1" w:hanging="851"/>
        <w:jc w:val="both"/>
        <w:rPr>
          <w:sz w:val="24"/>
          <w:szCs w:val="24"/>
        </w:rPr>
      </w:pPr>
      <w:r w:rsidRPr="00B766A6">
        <w:rPr>
          <w:sz w:val="24"/>
          <w:szCs w:val="24"/>
        </w:rPr>
        <w:t>słownie ………………………………………………………………………………………….</w:t>
      </w:r>
    </w:p>
    <w:p w:rsidR="00B766A6" w:rsidRPr="00B766A6" w:rsidRDefault="00B766A6" w:rsidP="00B766A6">
      <w:pPr>
        <w:spacing w:line="340" w:lineRule="exact"/>
        <w:ind w:left="567" w:hanging="567"/>
        <w:jc w:val="both"/>
        <w:rPr>
          <w:sz w:val="24"/>
          <w:szCs w:val="24"/>
        </w:rPr>
      </w:pPr>
      <w:r w:rsidRPr="00B766A6">
        <w:rPr>
          <w:sz w:val="22"/>
          <w:szCs w:val="22"/>
        </w:rPr>
        <w:t>4b.</w:t>
      </w:r>
      <w:r w:rsidRPr="00B766A6">
        <w:rPr>
          <w:szCs w:val="24"/>
        </w:rPr>
        <w:tab/>
        <w:t>P</w:t>
      </w:r>
      <w:r w:rsidRPr="00B766A6">
        <w:rPr>
          <w:sz w:val="22"/>
          <w:szCs w:val="22"/>
        </w:rPr>
        <w:t xml:space="preserve">rowadzenie nadzoru autorskiego w okresie realizacji modernizacji obiektu </w:t>
      </w:r>
      <w:r w:rsidRPr="00B766A6">
        <w:rPr>
          <w:b/>
          <w:sz w:val="22"/>
          <w:szCs w:val="22"/>
          <w:u w:val="single"/>
        </w:rPr>
        <w:t>za jeden nadzór autorski</w:t>
      </w:r>
      <w:r w:rsidRPr="00B766A6">
        <w:rPr>
          <w:sz w:val="22"/>
          <w:szCs w:val="22"/>
        </w:rPr>
        <w:t>:</w:t>
      </w:r>
    </w:p>
    <w:p w:rsidR="00B766A6" w:rsidRPr="00B766A6" w:rsidRDefault="00B766A6" w:rsidP="00B766A6">
      <w:pPr>
        <w:spacing w:line="340" w:lineRule="exact"/>
        <w:ind w:left="851" w:hanging="851"/>
        <w:jc w:val="both"/>
        <w:rPr>
          <w:sz w:val="24"/>
          <w:szCs w:val="24"/>
        </w:rPr>
      </w:pPr>
      <w:r w:rsidRPr="00B766A6">
        <w:rPr>
          <w:sz w:val="24"/>
          <w:szCs w:val="24"/>
        </w:rPr>
        <w:t xml:space="preserve">netto…...……….…… + VAT ..........% ....................... =................................... zł brutto, </w:t>
      </w:r>
    </w:p>
    <w:p w:rsidR="00611289" w:rsidRDefault="00611289" w:rsidP="00B766A6">
      <w:pPr>
        <w:spacing w:line="340" w:lineRule="exact"/>
        <w:ind w:left="851" w:right="1" w:hanging="851"/>
        <w:jc w:val="both"/>
        <w:rPr>
          <w:sz w:val="24"/>
          <w:szCs w:val="24"/>
        </w:rPr>
      </w:pPr>
    </w:p>
    <w:p w:rsidR="00611289" w:rsidRDefault="00611289" w:rsidP="00B766A6">
      <w:pPr>
        <w:spacing w:line="340" w:lineRule="exact"/>
        <w:ind w:left="851" w:right="1" w:hanging="851"/>
        <w:jc w:val="both"/>
        <w:rPr>
          <w:sz w:val="24"/>
          <w:szCs w:val="24"/>
        </w:rPr>
      </w:pPr>
    </w:p>
    <w:p w:rsidR="00B766A6" w:rsidRPr="00B766A6" w:rsidRDefault="00B766A6" w:rsidP="00B766A6">
      <w:pPr>
        <w:spacing w:line="340" w:lineRule="exact"/>
        <w:ind w:left="851" w:right="1" w:hanging="851"/>
        <w:jc w:val="both"/>
        <w:rPr>
          <w:sz w:val="24"/>
          <w:szCs w:val="24"/>
        </w:rPr>
      </w:pPr>
      <w:r w:rsidRPr="00B766A6">
        <w:rPr>
          <w:sz w:val="24"/>
          <w:szCs w:val="24"/>
        </w:rPr>
        <w:t xml:space="preserve">cena za </w:t>
      </w:r>
      <w:r>
        <w:rPr>
          <w:sz w:val="24"/>
          <w:szCs w:val="24"/>
        </w:rPr>
        <w:t>15</w:t>
      </w:r>
      <w:r w:rsidRPr="00B766A6">
        <w:rPr>
          <w:sz w:val="24"/>
          <w:szCs w:val="24"/>
        </w:rPr>
        <w:t xml:space="preserve"> nadzorów autorskich</w:t>
      </w:r>
    </w:p>
    <w:p w:rsidR="00B766A6" w:rsidRPr="00B766A6" w:rsidRDefault="00B766A6" w:rsidP="00B766A6">
      <w:pPr>
        <w:spacing w:line="340" w:lineRule="exact"/>
        <w:ind w:left="851" w:right="1" w:hanging="851"/>
        <w:jc w:val="both"/>
        <w:rPr>
          <w:sz w:val="24"/>
          <w:szCs w:val="24"/>
        </w:rPr>
      </w:pPr>
      <w:r w:rsidRPr="00B766A6">
        <w:rPr>
          <w:sz w:val="24"/>
          <w:szCs w:val="24"/>
        </w:rPr>
        <w:t>netto…...……….…… + VAT ..........% ....................... =................................... zł brutto</w:t>
      </w:r>
    </w:p>
    <w:p w:rsidR="00EB618C" w:rsidRDefault="00B766A6" w:rsidP="00B766A6">
      <w:pPr>
        <w:pStyle w:val="Tekstpodstawowy"/>
        <w:spacing w:line="320" w:lineRule="exact"/>
        <w:ind w:left="851" w:hanging="851"/>
        <w:rPr>
          <w:sz w:val="22"/>
          <w:szCs w:val="22"/>
        </w:rPr>
      </w:pPr>
      <w:r w:rsidRPr="00B766A6">
        <w:rPr>
          <w:sz w:val="22"/>
          <w:szCs w:val="24"/>
        </w:rPr>
        <w:t>słownie ………………………………………………………………………………………….</w:t>
      </w:r>
    </w:p>
    <w:p w:rsidR="00EB618C" w:rsidRDefault="00EB618C" w:rsidP="00A77A54">
      <w:pPr>
        <w:pStyle w:val="Tekstpodstawowy"/>
        <w:ind w:left="851" w:hanging="851"/>
        <w:rPr>
          <w:sz w:val="22"/>
          <w:szCs w:val="22"/>
        </w:rPr>
      </w:pPr>
    </w:p>
    <w:p w:rsidR="00642E36" w:rsidRDefault="00B766A6" w:rsidP="00EB618C">
      <w:pPr>
        <w:pStyle w:val="Tekstpodstawowy"/>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E128A6" w:rsidRPr="00CC0E7F" w:rsidRDefault="00E128A6" w:rsidP="00CC0E7F">
      <w:pPr>
        <w:pStyle w:val="Tekstpodstawowy"/>
        <w:spacing w:line="320" w:lineRule="exact"/>
        <w:ind w:left="851" w:hanging="851"/>
        <w:rPr>
          <w:sz w:val="22"/>
          <w:szCs w:val="22"/>
        </w:rPr>
      </w:pPr>
    </w:p>
    <w:p w:rsidR="006752C3" w:rsidRPr="00862498" w:rsidRDefault="00B766A6" w:rsidP="00EB618C">
      <w:pPr>
        <w:pStyle w:val="Tekstpodstawowy"/>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EB618C">
      <w:pPr>
        <w:pStyle w:val="Tekstpodstawowy"/>
        <w:numPr>
          <w:ilvl w:val="0"/>
          <w:numId w:val="16"/>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B766A6" w:rsidP="00EB618C">
      <w:pPr>
        <w:pStyle w:val="Tekstpodstawowy"/>
        <w:ind w:left="709" w:right="1" w:hanging="709"/>
        <w:rPr>
          <w:b/>
          <w:sz w:val="22"/>
          <w:szCs w:val="22"/>
        </w:rPr>
      </w:pPr>
      <w:r>
        <w:rPr>
          <w:sz w:val="22"/>
          <w:szCs w:val="22"/>
        </w:rPr>
        <w:t>7</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Default="006752C3" w:rsidP="006752C3">
      <w:pPr>
        <w:pStyle w:val="Tekstpodstawowy"/>
        <w:ind w:right="1"/>
        <w:rPr>
          <w:sz w:val="22"/>
          <w:szCs w:val="22"/>
        </w:rPr>
      </w:pPr>
    </w:p>
    <w:p w:rsidR="00084BA5" w:rsidRPr="00084BA5" w:rsidRDefault="00084BA5" w:rsidP="00084BA5">
      <w:pPr>
        <w:ind w:right="1"/>
        <w:jc w:val="both"/>
        <w:rPr>
          <w:sz w:val="22"/>
          <w:szCs w:val="22"/>
        </w:rPr>
      </w:pPr>
      <w:r w:rsidRPr="00084BA5">
        <w:rPr>
          <w:sz w:val="22"/>
          <w:szCs w:val="22"/>
        </w:rPr>
        <w:t>Oświadczam, że wypełniłem obowiązki informacyjne przewidziane w art. 13 lub art. 14 RODO</w:t>
      </w:r>
      <w:r w:rsidRPr="00084BA5">
        <w:rPr>
          <w:sz w:val="22"/>
          <w:szCs w:val="22"/>
          <w:vertAlign w:val="superscript"/>
        </w:rPr>
        <w:t>4)</w:t>
      </w:r>
      <w:r w:rsidRPr="00084BA5">
        <w:rPr>
          <w:sz w:val="22"/>
          <w:szCs w:val="22"/>
        </w:rPr>
        <w:t xml:space="preserve"> wobec osób fizycznych, od których dane osobowe bezpośrednio lub pośrednio pozyskałem w celu ubiegania się o udzielenie zamówienia publicznego w niniejszym postępowaniu.*</w:t>
      </w:r>
    </w:p>
    <w:p w:rsidR="00084BA5" w:rsidRPr="00084BA5" w:rsidRDefault="00084BA5" w:rsidP="00084BA5">
      <w:pPr>
        <w:ind w:right="1"/>
        <w:jc w:val="both"/>
        <w:rPr>
          <w:szCs w:val="22"/>
        </w:rPr>
      </w:pPr>
    </w:p>
    <w:p w:rsidR="00084BA5" w:rsidRDefault="00084BA5" w:rsidP="00084BA5">
      <w:pPr>
        <w:pStyle w:val="Tekstpodstawowy"/>
        <w:ind w:right="1"/>
        <w:rPr>
          <w:sz w:val="22"/>
          <w:szCs w:val="22"/>
        </w:rPr>
      </w:pPr>
      <w:r w:rsidRPr="00084BA5">
        <w:rPr>
          <w:sz w:val="18"/>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84BA5" w:rsidRPr="006752C3" w:rsidRDefault="00084BA5" w:rsidP="006752C3">
      <w:pPr>
        <w:pStyle w:val="Tekstpodstawowy"/>
        <w:ind w:right="1"/>
        <w:rPr>
          <w:sz w:val="22"/>
          <w:szCs w:val="22"/>
        </w:rPr>
      </w:pPr>
    </w:p>
    <w:p w:rsidR="006752C3" w:rsidRPr="006752C3" w:rsidRDefault="00B766A6" w:rsidP="00AD5B03">
      <w:pPr>
        <w:pStyle w:val="Tekstpodstawowy"/>
        <w:ind w:right="1"/>
        <w:rPr>
          <w:sz w:val="22"/>
          <w:szCs w:val="22"/>
        </w:rPr>
      </w:pPr>
      <w:r>
        <w:rPr>
          <w:sz w:val="22"/>
          <w:szCs w:val="22"/>
        </w:rPr>
        <w:t>8</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764D9">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764D9">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764D9">
      <w:pPr>
        <w:pStyle w:val="Tekstpodstawowy"/>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2" w:name="_Toc462046101"/>
      <w:bookmarkStart w:id="33" w:name="_Toc462046219"/>
      <w:bookmarkStart w:id="34" w:name="_Toc516473340"/>
      <w:r w:rsidRPr="009F4ABA">
        <w:t>Załącznik nr 2</w:t>
      </w:r>
      <w:bookmarkEnd w:id="32"/>
      <w:bookmarkEnd w:id="33"/>
      <w:bookmarkEnd w:id="34"/>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936F14" w:rsidRPr="00936F14">
        <w:rPr>
          <w:b/>
          <w:bCs/>
          <w:sz w:val="22"/>
          <w:szCs w:val="22"/>
        </w:rPr>
        <w:t>Wykonanie projektów wykonawczych oraz nadzór autorski w okresie realizacji robót dla obiektów Laboratorium KD-3 Kopalni Doświadczalnej „Barbara”</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5" w:name="_Toc462046102"/>
      <w:bookmarkStart w:id="36" w:name="_Toc462046220"/>
      <w:bookmarkStart w:id="37" w:name="_Toc516473341"/>
      <w:r w:rsidR="000C0874" w:rsidRPr="00720557">
        <w:t xml:space="preserve">Załącznik </w:t>
      </w:r>
      <w:r w:rsidR="005F3D2C">
        <w:t xml:space="preserve">nr </w:t>
      </w:r>
      <w:r w:rsidR="000C0874" w:rsidRPr="00720557">
        <w:t>3</w:t>
      </w:r>
      <w:bookmarkEnd w:id="35"/>
      <w:bookmarkEnd w:id="36"/>
      <w:bookmarkEnd w:id="37"/>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936F14" w:rsidRPr="00936F14">
        <w:rPr>
          <w:b/>
          <w:bCs/>
          <w:sz w:val="22"/>
          <w:szCs w:val="22"/>
        </w:rPr>
        <w:t>Wykonanie projektów wykonawczych oraz nadzór autorski w okresie realizacji robót dla obiektów Laboratorium KD-3 Kopalni Doświadczalnej „Barbara”</w:t>
      </w:r>
      <w:r w:rsidR="00936F14">
        <w:rPr>
          <w:b/>
          <w:bCs/>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8" w:name="_Toc516473342"/>
      <w:bookmarkStart w:id="39" w:name="_Toc462046104"/>
      <w:bookmarkStart w:id="40"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8"/>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981655">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2FEF" w:rsidRPr="00E82FEF" w:rsidRDefault="00E8619A" w:rsidP="00E82FEF">
      <w:pPr>
        <w:widowControl w:val="0"/>
        <w:tabs>
          <w:tab w:val="left" w:pos="14"/>
          <w:tab w:val="left" w:leader="dot" w:pos="8851"/>
        </w:tabs>
        <w:autoSpaceDE w:val="0"/>
        <w:autoSpaceDN w:val="0"/>
        <w:adjustRightInd w:val="0"/>
        <w:ind w:right="72"/>
        <w:jc w:val="both"/>
        <w:rPr>
          <w:b/>
          <w:bCs/>
          <w:sz w:val="22"/>
          <w:szCs w:val="22"/>
        </w:rPr>
      </w:pPr>
      <w:r w:rsidRPr="00C9250D">
        <w:rPr>
          <w:sz w:val="22"/>
          <w:szCs w:val="22"/>
        </w:rPr>
        <w:t>Składając ofertę w przetargu nieograniczonym na:</w:t>
      </w:r>
      <w:r w:rsidRPr="00C9250D">
        <w:rPr>
          <w:b/>
          <w:sz w:val="22"/>
          <w:szCs w:val="22"/>
        </w:rPr>
        <w:t xml:space="preserve"> </w:t>
      </w:r>
      <w:r w:rsidR="00936F14" w:rsidRPr="00936F14">
        <w:rPr>
          <w:b/>
          <w:bCs/>
          <w:sz w:val="22"/>
          <w:szCs w:val="22"/>
        </w:rPr>
        <w:t>Wykonanie projektów wykonawczych oraz nadzór autorski w okresie realizacji robót dla obiektów Laboratorium KD-3 Kopalni Doświadczalnej „Barbara”.</w:t>
      </w:r>
      <w:r w:rsidR="00E82FEF" w:rsidRPr="00E82FEF">
        <w:rPr>
          <w:b/>
          <w:bCs/>
          <w:sz w:val="22"/>
          <w:szCs w:val="22"/>
        </w:rPr>
        <w:t xml:space="preserve"> </w:t>
      </w: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Pr="00C9250D">
        <w:rPr>
          <w:iCs/>
          <w:sz w:val="22"/>
          <w:szCs w:val="22"/>
        </w:rPr>
        <w:t>prac</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Data wykonania prac</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1" w:name="_Toc516473343"/>
      <w:r w:rsidRPr="0015576E">
        <w:rPr>
          <w:b/>
          <w:bCs/>
          <w:sz w:val="24"/>
          <w:szCs w:val="24"/>
        </w:rPr>
        <w:t xml:space="preserve">Załącznik nr </w:t>
      </w:r>
      <w:r>
        <w:rPr>
          <w:b/>
          <w:bCs/>
          <w:sz w:val="24"/>
          <w:szCs w:val="24"/>
        </w:rPr>
        <w:t>5</w:t>
      </w:r>
      <w:r w:rsidRPr="0015576E">
        <w:rPr>
          <w:b/>
          <w:bCs/>
          <w:sz w:val="24"/>
          <w:szCs w:val="24"/>
        </w:rPr>
        <w:t xml:space="preserve"> do SIWZ</w:t>
      </w:r>
      <w:bookmarkEnd w:id="41"/>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E8619A" w:rsidP="00E8619A">
      <w:pPr>
        <w:widowControl w:val="0"/>
        <w:autoSpaceDE w:val="0"/>
        <w:autoSpaceDN w:val="0"/>
        <w:adjustRightInd w:val="0"/>
        <w:spacing w:line="360" w:lineRule="exact"/>
        <w:ind w:right="72"/>
        <w:jc w:val="center"/>
        <w:rPr>
          <w:b/>
          <w:bCs/>
          <w:sz w:val="24"/>
          <w:szCs w:val="24"/>
          <w:u w:val="single"/>
        </w:rPr>
      </w:pPr>
      <w:r w:rsidRPr="0015576E">
        <w:rPr>
          <w:b/>
          <w:bCs/>
          <w:sz w:val="24"/>
          <w:szCs w:val="24"/>
          <w:u w:val="single"/>
        </w:rPr>
        <w:t>WYKAZ OSÓB, KTÓRE BĘDĄ UCZESTNICZYĆ W WYKONANIU ZAMÓWIENIA</w:t>
      </w:r>
    </w:p>
    <w:p w:rsidR="00E8619A" w:rsidRPr="0015576E" w:rsidRDefault="00E8619A" w:rsidP="00E8619A">
      <w:pPr>
        <w:widowControl w:val="0"/>
        <w:autoSpaceDE w:val="0"/>
        <w:autoSpaceDN w:val="0"/>
        <w:adjustRightInd w:val="0"/>
        <w:ind w:right="74"/>
        <w:jc w:val="both"/>
        <w:rPr>
          <w:b/>
          <w:bCs/>
          <w:sz w:val="16"/>
          <w:szCs w:val="16"/>
          <w:u w:val="single"/>
        </w:rPr>
      </w:pPr>
    </w:p>
    <w:p w:rsidR="00E82FEF" w:rsidRPr="00E82FEF" w:rsidRDefault="00E8619A" w:rsidP="00E82FEF">
      <w:pPr>
        <w:spacing w:line="320" w:lineRule="exact"/>
        <w:jc w:val="both"/>
        <w:rPr>
          <w:b/>
          <w:bCs/>
          <w:sz w:val="22"/>
          <w:szCs w:val="22"/>
        </w:rPr>
      </w:pPr>
      <w:r w:rsidRPr="0015576E">
        <w:rPr>
          <w:sz w:val="24"/>
          <w:szCs w:val="24"/>
        </w:rPr>
        <w:t>Składając ofertę w postępowaniu o udzielenie zamówienia publicznego na:</w:t>
      </w:r>
      <w:r w:rsidRPr="0015576E">
        <w:rPr>
          <w:b/>
          <w:sz w:val="24"/>
          <w:szCs w:val="24"/>
        </w:rPr>
        <w:t xml:space="preserve"> </w:t>
      </w:r>
      <w:r w:rsidR="00936F14" w:rsidRPr="00936F14">
        <w:rPr>
          <w:b/>
          <w:bCs/>
          <w:sz w:val="22"/>
          <w:szCs w:val="22"/>
        </w:rPr>
        <w:t>Wykonanie projektów wykonawczych oraz nadzór autorski w okresie realizacji robót dla obiektów Laboratorium KD-3 Kopalni Doświadczalnej „Barbara”</w:t>
      </w:r>
    </w:p>
    <w:p w:rsidR="00E8619A" w:rsidRPr="0015576E" w:rsidRDefault="00936F14" w:rsidP="00B713F0">
      <w:pPr>
        <w:spacing w:line="320" w:lineRule="exact"/>
        <w:jc w:val="both"/>
        <w:rPr>
          <w:bCs/>
          <w:sz w:val="24"/>
          <w:szCs w:val="24"/>
        </w:rPr>
      </w:pPr>
      <w:r>
        <w:rPr>
          <w:sz w:val="24"/>
          <w:szCs w:val="24"/>
        </w:rPr>
        <w:t>p</w:t>
      </w:r>
      <w:r w:rsidR="00E8619A" w:rsidRPr="0015576E">
        <w:rPr>
          <w:sz w:val="24"/>
          <w:szCs w:val="24"/>
        </w:rPr>
        <w:t>rzedkładam/y poniższy wykaz, dla celów potwierdzenia spełnienia warunku udziału w postępowaniu, dotyczącego dysponowania osobami zdolnymi do wykonania zamówienia:</w:t>
      </w:r>
      <w:r w:rsidR="00E8619A" w:rsidRPr="0015576E">
        <w:rPr>
          <w:bCs/>
          <w:sz w:val="24"/>
          <w:szCs w:val="24"/>
        </w:rPr>
        <w:t xml:space="preserve"> </w:t>
      </w:r>
    </w:p>
    <w:p w:rsidR="00E8619A" w:rsidRPr="0015576E" w:rsidRDefault="00E8619A" w:rsidP="00E8619A">
      <w:pPr>
        <w:spacing w:line="320" w:lineRule="exact"/>
        <w:jc w:val="both"/>
        <w:rPr>
          <w:bCs/>
          <w:sz w:val="24"/>
          <w:szCs w:val="24"/>
        </w:rPr>
      </w:pPr>
    </w:p>
    <w:tbl>
      <w:tblPr>
        <w:tblW w:w="9227"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239"/>
        <w:gridCol w:w="3600"/>
        <w:gridCol w:w="1620"/>
        <w:gridCol w:w="1768"/>
      </w:tblGrid>
      <w:tr w:rsidR="00E8619A" w:rsidRPr="0015576E" w:rsidTr="00257739">
        <w:trPr>
          <w:trHeight w:val="1179"/>
          <w:jc w:val="center"/>
        </w:trPr>
        <w:tc>
          <w:tcPr>
            <w:tcW w:w="2239"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Imię i Nazwisko</w:t>
            </w:r>
          </w:p>
        </w:tc>
        <w:tc>
          <w:tcPr>
            <w:tcW w:w="360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 xml:space="preserve">Kwalifikacje zawodowe </w:t>
            </w:r>
          </w:p>
          <w:p w:rsidR="00E8619A" w:rsidRPr="0015576E" w:rsidRDefault="00E8619A" w:rsidP="00257739">
            <w:pPr>
              <w:shd w:val="clear" w:color="auto" w:fill="FFFFFF"/>
              <w:ind w:left="-5" w:hanging="41"/>
              <w:jc w:val="center"/>
              <w:rPr>
                <w:bCs/>
                <w:sz w:val="18"/>
                <w:szCs w:val="18"/>
              </w:rPr>
            </w:pPr>
            <w:r w:rsidRPr="0015576E">
              <w:rPr>
                <w:bCs/>
                <w:sz w:val="18"/>
                <w:szCs w:val="18"/>
              </w:rPr>
              <w:t>(rodzaj uprawnień oraz numer dokumentu potwierdzającego)</w:t>
            </w:r>
          </w:p>
        </w:tc>
        <w:tc>
          <w:tcPr>
            <w:tcW w:w="1620" w:type="dxa"/>
            <w:tcBorders>
              <w:top w:val="single" w:sz="4" w:space="0" w:color="auto"/>
              <w:left w:val="single" w:sz="4" w:space="0" w:color="auto"/>
              <w:bottom w:val="single" w:sz="4" w:space="0" w:color="auto"/>
              <w:right w:val="single" w:sz="4" w:space="0" w:color="auto"/>
            </w:tcBorders>
            <w:vAlign w:val="center"/>
          </w:tcPr>
          <w:p w:rsidR="00E8619A" w:rsidRPr="0015576E" w:rsidRDefault="00E8619A" w:rsidP="00257739">
            <w:pPr>
              <w:shd w:val="clear" w:color="auto" w:fill="FFFFFF"/>
              <w:ind w:left="-5" w:hanging="41"/>
              <w:jc w:val="center"/>
              <w:rPr>
                <w:bCs/>
                <w:sz w:val="18"/>
                <w:szCs w:val="18"/>
              </w:rPr>
            </w:pPr>
            <w:r w:rsidRPr="0015576E">
              <w:rPr>
                <w:bCs/>
                <w:sz w:val="18"/>
                <w:szCs w:val="18"/>
              </w:rPr>
              <w:t>Termin ważności uprawnień lub kwalifikacji</w:t>
            </w:r>
          </w:p>
        </w:tc>
        <w:tc>
          <w:tcPr>
            <w:tcW w:w="1768"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jc w:val="center"/>
              <w:rPr>
                <w:bCs/>
                <w:sz w:val="18"/>
                <w:szCs w:val="18"/>
              </w:rPr>
            </w:pPr>
            <w:r w:rsidRPr="0015576E">
              <w:rPr>
                <w:bCs/>
                <w:sz w:val="18"/>
                <w:szCs w:val="18"/>
              </w:rPr>
              <w:t>Podstawa do dysponowania daną osobą</w:t>
            </w:r>
          </w:p>
        </w:tc>
      </w:tr>
      <w:tr w:rsidR="00E8619A" w:rsidRPr="0015576E" w:rsidTr="00257739">
        <w:trPr>
          <w:trHeight w:val="800"/>
          <w:jc w:val="center"/>
        </w:trPr>
        <w:tc>
          <w:tcPr>
            <w:tcW w:w="2239"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nil"/>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nil"/>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nil"/>
              <w:bottom w:val="single" w:sz="4" w:space="0" w:color="auto"/>
            </w:tcBorders>
            <w:vAlign w:val="center"/>
          </w:tcPr>
          <w:p w:rsidR="00E8619A" w:rsidRPr="0015576E" w:rsidRDefault="00E8619A" w:rsidP="00257739">
            <w:pPr>
              <w:shd w:val="clear" w:color="auto" w:fill="FFFFFF"/>
              <w:rPr>
                <w:sz w:val="24"/>
                <w:szCs w:val="24"/>
              </w:rPr>
            </w:pPr>
          </w:p>
        </w:tc>
      </w:tr>
      <w:tr w:rsidR="00E8619A" w:rsidRPr="0015576E" w:rsidTr="00257739">
        <w:trPr>
          <w:trHeight w:val="851"/>
          <w:jc w:val="center"/>
        </w:trPr>
        <w:tc>
          <w:tcPr>
            <w:tcW w:w="2239"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p w:rsidR="00E8619A" w:rsidRPr="0015576E" w:rsidRDefault="00E8619A" w:rsidP="00257739">
            <w:pPr>
              <w:shd w:val="clear" w:color="auto" w:fill="FFFFFF"/>
              <w:rPr>
                <w:sz w:val="24"/>
                <w:szCs w:val="24"/>
              </w:rPr>
            </w:pPr>
          </w:p>
        </w:tc>
        <w:tc>
          <w:tcPr>
            <w:tcW w:w="3600" w:type="dxa"/>
            <w:tcBorders>
              <w:top w:val="single" w:sz="4" w:space="0" w:color="auto"/>
              <w:bottom w:val="single" w:sz="4" w:space="0" w:color="auto"/>
              <w:right w:val="single" w:sz="4" w:space="0" w:color="auto"/>
            </w:tcBorders>
            <w:vAlign w:val="center"/>
          </w:tcPr>
          <w:p w:rsidR="00E8619A" w:rsidRPr="0015576E" w:rsidRDefault="00E8619A" w:rsidP="00257739">
            <w:pPr>
              <w:shd w:val="clear" w:color="auto" w:fill="FFFFFF"/>
              <w:rPr>
                <w:sz w:val="24"/>
                <w:szCs w:val="24"/>
              </w:rPr>
            </w:pPr>
          </w:p>
        </w:tc>
        <w:tc>
          <w:tcPr>
            <w:tcW w:w="1620" w:type="dxa"/>
            <w:tcBorders>
              <w:top w:val="single" w:sz="4" w:space="0" w:color="auto"/>
              <w:left w:val="single" w:sz="4" w:space="0" w:color="auto"/>
              <w:bottom w:val="single" w:sz="4" w:space="0" w:color="auto"/>
            </w:tcBorders>
            <w:vAlign w:val="center"/>
          </w:tcPr>
          <w:p w:rsidR="00E8619A" w:rsidRPr="0015576E" w:rsidRDefault="00E8619A" w:rsidP="00257739">
            <w:pPr>
              <w:shd w:val="clear" w:color="auto" w:fill="FFFFFF"/>
              <w:rPr>
                <w:sz w:val="24"/>
                <w:szCs w:val="24"/>
              </w:rPr>
            </w:pPr>
          </w:p>
        </w:tc>
        <w:tc>
          <w:tcPr>
            <w:tcW w:w="1768" w:type="dxa"/>
            <w:tcBorders>
              <w:top w:val="single" w:sz="4" w:space="0" w:color="auto"/>
              <w:bottom w:val="single" w:sz="4" w:space="0" w:color="auto"/>
            </w:tcBorders>
            <w:vAlign w:val="center"/>
          </w:tcPr>
          <w:p w:rsidR="00E8619A" w:rsidRPr="0015576E" w:rsidRDefault="00E8619A"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C9250D">
      <w:pPr>
        <w:widowControl w:val="0"/>
        <w:autoSpaceDE w:val="0"/>
        <w:autoSpaceDN w:val="0"/>
        <w:adjustRightInd w:val="0"/>
        <w:spacing w:line="300" w:lineRule="exact"/>
        <w:ind w:left="720" w:right="74"/>
        <w:jc w:val="both"/>
        <w:rPr>
          <w:sz w:val="24"/>
          <w:szCs w:val="24"/>
        </w:rPr>
      </w:pPr>
      <w:r w:rsidRPr="0015576E">
        <w:rPr>
          <w:sz w:val="24"/>
          <w:szCs w:val="24"/>
        </w:rPr>
        <w:t>W przypadku dyspozycji do oferty należy dołączyć pisemne zobowiązania innych podmiotów do udostępnienia osób zdolnych do wykonania zamówienia.</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Default="00E8619A" w:rsidP="00E128A6">
      <w:pPr>
        <w:ind w:left="5245"/>
        <w:jc w:val="center"/>
      </w:pPr>
      <w:r w:rsidRPr="00E128A6">
        <w:t>Podpis wraz z pieczęcią osoby uprawnionej do reprezentowania Wykonawcy</w:t>
      </w:r>
    </w:p>
    <w:p w:rsidR="00E128A6" w:rsidRPr="00E128A6" w:rsidRDefault="00E128A6" w:rsidP="00E128A6">
      <w:pPr>
        <w:ind w:left="5245"/>
        <w:jc w:val="center"/>
      </w:pPr>
    </w:p>
    <w:p w:rsidR="00E8619A" w:rsidRDefault="00E8619A" w:rsidP="00E128A6">
      <w:pPr>
        <w:pStyle w:val="Nagwek2"/>
      </w:pPr>
    </w:p>
    <w:p w:rsidR="00E8619A" w:rsidRDefault="00E8619A" w:rsidP="00E128A6">
      <w:pPr>
        <w:pStyle w:val="Nagwek2"/>
        <w:sectPr w:rsidR="00E8619A" w:rsidSect="00257739">
          <w:pgSz w:w="11906" w:h="16838"/>
          <w:pgMar w:top="1418" w:right="1418" w:bottom="1418" w:left="1418" w:header="709" w:footer="709" w:gutter="0"/>
          <w:cols w:space="708"/>
          <w:docGrid w:linePitch="360"/>
        </w:sectPr>
      </w:pPr>
    </w:p>
    <w:p w:rsidR="00716C32" w:rsidRPr="00E128A6" w:rsidRDefault="00716C32" w:rsidP="00E128A6">
      <w:pPr>
        <w:pStyle w:val="Nagwek2"/>
      </w:pPr>
      <w:bookmarkStart w:id="42" w:name="_Toc516473344"/>
      <w:r w:rsidRPr="00E128A6">
        <w:t xml:space="preserve">Załącznik nr </w:t>
      </w:r>
      <w:bookmarkEnd w:id="39"/>
      <w:bookmarkEnd w:id="40"/>
      <w:r w:rsidR="00E8619A" w:rsidRPr="00E128A6">
        <w:t>6</w:t>
      </w:r>
      <w:bookmarkEnd w:id="42"/>
    </w:p>
    <w:p w:rsidR="00232213" w:rsidRPr="00232213" w:rsidRDefault="00232213" w:rsidP="00232213">
      <w:pPr>
        <w:jc w:val="right"/>
        <w:rPr>
          <w:sz w:val="24"/>
          <w:szCs w:val="24"/>
        </w:rPr>
      </w:pPr>
      <w:r w:rsidRPr="00232213">
        <w:rPr>
          <w:sz w:val="24"/>
          <w:szCs w:val="24"/>
        </w:rPr>
        <w:t>wzór umowy na wykonanie projekt</w:t>
      </w:r>
      <w:r w:rsidR="00981655">
        <w:rPr>
          <w:sz w:val="24"/>
          <w:szCs w:val="24"/>
        </w:rPr>
        <w:t>ów</w:t>
      </w:r>
      <w:r w:rsidRPr="00232213">
        <w:rPr>
          <w:sz w:val="24"/>
          <w:szCs w:val="24"/>
        </w:rPr>
        <w:t xml:space="preserve"> </w:t>
      </w:r>
    </w:p>
    <w:p w:rsidR="00232213" w:rsidRPr="00C9250D" w:rsidRDefault="00232213" w:rsidP="00232213">
      <w:pPr>
        <w:jc w:val="right"/>
        <w:rPr>
          <w:sz w:val="22"/>
          <w:szCs w:val="22"/>
        </w:rPr>
      </w:pPr>
    </w:p>
    <w:p w:rsidR="002646AF" w:rsidRPr="002646AF" w:rsidRDefault="002646AF" w:rsidP="002646AF">
      <w:pPr>
        <w:spacing w:line="340" w:lineRule="exact"/>
        <w:jc w:val="center"/>
        <w:rPr>
          <w:b/>
          <w:sz w:val="32"/>
          <w:szCs w:val="32"/>
        </w:rPr>
      </w:pPr>
      <w:bookmarkStart w:id="43" w:name="_Toc301424990"/>
      <w:bookmarkStart w:id="44" w:name="_Toc301849656"/>
      <w:bookmarkStart w:id="45" w:name="_Toc304901286"/>
      <w:r w:rsidRPr="002646AF">
        <w:rPr>
          <w:b/>
          <w:sz w:val="32"/>
          <w:szCs w:val="32"/>
        </w:rPr>
        <w:t>UMOWA nr …/FT-2/…….</w:t>
      </w:r>
    </w:p>
    <w:p w:rsidR="002646AF" w:rsidRPr="002646AF" w:rsidRDefault="002646AF" w:rsidP="00450818">
      <w:pPr>
        <w:spacing w:line="280" w:lineRule="exact"/>
        <w:jc w:val="both"/>
      </w:pPr>
    </w:p>
    <w:p w:rsidR="002646AF" w:rsidRPr="00450818" w:rsidRDefault="002646AF" w:rsidP="002646AF">
      <w:pPr>
        <w:widowControl w:val="0"/>
        <w:suppressAutoHyphens/>
        <w:spacing w:line="340" w:lineRule="exact"/>
        <w:jc w:val="both"/>
        <w:rPr>
          <w:sz w:val="22"/>
          <w:szCs w:val="22"/>
        </w:rPr>
      </w:pPr>
      <w:r w:rsidRPr="00450818">
        <w:rPr>
          <w:sz w:val="22"/>
          <w:szCs w:val="22"/>
        </w:rPr>
        <w:t xml:space="preserve">Zawarta w dniu </w:t>
      </w:r>
      <w:r w:rsidRPr="00450818">
        <w:rPr>
          <w:b/>
          <w:sz w:val="22"/>
          <w:szCs w:val="22"/>
        </w:rPr>
        <w:t>…………..</w:t>
      </w:r>
      <w:r w:rsidRPr="00450818">
        <w:rPr>
          <w:b/>
          <w:color w:val="0000FF"/>
          <w:sz w:val="22"/>
          <w:szCs w:val="22"/>
        </w:rPr>
        <w:t xml:space="preserve"> r</w:t>
      </w:r>
      <w:r w:rsidRPr="00450818">
        <w:rPr>
          <w:b/>
          <w:sz w:val="22"/>
          <w:szCs w:val="22"/>
        </w:rPr>
        <w:t>.</w:t>
      </w:r>
      <w:r w:rsidRPr="00450818">
        <w:rPr>
          <w:sz w:val="22"/>
          <w:szCs w:val="22"/>
        </w:rPr>
        <w:t xml:space="preserve"> w Katowicach pomiędzy Głównym Instytutem Górnictwa </w:t>
      </w:r>
      <w:r w:rsidRPr="00450818">
        <w:rPr>
          <w:sz w:val="22"/>
          <w:szCs w:val="22"/>
        </w:rPr>
        <w:br/>
        <w:t>w Katowicach, Plac Gwarków 1,</w:t>
      </w:r>
      <w:r w:rsidRPr="00450818">
        <w:rPr>
          <w:bCs/>
          <w:sz w:val="22"/>
          <w:szCs w:val="22"/>
        </w:rPr>
        <w:t xml:space="preserve"> zarejestrowanym w Sądzie Rejonowym Katowice – Wschód w Katowicach, Wydział VIII Gospodarczy Krajowego Rejestru Sądowego pod numerem KRS 0000090660, </w:t>
      </w:r>
      <w:r w:rsidRPr="00450818">
        <w:rPr>
          <w:sz w:val="22"/>
          <w:szCs w:val="22"/>
        </w:rPr>
        <w:t xml:space="preserve">zwanym dalej „Zamawiającym”, reprezentowanym przez: </w:t>
      </w:r>
    </w:p>
    <w:p w:rsidR="002646AF" w:rsidRPr="00450818" w:rsidRDefault="002646AF" w:rsidP="002646AF">
      <w:pPr>
        <w:spacing w:line="340" w:lineRule="exact"/>
        <w:jc w:val="both"/>
        <w:rPr>
          <w:b/>
          <w:sz w:val="22"/>
          <w:szCs w:val="22"/>
        </w:rPr>
      </w:pPr>
      <w:r w:rsidRPr="00450818">
        <w:rPr>
          <w:b/>
          <w:sz w:val="22"/>
          <w:szCs w:val="22"/>
        </w:rPr>
        <w:t>1.</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b/>
          <w:sz w:val="22"/>
          <w:szCs w:val="22"/>
        </w:rPr>
        <w:t>2.</w:t>
      </w:r>
      <w:r w:rsidRPr="00450818">
        <w:rPr>
          <w:b/>
          <w:sz w:val="22"/>
          <w:szCs w:val="22"/>
        </w:rPr>
        <w:tab/>
      </w:r>
      <w:r w:rsidRPr="00450818">
        <w:rPr>
          <w:sz w:val="22"/>
          <w:szCs w:val="22"/>
        </w:rPr>
        <w:t>……………………………………………………………………………………….</w:t>
      </w:r>
    </w:p>
    <w:p w:rsidR="002646AF" w:rsidRPr="00450818" w:rsidRDefault="002646AF" w:rsidP="002646AF">
      <w:pPr>
        <w:spacing w:line="340" w:lineRule="exact"/>
        <w:jc w:val="both"/>
        <w:rPr>
          <w:sz w:val="22"/>
          <w:szCs w:val="22"/>
        </w:rPr>
      </w:pPr>
      <w:r w:rsidRPr="00450818">
        <w:rPr>
          <w:sz w:val="22"/>
          <w:szCs w:val="22"/>
        </w:rPr>
        <w:t>a</w:t>
      </w:r>
      <w:r w:rsidRPr="00450818">
        <w:rPr>
          <w:sz w:val="22"/>
          <w:szCs w:val="22"/>
        </w:rPr>
        <w:br/>
        <w:t>…………….…………………………………………………………………………………..</w:t>
      </w:r>
    </w:p>
    <w:p w:rsidR="002646AF" w:rsidRPr="00450818" w:rsidRDefault="002646AF" w:rsidP="002646AF">
      <w:pPr>
        <w:spacing w:line="340" w:lineRule="exact"/>
        <w:jc w:val="both"/>
        <w:rPr>
          <w:sz w:val="22"/>
          <w:szCs w:val="22"/>
        </w:rPr>
      </w:pPr>
      <w:r w:rsidRPr="00450818">
        <w:rPr>
          <w:sz w:val="22"/>
          <w:szCs w:val="22"/>
        </w:rPr>
        <w:t>…………….…………………………………………………………………………………..</w:t>
      </w:r>
    </w:p>
    <w:p w:rsidR="002646AF" w:rsidRPr="00450818" w:rsidRDefault="002646AF" w:rsidP="002646AF">
      <w:pPr>
        <w:spacing w:line="360" w:lineRule="exact"/>
        <w:jc w:val="both"/>
        <w:rPr>
          <w:b/>
          <w:sz w:val="22"/>
          <w:szCs w:val="22"/>
        </w:rPr>
      </w:pPr>
      <w:r w:rsidRPr="00450818">
        <w:rPr>
          <w:b/>
          <w:sz w:val="22"/>
          <w:szCs w:val="22"/>
        </w:rPr>
        <w:t xml:space="preserve">NIP: ………..; Regon: ……………….; </w:t>
      </w:r>
    </w:p>
    <w:p w:rsidR="002646AF" w:rsidRPr="00450818" w:rsidRDefault="002646AF" w:rsidP="002646AF">
      <w:pPr>
        <w:spacing w:line="360" w:lineRule="exact"/>
        <w:rPr>
          <w:sz w:val="22"/>
          <w:szCs w:val="22"/>
        </w:rPr>
      </w:pPr>
      <w:r w:rsidRPr="00450818">
        <w:rPr>
          <w:sz w:val="22"/>
          <w:szCs w:val="22"/>
        </w:rPr>
        <w:t xml:space="preserve">zwanym dalej „Wykonawcą” </w:t>
      </w:r>
    </w:p>
    <w:p w:rsidR="00C9250D" w:rsidRPr="00450818" w:rsidRDefault="00C9250D" w:rsidP="002646AF">
      <w:pPr>
        <w:spacing w:line="360" w:lineRule="exact"/>
        <w:jc w:val="both"/>
        <w:rPr>
          <w:sz w:val="22"/>
          <w:szCs w:val="22"/>
        </w:rPr>
      </w:pPr>
    </w:p>
    <w:p w:rsidR="002646AF" w:rsidRPr="00450818" w:rsidRDefault="002646AF" w:rsidP="00D323E8">
      <w:pPr>
        <w:spacing w:line="320" w:lineRule="exact"/>
        <w:jc w:val="both"/>
        <w:rPr>
          <w:bCs/>
          <w:color w:val="0000FF"/>
          <w:sz w:val="22"/>
          <w:szCs w:val="22"/>
        </w:rPr>
      </w:pPr>
      <w:r w:rsidRPr="00450818">
        <w:rPr>
          <w:sz w:val="22"/>
          <w:szCs w:val="22"/>
        </w:rPr>
        <w:t>W związku z postępowaniem nr …..…………. o udzielenie zamówienia publicznego prowadzonym na podstawie u</w:t>
      </w:r>
      <w:r w:rsidRPr="00450818">
        <w:rPr>
          <w:i/>
          <w:sz w:val="22"/>
          <w:szCs w:val="22"/>
        </w:rPr>
        <w:t xml:space="preserve">stawy z dnia 29 stycznia 2004 r Prawo zamówień publicznych </w:t>
      </w:r>
      <w:r w:rsidRPr="00450818">
        <w:rPr>
          <w:sz w:val="22"/>
          <w:szCs w:val="22"/>
        </w:rPr>
        <w:t>(tekst jednolity Dz. U. z 201</w:t>
      </w:r>
      <w:r w:rsidR="007B2B7B">
        <w:rPr>
          <w:sz w:val="22"/>
          <w:szCs w:val="22"/>
        </w:rPr>
        <w:t>7</w:t>
      </w:r>
      <w:r w:rsidRPr="00450818">
        <w:rPr>
          <w:sz w:val="22"/>
          <w:szCs w:val="22"/>
        </w:rPr>
        <w:t xml:space="preserve"> r. poz. </w:t>
      </w:r>
      <w:r w:rsidR="007B2B7B">
        <w:rPr>
          <w:sz w:val="22"/>
          <w:szCs w:val="22"/>
        </w:rPr>
        <w:t>1579</w:t>
      </w:r>
      <w:r w:rsidR="004B5074" w:rsidRPr="00450818">
        <w:rPr>
          <w:sz w:val="22"/>
          <w:szCs w:val="22"/>
        </w:rPr>
        <w:t xml:space="preserve"> z </w:t>
      </w:r>
      <w:proofErr w:type="spellStart"/>
      <w:r w:rsidR="004B5074" w:rsidRPr="00450818">
        <w:rPr>
          <w:sz w:val="22"/>
          <w:szCs w:val="22"/>
        </w:rPr>
        <w:t>późn</w:t>
      </w:r>
      <w:proofErr w:type="spellEnd"/>
      <w:r w:rsidR="004B5074" w:rsidRPr="00450818">
        <w:rPr>
          <w:sz w:val="22"/>
          <w:szCs w:val="22"/>
        </w:rPr>
        <w:t>. zm.</w:t>
      </w:r>
      <w:r w:rsidRPr="00450818">
        <w:rPr>
          <w:sz w:val="22"/>
          <w:szCs w:val="22"/>
        </w:rPr>
        <w:t xml:space="preserve">) zwanej w treści </w:t>
      </w:r>
      <w:proofErr w:type="spellStart"/>
      <w:r w:rsidRPr="00450818">
        <w:rPr>
          <w:sz w:val="22"/>
          <w:szCs w:val="22"/>
        </w:rPr>
        <w:t>Pzp</w:t>
      </w:r>
      <w:proofErr w:type="spellEnd"/>
      <w:r w:rsidRPr="00450818">
        <w:rPr>
          <w:sz w:val="22"/>
          <w:szCs w:val="22"/>
        </w:rPr>
        <w:t xml:space="preserve"> w trybie przetargu nieograniczonego</w:t>
      </w:r>
      <w:r w:rsidRPr="00450818">
        <w:rPr>
          <w:bCs/>
          <w:sz w:val="22"/>
          <w:szCs w:val="22"/>
        </w:rPr>
        <w:t xml:space="preserve"> niniejszej umowie</w:t>
      </w:r>
      <w:r w:rsidRPr="00450818">
        <w:rPr>
          <w:sz w:val="22"/>
          <w:szCs w:val="22"/>
        </w:rPr>
        <w:t xml:space="preserve"> </w:t>
      </w:r>
      <w:r w:rsidRPr="00450818">
        <w:rPr>
          <w:bCs/>
          <w:iCs/>
          <w:sz w:val="22"/>
          <w:szCs w:val="22"/>
        </w:rPr>
        <w:t>nadaje się następującą treść</w:t>
      </w:r>
      <w:r w:rsidRPr="00450818">
        <w:rPr>
          <w:sz w:val="22"/>
          <w:szCs w:val="22"/>
        </w:rPr>
        <w:t>:</w:t>
      </w:r>
    </w:p>
    <w:p w:rsidR="002646AF" w:rsidRPr="00450818" w:rsidRDefault="002646AF" w:rsidP="00D323E8">
      <w:pPr>
        <w:spacing w:line="320" w:lineRule="exact"/>
        <w:rPr>
          <w:sz w:val="22"/>
          <w:szCs w:val="22"/>
        </w:rPr>
      </w:pPr>
    </w:p>
    <w:p w:rsidR="002646AF" w:rsidRPr="00450818" w:rsidRDefault="002646AF" w:rsidP="00D323E8">
      <w:pPr>
        <w:spacing w:line="320" w:lineRule="exact"/>
        <w:jc w:val="center"/>
        <w:rPr>
          <w:sz w:val="22"/>
          <w:szCs w:val="22"/>
        </w:rPr>
      </w:pPr>
      <w:r w:rsidRPr="00450818">
        <w:rPr>
          <w:sz w:val="22"/>
          <w:szCs w:val="22"/>
        </w:rPr>
        <w:t>§1</w:t>
      </w:r>
    </w:p>
    <w:p w:rsidR="002646AF" w:rsidRPr="00450818" w:rsidRDefault="002646AF" w:rsidP="00D323E8">
      <w:pPr>
        <w:spacing w:line="320" w:lineRule="exact"/>
        <w:jc w:val="both"/>
        <w:rPr>
          <w:sz w:val="22"/>
          <w:szCs w:val="22"/>
        </w:rPr>
      </w:pPr>
      <w:r w:rsidRPr="00450818">
        <w:rPr>
          <w:sz w:val="22"/>
          <w:szCs w:val="22"/>
        </w:rPr>
        <w:t>Na podstawie niniejszej umowy Wykonawca zobowiązuje się do wykonania na rzecz Zamawiającego usług, zwanych dalej „przedmiotem umowy”, zgodnie z ofertą oraz zamówieniem, które stanowią integralną część niniejszej umowy:</w:t>
      </w:r>
    </w:p>
    <w:p w:rsidR="00C9250D" w:rsidRPr="00450818" w:rsidRDefault="00C9250D" w:rsidP="00D323E8">
      <w:pPr>
        <w:spacing w:line="320" w:lineRule="exact"/>
        <w:jc w:val="both"/>
        <w:rPr>
          <w:sz w:val="22"/>
          <w:szCs w:val="22"/>
        </w:rPr>
      </w:pPr>
    </w:p>
    <w:p w:rsidR="00E82FEF" w:rsidRPr="00E82FEF" w:rsidRDefault="00936F14" w:rsidP="00E82FEF">
      <w:pPr>
        <w:spacing w:line="320" w:lineRule="exact"/>
        <w:jc w:val="center"/>
        <w:rPr>
          <w:b/>
          <w:bCs/>
          <w:sz w:val="22"/>
          <w:szCs w:val="22"/>
        </w:rPr>
      </w:pPr>
      <w:r w:rsidRPr="00936F14">
        <w:rPr>
          <w:b/>
          <w:bCs/>
          <w:sz w:val="22"/>
          <w:szCs w:val="22"/>
        </w:rPr>
        <w:t>Wykonanie projektów wykonawczych oraz nadzór autorski w okresie realizacji robót dla obiektów Laboratorium KD-3 Kopalni Doświadczalnej „Barbara”.</w:t>
      </w:r>
      <w:r w:rsidR="00E82FEF" w:rsidRPr="00E82FEF">
        <w:rPr>
          <w:b/>
          <w:bCs/>
          <w:sz w:val="22"/>
          <w:szCs w:val="22"/>
        </w:rPr>
        <w:t xml:space="preserve"> </w:t>
      </w:r>
    </w:p>
    <w:p w:rsidR="002646AF" w:rsidRPr="00450818" w:rsidRDefault="002646AF" w:rsidP="00D323E8">
      <w:pPr>
        <w:spacing w:line="320" w:lineRule="exact"/>
        <w:jc w:val="center"/>
        <w:rPr>
          <w:sz w:val="22"/>
          <w:szCs w:val="22"/>
        </w:rPr>
      </w:pPr>
    </w:p>
    <w:p w:rsidR="002646AF" w:rsidRPr="00450818" w:rsidRDefault="002646AF" w:rsidP="00D323E8">
      <w:pPr>
        <w:spacing w:line="320" w:lineRule="exact"/>
        <w:jc w:val="center"/>
        <w:rPr>
          <w:sz w:val="22"/>
          <w:szCs w:val="22"/>
        </w:rPr>
      </w:pPr>
      <w:r w:rsidRPr="00450818">
        <w:rPr>
          <w:sz w:val="22"/>
          <w:szCs w:val="22"/>
        </w:rPr>
        <w:t>§2</w:t>
      </w:r>
    </w:p>
    <w:p w:rsidR="002646AF" w:rsidRPr="001E7774" w:rsidRDefault="002646AF" w:rsidP="0050063D">
      <w:pPr>
        <w:spacing w:line="320" w:lineRule="exact"/>
        <w:jc w:val="both"/>
        <w:rPr>
          <w:sz w:val="22"/>
          <w:szCs w:val="22"/>
        </w:rPr>
      </w:pPr>
      <w:r w:rsidRPr="001E7774">
        <w:rPr>
          <w:sz w:val="22"/>
          <w:szCs w:val="22"/>
        </w:rPr>
        <w:t>Przedmiotem zamówienia objętego niniejszym postępowaniem jest</w:t>
      </w:r>
      <w:r w:rsidR="003C21E9" w:rsidRPr="001E7774">
        <w:rPr>
          <w:sz w:val="22"/>
          <w:szCs w:val="22"/>
        </w:rPr>
        <w:t xml:space="preserve"> </w:t>
      </w:r>
      <w:r w:rsidRPr="001E7774">
        <w:rPr>
          <w:sz w:val="22"/>
          <w:szCs w:val="22"/>
        </w:rPr>
        <w:t xml:space="preserve">wykonanie </w:t>
      </w:r>
      <w:r w:rsidR="004F7BBD" w:rsidRPr="001E7774">
        <w:rPr>
          <w:sz w:val="22"/>
          <w:szCs w:val="22"/>
        </w:rPr>
        <w:t>następujących</w:t>
      </w:r>
      <w:r w:rsidR="00416CB6" w:rsidRPr="001E7774">
        <w:rPr>
          <w:sz w:val="22"/>
          <w:szCs w:val="22"/>
        </w:rPr>
        <w:t xml:space="preserve"> </w:t>
      </w:r>
      <w:r w:rsidRPr="001E7774">
        <w:rPr>
          <w:sz w:val="22"/>
          <w:szCs w:val="22"/>
        </w:rPr>
        <w:t>projekt</w:t>
      </w:r>
      <w:r w:rsidR="004F7BBD" w:rsidRPr="001E7774">
        <w:rPr>
          <w:sz w:val="22"/>
          <w:szCs w:val="22"/>
        </w:rPr>
        <w:t>ów</w:t>
      </w:r>
      <w:r w:rsidRPr="001E7774">
        <w:rPr>
          <w:sz w:val="22"/>
          <w:szCs w:val="22"/>
        </w:rPr>
        <w:t xml:space="preserve"> </w:t>
      </w:r>
      <w:r w:rsidR="003A307F" w:rsidRPr="001E7774">
        <w:rPr>
          <w:sz w:val="22"/>
          <w:szCs w:val="22"/>
        </w:rPr>
        <w:t>wykonawczych dla obiektów :</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1.</w:t>
      </w:r>
      <w:r w:rsidRPr="001E7774">
        <w:rPr>
          <w:rFonts w:eastAsia="Calibri"/>
          <w:b/>
          <w:sz w:val="22"/>
          <w:szCs w:val="22"/>
          <w:lang w:eastAsia="en-US"/>
        </w:rPr>
        <w:tab/>
        <w:t>KD „Barbara” w Mikołowie - Budynek „K” :</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1.</w:t>
      </w:r>
      <w:r w:rsidR="00DF4C3D" w:rsidRPr="001E7774">
        <w:rPr>
          <w:rFonts w:eastAsia="Calibri"/>
          <w:b/>
          <w:sz w:val="22"/>
          <w:szCs w:val="22"/>
          <w:lang w:eastAsia="en-US"/>
        </w:rPr>
        <w:t>1</w:t>
      </w:r>
      <w:r w:rsidRPr="001E7774">
        <w:rPr>
          <w:rFonts w:eastAsia="Calibri"/>
          <w:b/>
          <w:sz w:val="22"/>
          <w:szCs w:val="22"/>
          <w:lang w:eastAsia="en-US"/>
        </w:rPr>
        <w:t>.</w:t>
      </w:r>
      <w:r w:rsidRPr="001E7774">
        <w:rPr>
          <w:rFonts w:eastAsia="Calibri"/>
          <w:b/>
          <w:sz w:val="22"/>
          <w:szCs w:val="22"/>
          <w:lang w:eastAsia="en-US"/>
        </w:rPr>
        <w:tab/>
        <w:t>- projekt części budowlanej :</w:t>
      </w:r>
    </w:p>
    <w:p w:rsidR="002E774A" w:rsidRPr="001E7774" w:rsidRDefault="002E774A" w:rsidP="0050063D">
      <w:pPr>
        <w:spacing w:line="320" w:lineRule="exact"/>
        <w:ind w:left="567" w:hanging="567"/>
        <w:jc w:val="both"/>
        <w:rPr>
          <w:rFonts w:eastAsia="Calibri"/>
          <w:sz w:val="22"/>
          <w:szCs w:val="22"/>
          <w:lang w:eastAsia="en-US"/>
        </w:rPr>
      </w:pPr>
      <w:r w:rsidRPr="001E7774">
        <w:rPr>
          <w:rFonts w:eastAsia="Calibri"/>
          <w:sz w:val="22"/>
          <w:szCs w:val="22"/>
          <w:lang w:eastAsia="en-US"/>
        </w:rPr>
        <w:tab/>
        <w:t>- inwentaryzacja i aktualizacja rysunków rzutów budynku oraz terenu pól strzałowych,</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1.2.</w:t>
      </w:r>
      <w:r w:rsidRPr="001E7774">
        <w:rPr>
          <w:rFonts w:eastAsia="Calibri"/>
          <w:b/>
          <w:sz w:val="22"/>
          <w:szCs w:val="22"/>
          <w:lang w:eastAsia="en-US"/>
        </w:rPr>
        <w:tab/>
        <w:t xml:space="preserve">- projekt instalacji elektrycznych: </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siłowej: 400/230V, 500 V,</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oświetleniowej,</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telefonicznej,</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instalacji komputerowej,</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alarmowej,</w:t>
      </w:r>
    </w:p>
    <w:p w:rsidR="002E774A" w:rsidRPr="001E7774" w:rsidRDefault="002E774A" w:rsidP="0050063D">
      <w:pPr>
        <w:spacing w:line="320" w:lineRule="exact"/>
        <w:ind w:left="1134" w:hanging="567"/>
        <w:jc w:val="both"/>
        <w:rPr>
          <w:rFonts w:eastAsia="Calibri"/>
          <w:sz w:val="22"/>
          <w:szCs w:val="22"/>
          <w:lang w:eastAsia="en-US"/>
        </w:rPr>
      </w:pPr>
      <w:r w:rsidRPr="001E7774">
        <w:rPr>
          <w:rFonts w:eastAsia="Calibri"/>
          <w:sz w:val="22"/>
          <w:szCs w:val="22"/>
          <w:lang w:eastAsia="en-US"/>
        </w:rPr>
        <w:t>- monitoringu CCTV,</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1.3.</w:t>
      </w:r>
      <w:r w:rsidRPr="001E7774">
        <w:rPr>
          <w:rFonts w:eastAsia="Calibri"/>
          <w:b/>
          <w:sz w:val="22"/>
          <w:szCs w:val="22"/>
          <w:lang w:eastAsia="en-US"/>
        </w:rPr>
        <w:tab/>
        <w:t>- projekt instalacji centralnego ogrzewania,</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1.4</w:t>
      </w:r>
      <w:r w:rsidRPr="001E7774">
        <w:rPr>
          <w:rFonts w:eastAsia="Calibri"/>
          <w:b/>
          <w:sz w:val="22"/>
          <w:szCs w:val="22"/>
          <w:lang w:eastAsia="en-US"/>
        </w:rPr>
        <w:tab/>
        <w:t xml:space="preserve">– projekt instalacji </w:t>
      </w:r>
      <w:proofErr w:type="spellStart"/>
      <w:r w:rsidRPr="001E7774">
        <w:rPr>
          <w:rFonts w:eastAsia="Calibri"/>
          <w:b/>
          <w:sz w:val="22"/>
          <w:szCs w:val="22"/>
          <w:lang w:eastAsia="en-US"/>
        </w:rPr>
        <w:t>wod.kan</w:t>
      </w:r>
      <w:proofErr w:type="spellEnd"/>
      <w:r w:rsidRPr="001E7774">
        <w:rPr>
          <w:rFonts w:eastAsia="Calibri"/>
          <w:b/>
          <w:sz w:val="22"/>
          <w:szCs w:val="22"/>
          <w:lang w:eastAsia="en-US"/>
        </w:rPr>
        <w:t>.</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2.</w:t>
      </w:r>
      <w:r w:rsidRPr="001E7774">
        <w:rPr>
          <w:rFonts w:eastAsia="Calibri"/>
          <w:b/>
          <w:sz w:val="22"/>
          <w:szCs w:val="22"/>
          <w:lang w:eastAsia="en-US"/>
        </w:rPr>
        <w:tab/>
        <w:t>KD „Barbara” w Mikołowie – Pola strzałowe:</w:t>
      </w:r>
    </w:p>
    <w:p w:rsidR="002E774A" w:rsidRPr="001E7774" w:rsidRDefault="002E774A" w:rsidP="0050063D">
      <w:pPr>
        <w:spacing w:line="320" w:lineRule="exact"/>
        <w:ind w:left="567" w:hanging="567"/>
        <w:jc w:val="both"/>
        <w:rPr>
          <w:rFonts w:eastAsia="Calibri"/>
          <w:b/>
          <w:sz w:val="22"/>
          <w:szCs w:val="22"/>
          <w:lang w:eastAsia="en-US"/>
        </w:rPr>
      </w:pPr>
      <w:r w:rsidRPr="001E7774">
        <w:rPr>
          <w:rFonts w:eastAsia="Calibri"/>
          <w:b/>
          <w:sz w:val="22"/>
          <w:szCs w:val="22"/>
          <w:lang w:eastAsia="en-US"/>
        </w:rPr>
        <w:tab/>
        <w:t>- projekt instalacji elektrycznych :</w:t>
      </w:r>
    </w:p>
    <w:p w:rsidR="002E774A" w:rsidRPr="001E7774" w:rsidRDefault="002E774A" w:rsidP="0050063D">
      <w:pPr>
        <w:tabs>
          <w:tab w:val="left" w:pos="567"/>
        </w:tabs>
        <w:spacing w:line="320" w:lineRule="exact"/>
        <w:ind w:left="567" w:hanging="567"/>
        <w:jc w:val="both"/>
        <w:rPr>
          <w:rFonts w:eastAsia="Calibri"/>
          <w:sz w:val="22"/>
          <w:szCs w:val="22"/>
          <w:lang w:eastAsia="en-US"/>
        </w:rPr>
      </w:pPr>
      <w:r w:rsidRPr="001E7774">
        <w:rPr>
          <w:rFonts w:eastAsia="Calibri"/>
          <w:sz w:val="22"/>
          <w:szCs w:val="22"/>
          <w:lang w:eastAsia="en-US"/>
        </w:rPr>
        <w:tab/>
        <w:t>- siłowej 400/230V , 500 V,</w:t>
      </w:r>
    </w:p>
    <w:p w:rsidR="002E774A" w:rsidRPr="001E7774" w:rsidRDefault="002E774A" w:rsidP="0050063D">
      <w:pPr>
        <w:tabs>
          <w:tab w:val="left" w:pos="567"/>
        </w:tabs>
        <w:spacing w:line="320" w:lineRule="exact"/>
        <w:ind w:left="567" w:hanging="567"/>
        <w:jc w:val="both"/>
        <w:rPr>
          <w:rFonts w:eastAsia="Calibri"/>
          <w:sz w:val="22"/>
          <w:szCs w:val="22"/>
          <w:lang w:eastAsia="en-US"/>
        </w:rPr>
      </w:pPr>
      <w:r w:rsidRPr="001E7774">
        <w:rPr>
          <w:rFonts w:eastAsia="Calibri"/>
          <w:sz w:val="22"/>
          <w:szCs w:val="22"/>
          <w:lang w:eastAsia="en-US"/>
        </w:rPr>
        <w:tab/>
        <w:t>- oświetleniowej,</w:t>
      </w:r>
    </w:p>
    <w:p w:rsidR="002E774A" w:rsidRPr="001E7774" w:rsidRDefault="002E774A" w:rsidP="0050063D">
      <w:pPr>
        <w:tabs>
          <w:tab w:val="left" w:pos="567"/>
        </w:tabs>
        <w:spacing w:line="320" w:lineRule="exact"/>
        <w:ind w:left="567" w:hanging="567"/>
        <w:jc w:val="both"/>
        <w:rPr>
          <w:rFonts w:eastAsia="Calibri"/>
          <w:sz w:val="22"/>
          <w:szCs w:val="22"/>
          <w:lang w:eastAsia="en-US"/>
        </w:rPr>
      </w:pPr>
      <w:r w:rsidRPr="001E7774">
        <w:rPr>
          <w:rFonts w:eastAsia="Calibri"/>
          <w:sz w:val="22"/>
          <w:szCs w:val="22"/>
          <w:lang w:eastAsia="en-US"/>
        </w:rPr>
        <w:tab/>
        <w:t>- alarmowej,</w:t>
      </w:r>
    </w:p>
    <w:p w:rsidR="002E774A" w:rsidRPr="001E7774" w:rsidRDefault="002E774A" w:rsidP="0050063D">
      <w:pPr>
        <w:tabs>
          <w:tab w:val="left" w:pos="567"/>
        </w:tabs>
        <w:spacing w:line="320" w:lineRule="exact"/>
        <w:ind w:left="567" w:hanging="567"/>
        <w:jc w:val="both"/>
        <w:rPr>
          <w:rFonts w:eastAsia="Calibri"/>
          <w:sz w:val="22"/>
          <w:szCs w:val="22"/>
          <w:lang w:eastAsia="en-US"/>
        </w:rPr>
      </w:pPr>
      <w:r w:rsidRPr="001E7774">
        <w:rPr>
          <w:rFonts w:eastAsia="Calibri"/>
          <w:sz w:val="22"/>
          <w:szCs w:val="22"/>
          <w:lang w:eastAsia="en-US"/>
        </w:rPr>
        <w:tab/>
        <w:t>- monitoringu CCTV,</w:t>
      </w:r>
    </w:p>
    <w:p w:rsidR="002E774A" w:rsidRPr="001E7774" w:rsidRDefault="00DF4C3D" w:rsidP="0050063D">
      <w:pPr>
        <w:spacing w:line="320" w:lineRule="exact"/>
        <w:ind w:left="567" w:hanging="567"/>
        <w:rPr>
          <w:rFonts w:eastAsia="Calibri"/>
          <w:b/>
          <w:sz w:val="22"/>
          <w:szCs w:val="22"/>
          <w:lang w:eastAsia="en-US"/>
        </w:rPr>
      </w:pPr>
      <w:r w:rsidRPr="001E7774">
        <w:rPr>
          <w:rFonts w:eastAsia="Calibri"/>
          <w:b/>
          <w:sz w:val="22"/>
          <w:szCs w:val="22"/>
          <w:lang w:eastAsia="en-US"/>
        </w:rPr>
        <w:t>3</w:t>
      </w:r>
      <w:r w:rsidR="002E774A" w:rsidRPr="001E7774">
        <w:rPr>
          <w:rFonts w:eastAsia="Calibri"/>
          <w:b/>
          <w:sz w:val="22"/>
          <w:szCs w:val="22"/>
          <w:lang w:eastAsia="en-US"/>
        </w:rPr>
        <w:t>.</w:t>
      </w:r>
      <w:r w:rsidR="002E774A" w:rsidRPr="001E7774">
        <w:rPr>
          <w:rFonts w:eastAsia="Calibri"/>
          <w:b/>
          <w:sz w:val="22"/>
          <w:szCs w:val="22"/>
          <w:lang w:eastAsia="en-US"/>
        </w:rPr>
        <w:tab/>
        <w:t xml:space="preserve">Projekty wykonawcze  winny zawierać: </w:t>
      </w:r>
    </w:p>
    <w:p w:rsidR="002E774A" w:rsidRPr="001E7774" w:rsidRDefault="002E774A" w:rsidP="0050063D">
      <w:pPr>
        <w:spacing w:line="320" w:lineRule="exact"/>
        <w:ind w:left="567" w:hanging="567"/>
        <w:rPr>
          <w:rFonts w:eastAsia="Calibri"/>
          <w:sz w:val="22"/>
          <w:szCs w:val="22"/>
          <w:lang w:eastAsia="en-US"/>
        </w:rPr>
      </w:pPr>
      <w:r w:rsidRPr="001E7774">
        <w:rPr>
          <w:rFonts w:eastAsia="Calibri"/>
          <w:sz w:val="22"/>
          <w:szCs w:val="22"/>
          <w:lang w:eastAsia="en-US"/>
        </w:rPr>
        <w:tab/>
        <w:t>- opis techniczny,</w:t>
      </w:r>
    </w:p>
    <w:p w:rsidR="002E774A" w:rsidRPr="001E7774" w:rsidRDefault="002E774A" w:rsidP="0050063D">
      <w:pPr>
        <w:spacing w:line="320" w:lineRule="exact"/>
        <w:ind w:left="567" w:hanging="567"/>
        <w:rPr>
          <w:rFonts w:eastAsia="Calibri"/>
          <w:sz w:val="22"/>
          <w:szCs w:val="22"/>
          <w:lang w:eastAsia="en-US"/>
        </w:rPr>
      </w:pPr>
      <w:r w:rsidRPr="001E7774">
        <w:rPr>
          <w:rFonts w:eastAsia="Calibri"/>
          <w:sz w:val="22"/>
          <w:szCs w:val="22"/>
          <w:lang w:eastAsia="en-US"/>
        </w:rPr>
        <w:tab/>
        <w:t xml:space="preserve">- rysunki wykonawcze, </w:t>
      </w:r>
    </w:p>
    <w:p w:rsidR="002E774A" w:rsidRPr="001E7774" w:rsidRDefault="002E774A" w:rsidP="0050063D">
      <w:pPr>
        <w:spacing w:line="320" w:lineRule="exact"/>
        <w:ind w:left="567" w:hanging="567"/>
        <w:rPr>
          <w:rFonts w:eastAsia="Calibri"/>
          <w:sz w:val="22"/>
          <w:szCs w:val="22"/>
          <w:lang w:eastAsia="en-US"/>
        </w:rPr>
      </w:pPr>
      <w:r w:rsidRPr="001E7774">
        <w:rPr>
          <w:rFonts w:eastAsia="Calibri"/>
          <w:sz w:val="22"/>
          <w:szCs w:val="22"/>
          <w:lang w:eastAsia="en-US"/>
        </w:rPr>
        <w:tab/>
        <w:t xml:space="preserve">- specyfikacje wykonania i odbioru robót, </w:t>
      </w:r>
    </w:p>
    <w:p w:rsidR="002E774A" w:rsidRPr="001E7774" w:rsidRDefault="002E774A" w:rsidP="0050063D">
      <w:pPr>
        <w:spacing w:line="320" w:lineRule="exact"/>
        <w:ind w:left="567" w:hanging="567"/>
        <w:rPr>
          <w:rFonts w:eastAsia="Calibri"/>
          <w:sz w:val="22"/>
          <w:szCs w:val="22"/>
          <w:lang w:eastAsia="en-US"/>
        </w:rPr>
      </w:pPr>
      <w:r w:rsidRPr="001E7774">
        <w:rPr>
          <w:rFonts w:eastAsia="Calibri"/>
          <w:sz w:val="22"/>
          <w:szCs w:val="22"/>
          <w:lang w:eastAsia="en-US"/>
        </w:rPr>
        <w:tab/>
        <w:t>- przedmiary i kosztorysy inwestorskie.</w:t>
      </w:r>
    </w:p>
    <w:p w:rsidR="002E774A" w:rsidRPr="001E7774" w:rsidRDefault="00DF4C3D" w:rsidP="0050063D">
      <w:pPr>
        <w:spacing w:line="320" w:lineRule="exact"/>
        <w:ind w:left="567" w:hanging="567"/>
        <w:jc w:val="both"/>
        <w:rPr>
          <w:b/>
          <w:sz w:val="22"/>
          <w:szCs w:val="22"/>
        </w:rPr>
      </w:pPr>
      <w:r w:rsidRPr="001E7774">
        <w:rPr>
          <w:b/>
          <w:sz w:val="22"/>
          <w:szCs w:val="22"/>
        </w:rPr>
        <w:t>4</w:t>
      </w:r>
      <w:r w:rsidR="002E774A" w:rsidRPr="001E7774">
        <w:rPr>
          <w:b/>
          <w:sz w:val="22"/>
          <w:szCs w:val="22"/>
        </w:rPr>
        <w:t>.</w:t>
      </w:r>
      <w:r w:rsidR="002E774A" w:rsidRPr="001E7774">
        <w:rPr>
          <w:b/>
          <w:sz w:val="22"/>
          <w:szCs w:val="22"/>
        </w:rPr>
        <w:tab/>
        <w:t>Wykonawca przekaże Zamawiającemu opracowania w formach:</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część rysunkową w formie papierowej w 5 egzemplarzach,</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przedmiary i kosztorysy w formie papierowej w 3 egzemplarzach,</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projekty w formie elektronicznej:</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 xml:space="preserve">opisy, specyfikacje w formie edytowalnej i „pdf” w 3 egzemplarzach, </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część rysunkową  w „</w:t>
      </w:r>
      <w:proofErr w:type="spellStart"/>
      <w:r w:rsidRPr="001E7774">
        <w:rPr>
          <w:sz w:val="22"/>
          <w:szCs w:val="22"/>
        </w:rPr>
        <w:t>dwg</w:t>
      </w:r>
      <w:proofErr w:type="spellEnd"/>
      <w:r w:rsidRPr="001E7774">
        <w:rPr>
          <w:sz w:val="22"/>
          <w:szCs w:val="22"/>
        </w:rPr>
        <w:t>” oraz „pdf”  w 3 egzemplarzach,</w:t>
      </w:r>
    </w:p>
    <w:p w:rsidR="002E774A" w:rsidRPr="001E7774" w:rsidRDefault="002E774A" w:rsidP="0050063D">
      <w:pPr>
        <w:spacing w:line="320" w:lineRule="exact"/>
        <w:ind w:left="993" w:hanging="426"/>
        <w:jc w:val="both"/>
        <w:rPr>
          <w:sz w:val="22"/>
          <w:szCs w:val="22"/>
        </w:rPr>
      </w:pPr>
      <w:r w:rsidRPr="001E7774">
        <w:rPr>
          <w:sz w:val="22"/>
          <w:szCs w:val="22"/>
        </w:rPr>
        <w:t>-</w:t>
      </w:r>
      <w:r w:rsidRPr="001E7774">
        <w:rPr>
          <w:sz w:val="22"/>
          <w:szCs w:val="22"/>
        </w:rPr>
        <w:tab/>
        <w:t>przedmiary i kosztorysy w formie elektronicznej w rozszerzeniu „</w:t>
      </w:r>
      <w:proofErr w:type="spellStart"/>
      <w:r w:rsidRPr="001E7774">
        <w:rPr>
          <w:sz w:val="22"/>
          <w:szCs w:val="22"/>
        </w:rPr>
        <w:t>ath</w:t>
      </w:r>
      <w:proofErr w:type="spellEnd"/>
      <w:r w:rsidRPr="001E7774">
        <w:rPr>
          <w:sz w:val="22"/>
          <w:szCs w:val="22"/>
        </w:rPr>
        <w:t>” oraz „pdf” w 3 egz.</w:t>
      </w:r>
    </w:p>
    <w:p w:rsidR="002E774A" w:rsidRPr="001E7774" w:rsidRDefault="002E774A" w:rsidP="0050063D">
      <w:pPr>
        <w:spacing w:line="320" w:lineRule="exact"/>
        <w:ind w:left="567"/>
        <w:jc w:val="both"/>
        <w:rPr>
          <w:b/>
          <w:sz w:val="22"/>
          <w:szCs w:val="22"/>
        </w:rPr>
      </w:pPr>
      <w:r w:rsidRPr="001E7774">
        <w:rPr>
          <w:b/>
          <w:sz w:val="22"/>
          <w:szCs w:val="22"/>
        </w:rPr>
        <w:t>Powyższe formy opracowań należy wykonać oddzielnie dla każdej branży przedmiotu zamówienia.</w:t>
      </w:r>
    </w:p>
    <w:p w:rsidR="002E774A" w:rsidRPr="001E7774" w:rsidRDefault="00DF4C3D" w:rsidP="0050063D">
      <w:pPr>
        <w:spacing w:line="320" w:lineRule="exact"/>
        <w:ind w:left="567" w:hanging="567"/>
        <w:jc w:val="both"/>
        <w:rPr>
          <w:b/>
          <w:sz w:val="22"/>
          <w:szCs w:val="22"/>
        </w:rPr>
      </w:pPr>
      <w:r w:rsidRPr="001E7774">
        <w:rPr>
          <w:b/>
          <w:sz w:val="22"/>
          <w:szCs w:val="22"/>
        </w:rPr>
        <w:t>5</w:t>
      </w:r>
      <w:r w:rsidR="002E774A" w:rsidRPr="001E7774">
        <w:rPr>
          <w:b/>
          <w:sz w:val="22"/>
          <w:szCs w:val="22"/>
        </w:rPr>
        <w:t>.</w:t>
      </w:r>
      <w:r w:rsidR="002E774A" w:rsidRPr="001E7774">
        <w:rPr>
          <w:b/>
          <w:sz w:val="22"/>
          <w:szCs w:val="22"/>
        </w:rPr>
        <w:tab/>
        <w:t>Uzgodnienia projektowe.</w:t>
      </w:r>
    </w:p>
    <w:p w:rsidR="002E774A" w:rsidRPr="001E7774" w:rsidRDefault="002E774A" w:rsidP="0050063D">
      <w:pPr>
        <w:spacing w:line="320" w:lineRule="exact"/>
        <w:ind w:left="567"/>
        <w:jc w:val="both"/>
        <w:rPr>
          <w:sz w:val="22"/>
          <w:szCs w:val="22"/>
        </w:rPr>
      </w:pPr>
      <w:r w:rsidRPr="001E7774">
        <w:rPr>
          <w:sz w:val="22"/>
          <w:szCs w:val="22"/>
        </w:rPr>
        <w:t xml:space="preserve">Wykonawca przedmiotu zamówienia na etapie realizacji opracowań projektowych  uzgadniać będzie rozwiązania projektowe z osobami wskazanymi jako reprezentujące Zamawiającego. </w:t>
      </w:r>
    </w:p>
    <w:p w:rsidR="002E774A" w:rsidRPr="001E7774" w:rsidRDefault="002E774A" w:rsidP="0050063D">
      <w:pPr>
        <w:spacing w:line="320" w:lineRule="exact"/>
        <w:ind w:left="567"/>
        <w:jc w:val="both"/>
        <w:rPr>
          <w:sz w:val="22"/>
          <w:szCs w:val="22"/>
        </w:rPr>
      </w:pPr>
      <w:r w:rsidRPr="001E7774">
        <w:rPr>
          <w:sz w:val="22"/>
          <w:szCs w:val="22"/>
        </w:rPr>
        <w:t>Potrzebę dokonania uzgodnień Wykonawca zgłaszać będzie drogą mailowa do upoważnionyc</w:t>
      </w:r>
      <w:r w:rsidR="005F64BC" w:rsidRPr="001E7774">
        <w:rPr>
          <w:sz w:val="22"/>
          <w:szCs w:val="22"/>
        </w:rPr>
        <w:t>h przedstawicieli Zamawiającego.</w:t>
      </w:r>
    </w:p>
    <w:p w:rsidR="005F64BC" w:rsidRPr="001E7774" w:rsidRDefault="002E774A" w:rsidP="0050063D">
      <w:pPr>
        <w:spacing w:line="320" w:lineRule="exact"/>
        <w:ind w:left="567"/>
        <w:jc w:val="both"/>
        <w:rPr>
          <w:sz w:val="22"/>
          <w:szCs w:val="22"/>
        </w:rPr>
      </w:pPr>
      <w:r w:rsidRPr="001E7774">
        <w:rPr>
          <w:sz w:val="22"/>
          <w:szCs w:val="22"/>
        </w:rPr>
        <w:t>Zamawiający umożliwia wykonanie dodatkowych oględzin budynku oraz wykonanie pomiarów koniecznych do realizacji przedmiotu zamówienia po zgłoszeniu takiej potrzeby do Zamawiającego.</w:t>
      </w:r>
    </w:p>
    <w:p w:rsidR="00DD2872" w:rsidRPr="001E7774" w:rsidRDefault="00DD2872" w:rsidP="0050063D">
      <w:pPr>
        <w:spacing w:line="320" w:lineRule="exact"/>
        <w:ind w:left="567"/>
        <w:jc w:val="both"/>
        <w:rPr>
          <w:sz w:val="24"/>
          <w:szCs w:val="24"/>
        </w:rPr>
      </w:pPr>
      <w:r w:rsidRPr="001E7774">
        <w:rPr>
          <w:sz w:val="24"/>
          <w:szCs w:val="24"/>
        </w:rPr>
        <w:t>Uzyskanie wszystkich, niezbędnych dla opracowania kompletnej dokumentacji projektowej, wymaganych prawem i przepisami decyzji administracyjnych, warunków technicznych, uzgodnień, opinii i sprawdzeń dokumentacji projektowej, Wykonawca pozyskuje we własnym zakresie i w ramach kosztów określonych w złożonej ofercie.</w:t>
      </w:r>
      <w:r w:rsidRPr="001E7774">
        <w:rPr>
          <w:rFonts w:ascii="Segoe UI" w:hAnsi="Segoe UI" w:cs="Segoe UI"/>
        </w:rPr>
        <w:t xml:space="preserve"> </w:t>
      </w:r>
    </w:p>
    <w:p w:rsidR="00DD2872" w:rsidRDefault="00DD2872" w:rsidP="005F64BC">
      <w:pPr>
        <w:spacing w:line="360" w:lineRule="exact"/>
        <w:ind w:left="567"/>
        <w:jc w:val="both"/>
        <w:rPr>
          <w:sz w:val="22"/>
          <w:szCs w:val="22"/>
        </w:rPr>
      </w:pPr>
    </w:p>
    <w:p w:rsidR="002646AF" w:rsidRPr="00450818" w:rsidRDefault="002646AF" w:rsidP="00D323E8">
      <w:pPr>
        <w:spacing w:line="320" w:lineRule="exact"/>
        <w:jc w:val="center"/>
        <w:rPr>
          <w:sz w:val="22"/>
          <w:szCs w:val="22"/>
        </w:rPr>
      </w:pPr>
      <w:r w:rsidRPr="00450818">
        <w:rPr>
          <w:sz w:val="22"/>
          <w:szCs w:val="22"/>
        </w:rPr>
        <w:t>§ 3</w:t>
      </w:r>
    </w:p>
    <w:p w:rsidR="002646AF" w:rsidRPr="00450818" w:rsidRDefault="002646AF" w:rsidP="00820FAB">
      <w:pPr>
        <w:numPr>
          <w:ilvl w:val="0"/>
          <w:numId w:val="60"/>
        </w:numPr>
        <w:tabs>
          <w:tab w:val="left" w:pos="426"/>
          <w:tab w:val="left" w:pos="6379"/>
        </w:tabs>
        <w:overflowPunct w:val="0"/>
        <w:autoSpaceDE w:val="0"/>
        <w:autoSpaceDN w:val="0"/>
        <w:adjustRightInd w:val="0"/>
        <w:spacing w:line="320" w:lineRule="exact"/>
        <w:ind w:left="426" w:hanging="426"/>
        <w:textAlignment w:val="baseline"/>
        <w:rPr>
          <w:sz w:val="22"/>
          <w:szCs w:val="22"/>
        </w:rPr>
      </w:pPr>
      <w:r w:rsidRPr="00450818">
        <w:rPr>
          <w:sz w:val="22"/>
          <w:szCs w:val="22"/>
        </w:rPr>
        <w:t xml:space="preserve">Termin rozpoczęcia przedmiotu umowy ustala się na dzień </w:t>
      </w:r>
      <w:r w:rsidRPr="00450818">
        <w:rPr>
          <w:sz w:val="22"/>
          <w:szCs w:val="22"/>
        </w:rPr>
        <w:tab/>
        <w:t>…………. r.</w:t>
      </w:r>
    </w:p>
    <w:p w:rsidR="002646AF" w:rsidRPr="00450818" w:rsidRDefault="002646AF" w:rsidP="00820FAB">
      <w:pPr>
        <w:numPr>
          <w:ilvl w:val="0"/>
          <w:numId w:val="60"/>
        </w:numPr>
        <w:tabs>
          <w:tab w:val="left" w:pos="426"/>
          <w:tab w:val="left" w:pos="6379"/>
        </w:tabs>
        <w:overflowPunct w:val="0"/>
        <w:autoSpaceDE w:val="0"/>
        <w:autoSpaceDN w:val="0"/>
        <w:adjustRightInd w:val="0"/>
        <w:spacing w:line="320" w:lineRule="exact"/>
        <w:ind w:left="426" w:hanging="426"/>
        <w:jc w:val="both"/>
        <w:textAlignment w:val="baseline"/>
        <w:rPr>
          <w:sz w:val="22"/>
          <w:szCs w:val="22"/>
        </w:rPr>
      </w:pPr>
      <w:r w:rsidRPr="00450818">
        <w:rPr>
          <w:sz w:val="22"/>
          <w:szCs w:val="22"/>
        </w:rPr>
        <w:t>Termin wykonania projektu ……………………..</w:t>
      </w:r>
    </w:p>
    <w:p w:rsidR="006F1830" w:rsidRPr="00450818" w:rsidRDefault="006F1830" w:rsidP="00D323E8">
      <w:pPr>
        <w:spacing w:line="320" w:lineRule="exact"/>
        <w:jc w:val="center"/>
        <w:rPr>
          <w:sz w:val="22"/>
          <w:szCs w:val="22"/>
        </w:rPr>
      </w:pPr>
    </w:p>
    <w:p w:rsidR="002646AF" w:rsidRPr="00450818" w:rsidRDefault="002646AF" w:rsidP="003C25C0">
      <w:pPr>
        <w:spacing w:line="320" w:lineRule="exact"/>
        <w:jc w:val="center"/>
        <w:rPr>
          <w:sz w:val="22"/>
          <w:szCs w:val="22"/>
        </w:rPr>
      </w:pPr>
      <w:r w:rsidRPr="00450818">
        <w:rPr>
          <w:sz w:val="22"/>
          <w:szCs w:val="22"/>
        </w:rPr>
        <w:t>§4</w:t>
      </w:r>
    </w:p>
    <w:p w:rsidR="002646AF" w:rsidRPr="00450818" w:rsidRDefault="002646AF" w:rsidP="003C25C0">
      <w:pPr>
        <w:tabs>
          <w:tab w:val="left" w:pos="-900"/>
        </w:tabs>
        <w:overflowPunct w:val="0"/>
        <w:autoSpaceDE w:val="0"/>
        <w:autoSpaceDN w:val="0"/>
        <w:adjustRightInd w:val="0"/>
        <w:spacing w:line="320" w:lineRule="exact"/>
        <w:textAlignment w:val="baseline"/>
        <w:rPr>
          <w:sz w:val="22"/>
          <w:szCs w:val="22"/>
        </w:rPr>
      </w:pPr>
      <w:r w:rsidRPr="00450818">
        <w:rPr>
          <w:sz w:val="22"/>
          <w:szCs w:val="22"/>
        </w:rPr>
        <w:t>Do obowiązków Zamawiającego w szczególności należy:</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Udzielenia Wykonawcy bieżących informacji dotyczących obiektu,</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Terminowego przystępowania do odbiorów dokumentacji projektowej;</w:t>
      </w:r>
    </w:p>
    <w:p w:rsidR="002646AF" w:rsidRPr="00450818" w:rsidRDefault="002646AF" w:rsidP="00820FAB">
      <w:pPr>
        <w:numPr>
          <w:ilvl w:val="4"/>
          <w:numId w:val="64"/>
        </w:numPr>
        <w:tabs>
          <w:tab w:val="left" w:pos="-900"/>
          <w:tab w:val="num" w:pos="567"/>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Terminowej zapłaty wynagrodzenia należnego Wykonawcy za wykonanie przedmiotu Umowy.</w:t>
      </w:r>
    </w:p>
    <w:p w:rsidR="002646AF" w:rsidRPr="00450818" w:rsidRDefault="006F1830" w:rsidP="003C25C0">
      <w:pPr>
        <w:tabs>
          <w:tab w:val="left" w:pos="-900"/>
        </w:tabs>
        <w:overflowPunct w:val="0"/>
        <w:autoSpaceDE w:val="0"/>
        <w:autoSpaceDN w:val="0"/>
        <w:adjustRightInd w:val="0"/>
        <w:spacing w:line="320" w:lineRule="exact"/>
        <w:ind w:left="567" w:hanging="567"/>
        <w:textAlignment w:val="baseline"/>
        <w:rPr>
          <w:sz w:val="22"/>
          <w:szCs w:val="22"/>
        </w:rPr>
      </w:pPr>
      <w:r w:rsidRPr="00450818">
        <w:rPr>
          <w:sz w:val="22"/>
          <w:szCs w:val="22"/>
        </w:rPr>
        <w:t>4</w:t>
      </w:r>
      <w:r w:rsidR="002646AF" w:rsidRPr="00450818">
        <w:rPr>
          <w:sz w:val="22"/>
          <w:szCs w:val="22"/>
        </w:rPr>
        <w:t>.</w:t>
      </w:r>
      <w:r w:rsidR="002646AF" w:rsidRPr="00450818">
        <w:rPr>
          <w:sz w:val="22"/>
          <w:szCs w:val="22"/>
        </w:rPr>
        <w:tab/>
        <w:t>Zamawiający ustanawia osoby do uzgadniania i koordynacji opracowań stanowiących przedmiot zamówienia :</w:t>
      </w:r>
    </w:p>
    <w:p w:rsidR="002646AF" w:rsidRPr="00450818" w:rsidRDefault="002646AF" w:rsidP="003C25C0">
      <w:pPr>
        <w:tabs>
          <w:tab w:val="left" w:pos="-900"/>
        </w:tabs>
        <w:overflowPunct w:val="0"/>
        <w:autoSpaceDE w:val="0"/>
        <w:autoSpaceDN w:val="0"/>
        <w:adjustRightInd w:val="0"/>
        <w:spacing w:line="320" w:lineRule="exact"/>
        <w:ind w:left="1134" w:hanging="567"/>
        <w:textAlignment w:val="baseline"/>
        <w:rPr>
          <w:sz w:val="22"/>
          <w:szCs w:val="22"/>
        </w:rPr>
      </w:pPr>
      <w:r w:rsidRPr="00450818">
        <w:rPr>
          <w:sz w:val="22"/>
          <w:szCs w:val="22"/>
        </w:rPr>
        <w:t>-</w:t>
      </w:r>
      <w:r w:rsidRPr="00450818">
        <w:rPr>
          <w:sz w:val="22"/>
          <w:szCs w:val="22"/>
        </w:rPr>
        <w:tab/>
      </w:r>
      <w:r w:rsidR="006F1830" w:rsidRPr="00450818">
        <w:rPr>
          <w:sz w:val="22"/>
          <w:szCs w:val="22"/>
        </w:rPr>
        <w:t>……………………………..</w:t>
      </w:r>
      <w:r w:rsidRPr="00450818">
        <w:rPr>
          <w:sz w:val="22"/>
          <w:szCs w:val="22"/>
        </w:rPr>
        <w:t>.</w:t>
      </w:r>
    </w:p>
    <w:p w:rsidR="002646AF" w:rsidRPr="00450818" w:rsidRDefault="006F1830" w:rsidP="003C25C0">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5</w:t>
      </w:r>
      <w:r w:rsidR="002646AF" w:rsidRPr="00450818">
        <w:rPr>
          <w:sz w:val="22"/>
          <w:szCs w:val="22"/>
        </w:rPr>
        <w:t>.</w:t>
      </w:r>
      <w:r w:rsidR="002646AF" w:rsidRPr="00450818">
        <w:rPr>
          <w:sz w:val="22"/>
          <w:szCs w:val="22"/>
        </w:rPr>
        <w:tab/>
        <w:t>Przedstawiciele Zamawiającego uprawnieni są do ustaleń związanych z jakością i ilością prac, które są niezbędne do prawidłowego oraz zgodnego z umową wykonania przedmiotu umowy, uzgadniania poszczególnych rozwiązań technicznych, dokonywania odbior</w:t>
      </w:r>
      <w:r w:rsidR="008C5AD9">
        <w:rPr>
          <w:sz w:val="22"/>
          <w:szCs w:val="22"/>
        </w:rPr>
        <w:t>u</w:t>
      </w:r>
      <w:r w:rsidR="002646AF" w:rsidRPr="00450818">
        <w:rPr>
          <w:sz w:val="22"/>
          <w:szCs w:val="22"/>
        </w:rPr>
        <w:t xml:space="preserve"> końcowego dokumentacji projektowej.</w:t>
      </w:r>
    </w:p>
    <w:p w:rsidR="002646AF" w:rsidRPr="00450818" w:rsidRDefault="006F1830" w:rsidP="003C25C0">
      <w:pPr>
        <w:tabs>
          <w:tab w:val="left" w:pos="-900"/>
        </w:tabs>
        <w:overflowPunct w:val="0"/>
        <w:autoSpaceDE w:val="0"/>
        <w:autoSpaceDN w:val="0"/>
        <w:adjustRightInd w:val="0"/>
        <w:spacing w:line="320" w:lineRule="exact"/>
        <w:ind w:left="567" w:hanging="567"/>
        <w:jc w:val="both"/>
        <w:textAlignment w:val="baseline"/>
        <w:rPr>
          <w:sz w:val="22"/>
          <w:szCs w:val="22"/>
        </w:rPr>
      </w:pPr>
      <w:r w:rsidRPr="00450818">
        <w:rPr>
          <w:sz w:val="22"/>
          <w:szCs w:val="22"/>
        </w:rPr>
        <w:t>6</w:t>
      </w:r>
      <w:r w:rsidR="002646AF" w:rsidRPr="00450818">
        <w:rPr>
          <w:sz w:val="22"/>
          <w:szCs w:val="22"/>
        </w:rPr>
        <w:t>.</w:t>
      </w:r>
      <w:r w:rsidR="002646AF" w:rsidRPr="00450818">
        <w:rPr>
          <w:sz w:val="22"/>
          <w:szCs w:val="22"/>
        </w:rPr>
        <w:tab/>
        <w:t>Zamawiający zobowiązuje się do zatwierdzenia lub podania uwag do projektu w ciągu 7 dni od jego otrzymania. Jeśli czasokres 7 dni jest za krótki dla prawidłowego uzgodnienia dokumentacji, Zamawiający uzgadnia z Wykonawcą niezbędny czas na wniesienie swoich uwag do projektu.</w:t>
      </w:r>
    </w:p>
    <w:p w:rsidR="002646AF" w:rsidRPr="00450818" w:rsidRDefault="002646AF" w:rsidP="003C25C0">
      <w:pPr>
        <w:tabs>
          <w:tab w:val="left" w:pos="-900"/>
        </w:tabs>
        <w:overflowPunct w:val="0"/>
        <w:autoSpaceDE w:val="0"/>
        <w:autoSpaceDN w:val="0"/>
        <w:adjustRightInd w:val="0"/>
        <w:spacing w:line="320" w:lineRule="exact"/>
        <w:ind w:left="567" w:hanging="567"/>
        <w:textAlignment w:val="baseline"/>
        <w:rPr>
          <w:sz w:val="22"/>
          <w:szCs w:val="22"/>
        </w:rPr>
      </w:pPr>
    </w:p>
    <w:p w:rsidR="002646AF" w:rsidRPr="00450818" w:rsidRDefault="002646AF" w:rsidP="003C25C0">
      <w:pPr>
        <w:tabs>
          <w:tab w:val="left" w:pos="-900"/>
        </w:tabs>
        <w:overflowPunct w:val="0"/>
        <w:autoSpaceDE w:val="0"/>
        <w:autoSpaceDN w:val="0"/>
        <w:adjustRightInd w:val="0"/>
        <w:spacing w:line="320" w:lineRule="exact"/>
        <w:jc w:val="center"/>
        <w:textAlignment w:val="baseline"/>
        <w:rPr>
          <w:sz w:val="22"/>
          <w:szCs w:val="22"/>
        </w:rPr>
      </w:pPr>
      <w:r w:rsidRPr="00450818">
        <w:rPr>
          <w:sz w:val="22"/>
          <w:szCs w:val="22"/>
        </w:rPr>
        <w:t>§5</w:t>
      </w:r>
    </w:p>
    <w:p w:rsidR="002646AF" w:rsidRPr="001E7774" w:rsidRDefault="002646AF" w:rsidP="001E7774">
      <w:pPr>
        <w:tabs>
          <w:tab w:val="left" w:pos="-900"/>
        </w:tabs>
        <w:overflowPunct w:val="0"/>
        <w:autoSpaceDE w:val="0"/>
        <w:autoSpaceDN w:val="0"/>
        <w:adjustRightInd w:val="0"/>
        <w:spacing w:line="340" w:lineRule="exact"/>
        <w:textAlignment w:val="baseline"/>
        <w:rPr>
          <w:sz w:val="22"/>
          <w:szCs w:val="22"/>
        </w:rPr>
      </w:pPr>
      <w:r w:rsidRPr="001E7774">
        <w:rPr>
          <w:sz w:val="22"/>
          <w:szCs w:val="22"/>
        </w:rPr>
        <w:t xml:space="preserve">         </w:t>
      </w:r>
      <w:r w:rsidR="005F64BC" w:rsidRPr="001E7774">
        <w:rPr>
          <w:sz w:val="22"/>
          <w:szCs w:val="22"/>
        </w:rPr>
        <w:t>Do obowiązków Wykonawcy należy</w:t>
      </w:r>
      <w:r w:rsidRPr="001E7774">
        <w:rPr>
          <w:sz w:val="22"/>
          <w:szCs w:val="22"/>
        </w:rPr>
        <w:t>:</w:t>
      </w:r>
    </w:p>
    <w:p w:rsidR="002646AF" w:rsidRPr="001E7774" w:rsidRDefault="002646AF" w:rsidP="001E7774">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1E7774">
        <w:rPr>
          <w:sz w:val="22"/>
          <w:szCs w:val="22"/>
        </w:rPr>
        <w:t>Wykonywani</w:t>
      </w:r>
      <w:r w:rsidR="005F64BC" w:rsidRPr="001E7774">
        <w:rPr>
          <w:sz w:val="22"/>
          <w:szCs w:val="22"/>
        </w:rPr>
        <w:t>e</w:t>
      </w:r>
      <w:r w:rsidRPr="001E7774">
        <w:rPr>
          <w:sz w:val="22"/>
          <w:szCs w:val="22"/>
        </w:rPr>
        <w:t xml:space="preserve"> przedmiotu Umowy z należytą starannością zgodnie z Umową, Ofertą, zasadami wiedzy technicznej oraz przepisami prawa powszechnie obowiązującego.</w:t>
      </w:r>
    </w:p>
    <w:p w:rsidR="002646AF" w:rsidRPr="001E7774" w:rsidRDefault="002646AF" w:rsidP="001E7774">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1E7774">
        <w:rPr>
          <w:sz w:val="22"/>
          <w:szCs w:val="22"/>
        </w:rPr>
        <w:t>Przestrzegani</w:t>
      </w:r>
      <w:r w:rsidR="005F64BC" w:rsidRPr="001E7774">
        <w:rPr>
          <w:sz w:val="22"/>
          <w:szCs w:val="22"/>
        </w:rPr>
        <w:t>e</w:t>
      </w:r>
      <w:r w:rsidRPr="001E7774">
        <w:rPr>
          <w:sz w:val="22"/>
          <w:szCs w:val="22"/>
        </w:rPr>
        <w:t xml:space="preserve"> przepisów bhp i przeciwpożarowych obowiązujących na terenie Instytutu. </w:t>
      </w:r>
    </w:p>
    <w:p w:rsidR="002646AF" w:rsidRPr="001E7774" w:rsidRDefault="005F64BC" w:rsidP="001E7774">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1E7774">
        <w:rPr>
          <w:sz w:val="22"/>
          <w:szCs w:val="22"/>
        </w:rPr>
        <w:t>Zgłaszanie</w:t>
      </w:r>
      <w:r w:rsidR="002646AF" w:rsidRPr="001E7774">
        <w:rPr>
          <w:sz w:val="22"/>
          <w:szCs w:val="22"/>
        </w:rPr>
        <w:t xml:space="preserve"> gotowości do odbioru prac lub uzgodnień projektowych.</w:t>
      </w:r>
    </w:p>
    <w:p w:rsidR="002646AF" w:rsidRPr="001E7774" w:rsidRDefault="002646AF" w:rsidP="001E7774">
      <w:pPr>
        <w:numPr>
          <w:ilvl w:val="4"/>
          <w:numId w:val="65"/>
        </w:numPr>
        <w:tabs>
          <w:tab w:val="num" w:pos="567"/>
        </w:tabs>
        <w:overflowPunct w:val="0"/>
        <w:autoSpaceDE w:val="0"/>
        <w:autoSpaceDN w:val="0"/>
        <w:adjustRightInd w:val="0"/>
        <w:spacing w:line="340" w:lineRule="exact"/>
        <w:ind w:left="567" w:hanging="567"/>
        <w:jc w:val="both"/>
        <w:textAlignment w:val="baseline"/>
        <w:rPr>
          <w:sz w:val="22"/>
          <w:szCs w:val="22"/>
        </w:rPr>
      </w:pPr>
      <w:r w:rsidRPr="001E7774">
        <w:rPr>
          <w:sz w:val="22"/>
          <w:szCs w:val="22"/>
        </w:rPr>
        <w:t>Zapłat</w:t>
      </w:r>
      <w:r w:rsidR="005F64BC" w:rsidRPr="001E7774">
        <w:rPr>
          <w:sz w:val="22"/>
          <w:szCs w:val="22"/>
        </w:rPr>
        <w:t>a</w:t>
      </w:r>
      <w:r w:rsidRPr="001E7774">
        <w:rPr>
          <w:sz w:val="22"/>
          <w:szCs w:val="22"/>
        </w:rPr>
        <w:t xml:space="preserve"> wynagrodzenia należnego Podwykonawcom, jeżeli Wykonawca dopuszcza Podwykonawców do udziału w realizacji Umowy.</w:t>
      </w:r>
    </w:p>
    <w:p w:rsidR="002646AF" w:rsidRPr="001E7774" w:rsidRDefault="003418A2" w:rsidP="001E7774">
      <w:pPr>
        <w:numPr>
          <w:ilvl w:val="4"/>
          <w:numId w:val="65"/>
        </w:numPr>
        <w:overflowPunct w:val="0"/>
        <w:autoSpaceDE w:val="0"/>
        <w:autoSpaceDN w:val="0"/>
        <w:adjustRightInd w:val="0"/>
        <w:spacing w:line="340" w:lineRule="exact"/>
        <w:ind w:left="567" w:hanging="567"/>
        <w:jc w:val="both"/>
        <w:textAlignment w:val="baseline"/>
        <w:rPr>
          <w:sz w:val="22"/>
          <w:szCs w:val="22"/>
        </w:rPr>
      </w:pPr>
      <w:r w:rsidRPr="001E7774">
        <w:rPr>
          <w:sz w:val="22"/>
          <w:szCs w:val="22"/>
        </w:rPr>
        <w:t>Uzupełnienie braków w przedmiocie umowy w terminie określonym przez Zamawiającego</w:t>
      </w:r>
      <w:r w:rsidR="005F64BC" w:rsidRPr="001E7774">
        <w:rPr>
          <w:sz w:val="22"/>
          <w:szCs w:val="22"/>
        </w:rPr>
        <w:t xml:space="preserve"> i uwzględnienie uwag Zamawiającego, w szczególności dotyczących ewentualnych zmian funkcjonalnych w fazie projektowania</w:t>
      </w:r>
      <w:r w:rsidRPr="001E7774">
        <w:rPr>
          <w:sz w:val="22"/>
          <w:szCs w:val="22"/>
        </w:rPr>
        <w:t>.</w:t>
      </w:r>
    </w:p>
    <w:p w:rsidR="005F64BC" w:rsidRPr="001E7774" w:rsidRDefault="005F64BC" w:rsidP="001E7774">
      <w:pPr>
        <w:numPr>
          <w:ilvl w:val="4"/>
          <w:numId w:val="65"/>
        </w:numPr>
        <w:overflowPunct w:val="0"/>
        <w:autoSpaceDE w:val="0"/>
        <w:autoSpaceDN w:val="0"/>
        <w:adjustRightInd w:val="0"/>
        <w:spacing w:line="340" w:lineRule="exact"/>
        <w:ind w:left="567" w:hanging="567"/>
        <w:jc w:val="both"/>
        <w:textAlignment w:val="baseline"/>
        <w:rPr>
          <w:sz w:val="22"/>
          <w:szCs w:val="22"/>
        </w:rPr>
      </w:pPr>
      <w:r w:rsidRPr="001E7774">
        <w:rPr>
          <w:sz w:val="22"/>
          <w:szCs w:val="22"/>
        </w:rPr>
        <w:t>Dokonanie uzgodnień koncepcji z Zamawiającym.</w:t>
      </w:r>
    </w:p>
    <w:p w:rsidR="005F64BC" w:rsidRPr="001E7774" w:rsidRDefault="005F64BC" w:rsidP="001E7774">
      <w:pPr>
        <w:numPr>
          <w:ilvl w:val="4"/>
          <w:numId w:val="65"/>
        </w:numPr>
        <w:overflowPunct w:val="0"/>
        <w:autoSpaceDE w:val="0"/>
        <w:autoSpaceDN w:val="0"/>
        <w:adjustRightInd w:val="0"/>
        <w:spacing w:line="340" w:lineRule="exact"/>
        <w:ind w:left="567" w:hanging="567"/>
        <w:jc w:val="both"/>
        <w:textAlignment w:val="baseline"/>
        <w:rPr>
          <w:sz w:val="22"/>
          <w:szCs w:val="22"/>
        </w:rPr>
      </w:pPr>
      <w:r w:rsidRPr="001E7774">
        <w:rPr>
          <w:sz w:val="22"/>
          <w:szCs w:val="22"/>
        </w:rPr>
        <w:t>Dokonanie uzgodnień międzybranżowych jak również uzgodnień z rzeczoznawcami do spraw bezpieczeństwa i higieny pracy, zabezpieczeń przeciwpożarowych oraz  sanitarno-higienicznych.</w:t>
      </w:r>
    </w:p>
    <w:p w:rsidR="005F64BC" w:rsidRPr="001E7774" w:rsidRDefault="005F64BC" w:rsidP="001E7774">
      <w:pPr>
        <w:numPr>
          <w:ilvl w:val="4"/>
          <w:numId w:val="65"/>
        </w:numPr>
        <w:overflowPunct w:val="0"/>
        <w:autoSpaceDE w:val="0"/>
        <w:autoSpaceDN w:val="0"/>
        <w:adjustRightInd w:val="0"/>
        <w:spacing w:line="340" w:lineRule="exact"/>
        <w:ind w:left="567" w:hanging="567"/>
        <w:jc w:val="both"/>
        <w:textAlignment w:val="baseline"/>
        <w:rPr>
          <w:sz w:val="22"/>
          <w:szCs w:val="22"/>
        </w:rPr>
      </w:pPr>
      <w:r w:rsidRPr="001E7774">
        <w:rPr>
          <w:sz w:val="22"/>
          <w:szCs w:val="22"/>
        </w:rPr>
        <w:t>Uzyskanie wszelkich wymaganych przepisami prawa uzgodnień i opinii.</w:t>
      </w:r>
    </w:p>
    <w:p w:rsidR="002646AF" w:rsidRPr="001E7774" w:rsidRDefault="002646AF" w:rsidP="001E7774">
      <w:pPr>
        <w:pStyle w:val="Akapitzlist"/>
        <w:numPr>
          <w:ilvl w:val="4"/>
          <w:numId w:val="65"/>
        </w:numPr>
        <w:tabs>
          <w:tab w:val="clear" w:pos="3666"/>
        </w:tabs>
        <w:overflowPunct w:val="0"/>
        <w:autoSpaceDE w:val="0"/>
        <w:autoSpaceDN w:val="0"/>
        <w:adjustRightInd w:val="0"/>
        <w:spacing w:line="340" w:lineRule="exact"/>
        <w:ind w:left="567" w:hanging="567"/>
        <w:jc w:val="both"/>
        <w:textAlignment w:val="baseline"/>
        <w:rPr>
          <w:sz w:val="22"/>
          <w:szCs w:val="22"/>
        </w:rPr>
      </w:pPr>
      <w:r w:rsidRPr="001E7774">
        <w:rPr>
          <w:sz w:val="22"/>
          <w:szCs w:val="22"/>
        </w:rPr>
        <w:t xml:space="preserve">Wykonawca zobowiązuje się dostarczyć wykonaną dokumentację projektową, stanowiącą przedmiot umowy wraz z protokołem zdawczo odbiorczym i wykazem przekazanych opracowań oraz pisemnym oświadczeniem, że jest ona wykonana zgodnie z umową, obowiązującymi przepisami </w:t>
      </w:r>
      <w:proofErr w:type="spellStart"/>
      <w:r w:rsidRPr="001E7774">
        <w:rPr>
          <w:sz w:val="22"/>
          <w:szCs w:val="22"/>
        </w:rPr>
        <w:t>techniczno</w:t>
      </w:r>
      <w:proofErr w:type="spellEnd"/>
      <w:r w:rsidRPr="001E7774">
        <w:rPr>
          <w:sz w:val="22"/>
          <w:szCs w:val="22"/>
        </w:rPr>
        <w:t xml:space="preserve"> - budowlanymi, normami i jest w stanie zupełnym i kompletna z punktu widzenia celu, któremu ma służyć.</w:t>
      </w:r>
      <w:r w:rsidR="005F64BC" w:rsidRPr="001E7774">
        <w:rPr>
          <w:sz w:val="22"/>
          <w:szCs w:val="22"/>
        </w:rPr>
        <w:t xml:space="preserve"> </w:t>
      </w:r>
      <w:r w:rsidRPr="001E7774">
        <w:rPr>
          <w:sz w:val="22"/>
          <w:szCs w:val="22"/>
        </w:rPr>
        <w:t>Każdy element zadania musi być uzgodniony i zatwierdzony przez Zamawiającego.</w:t>
      </w:r>
    </w:p>
    <w:p w:rsidR="002646AF" w:rsidRPr="00450818" w:rsidRDefault="002646AF" w:rsidP="003C25C0">
      <w:pPr>
        <w:overflowPunct w:val="0"/>
        <w:autoSpaceDE w:val="0"/>
        <w:autoSpaceDN w:val="0"/>
        <w:adjustRightInd w:val="0"/>
        <w:spacing w:line="320" w:lineRule="exact"/>
        <w:ind w:left="567" w:hanging="567"/>
        <w:jc w:val="both"/>
        <w:textAlignment w:val="baseline"/>
        <w:rPr>
          <w:sz w:val="22"/>
          <w:szCs w:val="22"/>
        </w:rPr>
      </w:pPr>
    </w:p>
    <w:p w:rsidR="002646AF" w:rsidRPr="00450818" w:rsidRDefault="002646AF" w:rsidP="003C25C0">
      <w:pPr>
        <w:spacing w:line="320" w:lineRule="exact"/>
        <w:jc w:val="center"/>
        <w:rPr>
          <w:sz w:val="22"/>
          <w:szCs w:val="22"/>
        </w:rPr>
      </w:pPr>
      <w:r w:rsidRPr="00450818">
        <w:rPr>
          <w:sz w:val="22"/>
          <w:szCs w:val="22"/>
        </w:rPr>
        <w:t>§ 6</w:t>
      </w:r>
    </w:p>
    <w:p w:rsidR="002646AF" w:rsidRPr="00450818" w:rsidRDefault="002646AF" w:rsidP="003C25C0">
      <w:pPr>
        <w:spacing w:line="320" w:lineRule="exact"/>
        <w:ind w:left="567" w:hanging="567"/>
        <w:jc w:val="both"/>
        <w:rPr>
          <w:sz w:val="22"/>
          <w:szCs w:val="22"/>
        </w:rPr>
      </w:pPr>
      <w:r w:rsidRPr="00450818">
        <w:rPr>
          <w:sz w:val="22"/>
          <w:szCs w:val="22"/>
        </w:rPr>
        <w:t>1.</w:t>
      </w:r>
      <w:r w:rsidRPr="00450818">
        <w:rPr>
          <w:sz w:val="22"/>
          <w:szCs w:val="22"/>
        </w:rPr>
        <w:tab/>
        <w:t>Strony zobowiązują się do wzajemnego informowania na piśmie o zaistniałych przeszkodach w</w:t>
      </w:r>
      <w:r w:rsidR="002F71DD">
        <w:rPr>
          <w:sz w:val="22"/>
          <w:szCs w:val="22"/>
        </w:rPr>
        <w:t> </w:t>
      </w:r>
      <w:r w:rsidRPr="00450818">
        <w:rPr>
          <w:sz w:val="22"/>
          <w:szCs w:val="22"/>
        </w:rPr>
        <w:t>wypełnianiu przedmiot umowy.</w:t>
      </w:r>
    </w:p>
    <w:p w:rsidR="002646AF" w:rsidRPr="00450818" w:rsidRDefault="002646AF" w:rsidP="003C25C0">
      <w:pPr>
        <w:spacing w:line="320" w:lineRule="exact"/>
        <w:ind w:left="567" w:hanging="567"/>
        <w:rPr>
          <w:sz w:val="22"/>
          <w:szCs w:val="22"/>
        </w:rPr>
      </w:pPr>
      <w:r w:rsidRPr="00450818">
        <w:rPr>
          <w:sz w:val="22"/>
          <w:szCs w:val="22"/>
        </w:rPr>
        <w:t>2.</w:t>
      </w:r>
      <w:r w:rsidRPr="00450818">
        <w:rPr>
          <w:sz w:val="22"/>
          <w:szCs w:val="22"/>
        </w:rPr>
        <w:tab/>
        <w:t>Każda ze stron w swoim zakresie zobowiązuje się do podejmowania odpowiednich starań mających na celu usuniecie przeszkód, o których mowa w ust.1.</w:t>
      </w:r>
    </w:p>
    <w:p w:rsidR="002646AF" w:rsidRPr="00450818" w:rsidRDefault="002646AF" w:rsidP="003C25C0">
      <w:pPr>
        <w:spacing w:line="320" w:lineRule="exact"/>
        <w:jc w:val="center"/>
        <w:rPr>
          <w:sz w:val="22"/>
          <w:szCs w:val="22"/>
        </w:rPr>
      </w:pPr>
    </w:p>
    <w:p w:rsidR="002646AF" w:rsidRPr="00450818" w:rsidRDefault="002646AF" w:rsidP="003C25C0">
      <w:pPr>
        <w:spacing w:line="320" w:lineRule="exact"/>
        <w:jc w:val="center"/>
        <w:rPr>
          <w:sz w:val="22"/>
          <w:szCs w:val="22"/>
        </w:rPr>
      </w:pPr>
      <w:r w:rsidRPr="00450818">
        <w:rPr>
          <w:sz w:val="22"/>
          <w:szCs w:val="22"/>
        </w:rPr>
        <w:t>§7</w:t>
      </w:r>
    </w:p>
    <w:p w:rsidR="002646AF" w:rsidRPr="00450818" w:rsidRDefault="002646AF" w:rsidP="00820FAB">
      <w:pPr>
        <w:numPr>
          <w:ilvl w:val="0"/>
          <w:numId w:val="63"/>
        </w:numPr>
        <w:overflowPunct w:val="0"/>
        <w:autoSpaceDE w:val="0"/>
        <w:autoSpaceDN w:val="0"/>
        <w:adjustRightInd w:val="0"/>
        <w:spacing w:line="320" w:lineRule="exact"/>
        <w:ind w:left="567" w:hanging="567"/>
        <w:jc w:val="both"/>
        <w:textAlignment w:val="baseline"/>
        <w:rPr>
          <w:sz w:val="22"/>
          <w:szCs w:val="22"/>
        </w:rPr>
      </w:pPr>
      <w:r w:rsidRPr="00450818">
        <w:rPr>
          <w:sz w:val="22"/>
          <w:szCs w:val="22"/>
        </w:rPr>
        <w:t>Za wykonanie przedmiotu umowy strony ustalają wynagrodzenie w kwocie zgodnie z ofertą przetargową złożoną przez Wykonawcę w postępowaniu przetargowym.</w:t>
      </w:r>
    </w:p>
    <w:p w:rsidR="002646AF" w:rsidRPr="00450818" w:rsidRDefault="002646AF" w:rsidP="003C25C0">
      <w:pPr>
        <w:spacing w:line="320" w:lineRule="exact"/>
        <w:ind w:left="567"/>
        <w:jc w:val="both"/>
        <w:rPr>
          <w:sz w:val="22"/>
          <w:szCs w:val="22"/>
        </w:rPr>
      </w:pPr>
      <w:r w:rsidRPr="00450818">
        <w:rPr>
          <w:b/>
          <w:sz w:val="22"/>
          <w:szCs w:val="22"/>
        </w:rPr>
        <w:t>netto …………….. + VAT 23% ……………. = …………….. zł brutto</w:t>
      </w:r>
      <w:r w:rsidRPr="00450818">
        <w:rPr>
          <w:sz w:val="22"/>
          <w:szCs w:val="22"/>
        </w:rPr>
        <w:t>, słownie: …………………………………………………………………………... złotych …/100.</w:t>
      </w:r>
    </w:p>
    <w:p w:rsidR="002646AF" w:rsidRPr="00450818" w:rsidRDefault="002646AF" w:rsidP="003C25C0">
      <w:pPr>
        <w:tabs>
          <w:tab w:val="center" w:pos="4536"/>
          <w:tab w:val="right" w:pos="9072"/>
        </w:tabs>
        <w:spacing w:line="320" w:lineRule="exact"/>
        <w:ind w:left="555" w:hanging="540"/>
        <w:jc w:val="both"/>
        <w:rPr>
          <w:bCs/>
          <w:sz w:val="22"/>
          <w:szCs w:val="22"/>
        </w:rPr>
      </w:pPr>
      <w:r w:rsidRPr="00450818">
        <w:rPr>
          <w:bCs/>
          <w:sz w:val="22"/>
          <w:szCs w:val="22"/>
        </w:rPr>
        <w:t>2.</w:t>
      </w:r>
      <w:r w:rsidRPr="00450818">
        <w:rPr>
          <w:bCs/>
          <w:sz w:val="22"/>
          <w:szCs w:val="22"/>
        </w:rPr>
        <w:tab/>
        <w:t>Zapłata wynagrodzenia nastąpi po bezusterkowym odbiorze przedmiotu zamówienia, przelewem na rachunek bankowy Wykonawcy, w terminie do 30 dni liczony od daty dostarczenia do Zamawiającego prawidłowo wystawionej faktury VAT.</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Należności wynikające z niniejszej umowy nie mogą być przedmiotem cesji bez pisemnej zgody Głównego Instytutu Górnictwa.</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Wykonawca oświadcza, że w celu dochodzenia praw z niniejszej umowy nie udzieli upoważnienia, w tym upoważnienia inkasowego, innemu podmiotowi, w tym podmiotowi prowadzącemu działalność windykacyjną.</w:t>
      </w:r>
    </w:p>
    <w:p w:rsidR="002646AF" w:rsidRPr="00450818" w:rsidRDefault="002646AF" w:rsidP="00820FAB">
      <w:pPr>
        <w:numPr>
          <w:ilvl w:val="0"/>
          <w:numId w:val="66"/>
        </w:numPr>
        <w:tabs>
          <w:tab w:val="center" w:pos="4536"/>
          <w:tab w:val="right" w:pos="9072"/>
        </w:tabs>
        <w:spacing w:line="320" w:lineRule="exact"/>
        <w:ind w:left="567" w:hanging="567"/>
        <w:jc w:val="both"/>
        <w:rPr>
          <w:bCs/>
          <w:sz w:val="22"/>
          <w:szCs w:val="22"/>
        </w:rPr>
      </w:pPr>
      <w:r w:rsidRPr="00450818">
        <w:rPr>
          <w:bCs/>
          <w:sz w:val="22"/>
          <w:szCs w:val="22"/>
        </w:rPr>
        <w:t>W razie nieterminowej zapłaty faktury Zamawiający zobowiązuje się do zapłaty na rzecz Wykonawcy odsetek ustawowych.</w:t>
      </w:r>
    </w:p>
    <w:p w:rsidR="002646AF" w:rsidRPr="00305555" w:rsidRDefault="002646AF" w:rsidP="003C25C0">
      <w:pPr>
        <w:spacing w:line="320" w:lineRule="exact"/>
        <w:jc w:val="both"/>
        <w:rPr>
          <w:sz w:val="22"/>
          <w:szCs w:val="22"/>
        </w:rPr>
      </w:pPr>
    </w:p>
    <w:p w:rsidR="002646AF" w:rsidRPr="00305555" w:rsidRDefault="002646AF" w:rsidP="003C25C0">
      <w:pPr>
        <w:spacing w:line="320" w:lineRule="exact"/>
        <w:jc w:val="center"/>
        <w:rPr>
          <w:sz w:val="22"/>
          <w:szCs w:val="22"/>
        </w:rPr>
      </w:pPr>
      <w:r w:rsidRPr="00305555">
        <w:rPr>
          <w:sz w:val="22"/>
          <w:szCs w:val="22"/>
        </w:rPr>
        <w:t>§8</w:t>
      </w:r>
    </w:p>
    <w:p w:rsidR="002646AF" w:rsidRPr="00305555" w:rsidRDefault="002646AF" w:rsidP="00820FAB">
      <w:pPr>
        <w:numPr>
          <w:ilvl w:val="0"/>
          <w:numId w:val="61"/>
        </w:numPr>
        <w:spacing w:line="320" w:lineRule="exact"/>
        <w:jc w:val="both"/>
        <w:rPr>
          <w:sz w:val="22"/>
          <w:szCs w:val="22"/>
        </w:rPr>
      </w:pPr>
      <w:r w:rsidRPr="00305555">
        <w:rPr>
          <w:sz w:val="22"/>
          <w:szCs w:val="22"/>
        </w:rPr>
        <w:t xml:space="preserve">Przystąpienie do odbioru przedmiotu umowy przez Zamawiającego nastąpi po zgłoszeniu prac do odbioru - w terminie do </w:t>
      </w:r>
      <w:r w:rsidR="00870589" w:rsidRPr="00305555">
        <w:rPr>
          <w:sz w:val="22"/>
          <w:szCs w:val="22"/>
        </w:rPr>
        <w:t>7</w:t>
      </w:r>
      <w:r w:rsidRPr="00305555">
        <w:rPr>
          <w:sz w:val="22"/>
          <w:szCs w:val="22"/>
        </w:rPr>
        <w:t xml:space="preserve"> dni, licząc od daty zawiadomienia go przez Wykonawcę o gotowości do odbioru i przekazaniu Zamawiającemu dokumentacji projektowej.</w:t>
      </w:r>
    </w:p>
    <w:p w:rsidR="002646AF" w:rsidRPr="00305555" w:rsidRDefault="002646AF" w:rsidP="00820FAB">
      <w:pPr>
        <w:numPr>
          <w:ilvl w:val="0"/>
          <w:numId w:val="61"/>
        </w:numPr>
        <w:spacing w:line="320" w:lineRule="exact"/>
        <w:jc w:val="both"/>
        <w:rPr>
          <w:sz w:val="22"/>
          <w:szCs w:val="22"/>
        </w:rPr>
      </w:pPr>
      <w:r w:rsidRPr="00305555">
        <w:rPr>
          <w:sz w:val="22"/>
          <w:szCs w:val="22"/>
        </w:rPr>
        <w:t>Dokonanie odbioru robót potwierdza protokół odbioru prac podpisany przez obie strony.</w:t>
      </w:r>
    </w:p>
    <w:p w:rsidR="00C740DA" w:rsidRPr="00305555" w:rsidRDefault="00C740DA" w:rsidP="00820FAB">
      <w:pPr>
        <w:numPr>
          <w:ilvl w:val="0"/>
          <w:numId w:val="61"/>
        </w:numPr>
        <w:spacing w:line="320" w:lineRule="exact"/>
        <w:jc w:val="both"/>
        <w:rPr>
          <w:sz w:val="22"/>
          <w:szCs w:val="22"/>
        </w:rPr>
      </w:pPr>
      <w:r w:rsidRPr="00305555">
        <w:rPr>
          <w:sz w:val="22"/>
          <w:szCs w:val="22"/>
        </w:rPr>
        <w:t xml:space="preserve">Przy odbiorze przedmiotu umowy Zamawiający nie jest obowiązany dokonać sprawdzenia jego jakości, co nie zwalnia Wykonawcy z odpowiedzialności względem Zamawiającego za jakość przedmiotu umowy oraz jego </w:t>
      </w:r>
      <w:r w:rsidR="001E1C61" w:rsidRPr="00305555">
        <w:rPr>
          <w:sz w:val="22"/>
          <w:szCs w:val="22"/>
        </w:rPr>
        <w:t>kompletność pod względem celu, któremu ma służyć. Zamawiający dokonu</w:t>
      </w:r>
      <w:r w:rsidR="008070A7" w:rsidRPr="00305555">
        <w:rPr>
          <w:sz w:val="22"/>
          <w:szCs w:val="22"/>
        </w:rPr>
        <w:t>je odbioru przedmiotu umowy pod względem formalnym. Za jakość i kompletność przedmiotu umowy oraz szkody wynikające z jego wad odpowiada Wykonawca.</w:t>
      </w:r>
    </w:p>
    <w:p w:rsidR="002646AF" w:rsidRPr="00305555" w:rsidRDefault="002646AF" w:rsidP="003C25C0">
      <w:pPr>
        <w:spacing w:line="320" w:lineRule="exact"/>
        <w:ind w:left="454"/>
        <w:rPr>
          <w:sz w:val="22"/>
          <w:szCs w:val="22"/>
        </w:rPr>
      </w:pPr>
    </w:p>
    <w:p w:rsidR="002646AF" w:rsidRPr="00305555" w:rsidRDefault="002646AF" w:rsidP="003C25C0">
      <w:pPr>
        <w:spacing w:line="320" w:lineRule="exact"/>
        <w:jc w:val="center"/>
        <w:rPr>
          <w:sz w:val="22"/>
          <w:szCs w:val="22"/>
        </w:rPr>
      </w:pPr>
      <w:r w:rsidRPr="00305555">
        <w:rPr>
          <w:sz w:val="22"/>
          <w:szCs w:val="22"/>
        </w:rPr>
        <w:t>§ 9</w:t>
      </w:r>
    </w:p>
    <w:p w:rsidR="002646AF" w:rsidRPr="00305555" w:rsidRDefault="002646AF" w:rsidP="003C25C0">
      <w:pPr>
        <w:spacing w:line="320" w:lineRule="exact"/>
        <w:ind w:left="454" w:hanging="454"/>
        <w:rPr>
          <w:sz w:val="22"/>
          <w:szCs w:val="22"/>
        </w:rPr>
      </w:pPr>
      <w:r w:rsidRPr="00305555">
        <w:rPr>
          <w:sz w:val="22"/>
          <w:szCs w:val="22"/>
        </w:rPr>
        <w:t>1.</w:t>
      </w:r>
      <w:r w:rsidRPr="00305555">
        <w:rPr>
          <w:sz w:val="22"/>
          <w:szCs w:val="22"/>
        </w:rPr>
        <w:tab/>
        <w:t xml:space="preserve">Wykonawca oświadcza, że </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autorskie prawa majątkowe do projektu będącego częścią przedmiotu umowy zwanego dalej „Dziełem” nie są w żaden sposób ograniczone lub obciążone prawami osób trzecich oraz że Dzieło to nie narusza praw osób trzecich,</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posiada wyłączne prawo do udzielania zezwoleń na rozporządzanie i korzystanie z opracowań Dzieła,</w:t>
      </w:r>
    </w:p>
    <w:p w:rsidR="002646AF" w:rsidRPr="00305555" w:rsidRDefault="002646AF" w:rsidP="003C25C0">
      <w:pPr>
        <w:spacing w:line="320" w:lineRule="exact"/>
        <w:ind w:left="851" w:hanging="397"/>
        <w:jc w:val="both"/>
        <w:rPr>
          <w:sz w:val="22"/>
          <w:szCs w:val="22"/>
        </w:rPr>
      </w:pPr>
      <w:r w:rsidRPr="00305555">
        <w:rPr>
          <w:sz w:val="22"/>
          <w:szCs w:val="22"/>
        </w:rPr>
        <w:t>c)</w:t>
      </w:r>
      <w:r w:rsidRPr="00305555">
        <w:rPr>
          <w:sz w:val="22"/>
          <w:szCs w:val="22"/>
        </w:rPr>
        <w:tab/>
        <w:t>prawa i zezwolenia, o których mowa w lit. b) obejmują całość praw i zezwoleń niezbędnych do eksploatacji Dzieła w zakresie określonym w niniejszej umowie.</w:t>
      </w:r>
    </w:p>
    <w:p w:rsidR="002646AF" w:rsidRPr="00305555" w:rsidRDefault="002646AF" w:rsidP="003C25C0">
      <w:pPr>
        <w:spacing w:line="320" w:lineRule="exact"/>
        <w:ind w:left="454" w:hanging="454"/>
        <w:jc w:val="both"/>
        <w:rPr>
          <w:sz w:val="22"/>
          <w:szCs w:val="22"/>
        </w:rPr>
      </w:pPr>
      <w:r w:rsidRPr="00305555">
        <w:rPr>
          <w:sz w:val="22"/>
          <w:szCs w:val="22"/>
        </w:rPr>
        <w:t>2.</w:t>
      </w:r>
      <w:r w:rsidRPr="00305555">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2646AF" w:rsidRPr="00305555" w:rsidRDefault="002646AF" w:rsidP="003C25C0">
      <w:pPr>
        <w:spacing w:line="320" w:lineRule="exact"/>
        <w:ind w:left="454" w:hanging="454"/>
        <w:jc w:val="both"/>
        <w:rPr>
          <w:sz w:val="22"/>
          <w:szCs w:val="22"/>
        </w:rPr>
      </w:pPr>
      <w:r w:rsidRPr="00305555">
        <w:rPr>
          <w:sz w:val="22"/>
          <w:szCs w:val="22"/>
        </w:rPr>
        <w:t>3.</w:t>
      </w:r>
      <w:r w:rsidRPr="00305555">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2646AF" w:rsidRPr="00305555" w:rsidRDefault="002646AF" w:rsidP="003C25C0">
      <w:pPr>
        <w:spacing w:line="320" w:lineRule="exact"/>
        <w:ind w:left="454" w:hanging="454"/>
        <w:jc w:val="both"/>
        <w:rPr>
          <w:sz w:val="22"/>
          <w:szCs w:val="22"/>
        </w:rPr>
      </w:pPr>
      <w:r w:rsidRPr="00305555">
        <w:rPr>
          <w:sz w:val="22"/>
          <w:szCs w:val="22"/>
        </w:rPr>
        <w:t>4.</w:t>
      </w:r>
      <w:r w:rsidRPr="00305555">
        <w:rPr>
          <w:sz w:val="22"/>
          <w:szCs w:val="22"/>
        </w:rPr>
        <w:tab/>
        <w:t>Na mocy niniejszej umowy Wykonawca przenosi na Zamawiającego autorskie prawa majątkowe do Dzieła na następujących polach eksploatacji:</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wykonanie zadania będącego przedmiotem projektu,</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wprowadzenia projektu do pamięci komputera</w:t>
      </w:r>
    </w:p>
    <w:p w:rsidR="002646AF" w:rsidRPr="00305555" w:rsidRDefault="002646AF" w:rsidP="003C25C0">
      <w:pPr>
        <w:spacing w:line="320" w:lineRule="exact"/>
        <w:ind w:left="454" w:hanging="454"/>
        <w:jc w:val="both"/>
        <w:rPr>
          <w:sz w:val="22"/>
          <w:szCs w:val="22"/>
        </w:rPr>
      </w:pPr>
      <w:r w:rsidRPr="00305555">
        <w:rPr>
          <w:sz w:val="22"/>
          <w:szCs w:val="22"/>
        </w:rPr>
        <w:t>5.</w:t>
      </w:r>
      <w:r w:rsidRPr="00305555">
        <w:rPr>
          <w:sz w:val="22"/>
          <w:szCs w:val="22"/>
        </w:rPr>
        <w:tab/>
        <w:t>Wykonawca udziela Zamawiającemu zezwoleń do dokonywania wszelkich zmian i przeróbek w tym również do wykorzystania go w części lub całości oraz łączenia z innymi dziełami.</w:t>
      </w:r>
    </w:p>
    <w:p w:rsidR="002646AF" w:rsidRPr="00305555" w:rsidRDefault="002646AF" w:rsidP="003C25C0">
      <w:pPr>
        <w:spacing w:line="320" w:lineRule="exact"/>
        <w:ind w:left="454" w:hanging="454"/>
        <w:jc w:val="both"/>
        <w:rPr>
          <w:sz w:val="22"/>
          <w:szCs w:val="22"/>
        </w:rPr>
      </w:pPr>
      <w:r w:rsidRPr="00305555">
        <w:rPr>
          <w:sz w:val="22"/>
          <w:szCs w:val="22"/>
        </w:rPr>
        <w:t>6.</w:t>
      </w:r>
      <w:r w:rsidRPr="00305555">
        <w:rPr>
          <w:sz w:val="22"/>
          <w:szCs w:val="22"/>
        </w:rPr>
        <w:tab/>
        <w:t>Zamawiający ma prawo zbyć nabyte prawa lub upoważnić osoby trzecie do korzystania z uzyskanych zezwoleń.</w:t>
      </w:r>
    </w:p>
    <w:p w:rsidR="002646AF" w:rsidRPr="00305555" w:rsidRDefault="002646AF" w:rsidP="003C25C0">
      <w:pPr>
        <w:spacing w:line="320" w:lineRule="exact"/>
        <w:ind w:left="454" w:hanging="454"/>
        <w:jc w:val="both"/>
        <w:rPr>
          <w:sz w:val="22"/>
          <w:szCs w:val="22"/>
        </w:rPr>
      </w:pPr>
      <w:r w:rsidRPr="00305555">
        <w:rPr>
          <w:sz w:val="22"/>
          <w:szCs w:val="22"/>
        </w:rPr>
        <w:t>7.</w:t>
      </w:r>
      <w:r w:rsidRPr="00305555">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2646AF" w:rsidRPr="00305555" w:rsidRDefault="002646AF" w:rsidP="003C25C0">
      <w:pPr>
        <w:spacing w:line="320" w:lineRule="exact"/>
        <w:ind w:left="454" w:hanging="454"/>
        <w:jc w:val="both"/>
        <w:rPr>
          <w:sz w:val="22"/>
          <w:szCs w:val="22"/>
        </w:rPr>
      </w:pPr>
      <w:r w:rsidRPr="00305555">
        <w:rPr>
          <w:sz w:val="22"/>
          <w:szCs w:val="22"/>
        </w:rPr>
        <w:t>8.</w:t>
      </w:r>
      <w:r w:rsidRPr="00305555">
        <w:rPr>
          <w:sz w:val="22"/>
          <w:szCs w:val="22"/>
        </w:rPr>
        <w:tab/>
        <w:t>Przejście praw autorskich powoduje przejście na Zamawiającego własność egzemplarza Dzieła przez co należy rozumieć;</w:t>
      </w:r>
    </w:p>
    <w:p w:rsidR="002646AF" w:rsidRPr="00305555" w:rsidRDefault="002646AF" w:rsidP="003C25C0">
      <w:pPr>
        <w:spacing w:line="320" w:lineRule="exact"/>
        <w:ind w:left="851" w:hanging="397"/>
        <w:jc w:val="both"/>
        <w:rPr>
          <w:sz w:val="22"/>
          <w:szCs w:val="22"/>
        </w:rPr>
      </w:pPr>
      <w:r w:rsidRPr="00305555">
        <w:rPr>
          <w:sz w:val="22"/>
          <w:szCs w:val="22"/>
        </w:rPr>
        <w:t>a)</w:t>
      </w:r>
      <w:r w:rsidRPr="00305555">
        <w:rPr>
          <w:sz w:val="22"/>
          <w:szCs w:val="22"/>
        </w:rPr>
        <w:tab/>
        <w:t>nośniki elektroniczne,</w:t>
      </w:r>
    </w:p>
    <w:p w:rsidR="002646AF" w:rsidRPr="00305555" w:rsidRDefault="002646AF" w:rsidP="003C25C0">
      <w:pPr>
        <w:spacing w:line="320" w:lineRule="exact"/>
        <w:ind w:left="851" w:hanging="397"/>
        <w:jc w:val="both"/>
        <w:rPr>
          <w:sz w:val="22"/>
          <w:szCs w:val="22"/>
        </w:rPr>
      </w:pPr>
      <w:r w:rsidRPr="00305555">
        <w:rPr>
          <w:sz w:val="22"/>
          <w:szCs w:val="22"/>
        </w:rPr>
        <w:t>b)</w:t>
      </w:r>
      <w:r w:rsidRPr="00305555">
        <w:rPr>
          <w:sz w:val="22"/>
          <w:szCs w:val="22"/>
        </w:rPr>
        <w:tab/>
        <w:t>dokumentację techniczną i użytkową Projektu,</w:t>
      </w:r>
    </w:p>
    <w:p w:rsidR="002646AF" w:rsidRPr="00305555" w:rsidRDefault="002646AF" w:rsidP="003C25C0">
      <w:pPr>
        <w:spacing w:line="320" w:lineRule="exact"/>
        <w:ind w:left="851" w:hanging="397"/>
        <w:jc w:val="both"/>
        <w:rPr>
          <w:sz w:val="22"/>
          <w:szCs w:val="22"/>
        </w:rPr>
      </w:pPr>
      <w:r w:rsidRPr="00305555">
        <w:rPr>
          <w:sz w:val="22"/>
          <w:szCs w:val="22"/>
        </w:rPr>
        <w:t>c)</w:t>
      </w:r>
      <w:r w:rsidRPr="00305555">
        <w:rPr>
          <w:sz w:val="22"/>
          <w:szCs w:val="22"/>
        </w:rPr>
        <w:tab/>
        <w:t>inne materiały i dokumenty niezbędne do prawidłowego wykorzystania projektu.</w:t>
      </w:r>
    </w:p>
    <w:p w:rsidR="002646AF" w:rsidRPr="00305555" w:rsidRDefault="002646AF" w:rsidP="003C25C0">
      <w:pPr>
        <w:spacing w:line="320" w:lineRule="exact"/>
        <w:ind w:left="454" w:hanging="454"/>
        <w:jc w:val="both"/>
        <w:rPr>
          <w:sz w:val="22"/>
          <w:szCs w:val="22"/>
        </w:rPr>
      </w:pPr>
      <w:r w:rsidRPr="00305555">
        <w:rPr>
          <w:sz w:val="22"/>
          <w:szCs w:val="22"/>
        </w:rPr>
        <w:t>9.</w:t>
      </w:r>
      <w:r w:rsidRPr="00305555">
        <w:rPr>
          <w:sz w:val="22"/>
          <w:szCs w:val="22"/>
        </w:rPr>
        <w:tab/>
        <w:t>Datą przejścia praw autorskich na Zamawiającego jest data końcowego odbioru przedmiotu umowy.</w:t>
      </w:r>
    </w:p>
    <w:p w:rsidR="002646AF" w:rsidRPr="00305555" w:rsidRDefault="002646AF" w:rsidP="003C25C0">
      <w:pPr>
        <w:spacing w:line="320" w:lineRule="exact"/>
        <w:ind w:left="454" w:hanging="454"/>
        <w:jc w:val="both"/>
        <w:rPr>
          <w:sz w:val="22"/>
          <w:szCs w:val="22"/>
        </w:rPr>
      </w:pPr>
      <w:r w:rsidRPr="00305555">
        <w:rPr>
          <w:sz w:val="22"/>
          <w:szCs w:val="22"/>
        </w:rPr>
        <w:t>10.</w:t>
      </w:r>
      <w:r w:rsidRPr="00305555">
        <w:rPr>
          <w:sz w:val="22"/>
          <w:szCs w:val="22"/>
        </w:rPr>
        <w:tab/>
        <w:t>Z datą przejścia praw autorskich Wykonawca nie może udostępnić zrealizowanego przedmiotu niniejszej umowy oraz jego dokumentacji technicznej innemu podmiotowi bez uprzedniej pisemnej zgody zamawiającego pod rygorem nieważności.</w:t>
      </w:r>
    </w:p>
    <w:p w:rsidR="002646AF" w:rsidRPr="00305555" w:rsidRDefault="002646AF" w:rsidP="003C25C0">
      <w:pPr>
        <w:spacing w:line="320" w:lineRule="exact"/>
        <w:ind w:left="454" w:hanging="454"/>
        <w:jc w:val="both"/>
        <w:rPr>
          <w:sz w:val="22"/>
          <w:szCs w:val="22"/>
        </w:rPr>
      </w:pPr>
      <w:r w:rsidRPr="00305555">
        <w:rPr>
          <w:sz w:val="22"/>
          <w:szCs w:val="22"/>
        </w:rPr>
        <w:t>11.</w:t>
      </w:r>
      <w:r w:rsidRPr="00305555">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2646AF" w:rsidRPr="00305555" w:rsidRDefault="002646AF" w:rsidP="003C25C0">
      <w:pPr>
        <w:spacing w:line="320" w:lineRule="exact"/>
        <w:ind w:left="454" w:hanging="454"/>
        <w:jc w:val="both"/>
        <w:rPr>
          <w:sz w:val="22"/>
          <w:szCs w:val="22"/>
        </w:rPr>
      </w:pPr>
      <w:r w:rsidRPr="00305555">
        <w:rPr>
          <w:sz w:val="22"/>
          <w:szCs w:val="22"/>
        </w:rPr>
        <w:t>12.</w:t>
      </w:r>
      <w:r w:rsidRPr="00305555">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2646AF" w:rsidRPr="00305555" w:rsidRDefault="002646AF" w:rsidP="003C25C0">
      <w:pPr>
        <w:spacing w:line="320" w:lineRule="exact"/>
        <w:ind w:left="454" w:hanging="454"/>
        <w:jc w:val="both"/>
        <w:rPr>
          <w:sz w:val="22"/>
          <w:szCs w:val="22"/>
        </w:rPr>
      </w:pPr>
      <w:r w:rsidRPr="00305555">
        <w:rPr>
          <w:sz w:val="22"/>
          <w:szCs w:val="22"/>
        </w:rPr>
        <w:t>13.</w:t>
      </w:r>
      <w:r w:rsidRPr="00305555">
        <w:rPr>
          <w:sz w:val="22"/>
          <w:szCs w:val="22"/>
        </w:rPr>
        <w:tab/>
        <w:t>Wynagrodzenie za przejście wszystkich praw wymienionych w niniejszym paragrafie zawarte jest w cenie stanowiącej wartość przedmiotu umowy określonej w § 7.</w:t>
      </w:r>
    </w:p>
    <w:p w:rsidR="002646AF" w:rsidRDefault="002646AF" w:rsidP="003C25C0">
      <w:pPr>
        <w:spacing w:line="320" w:lineRule="exact"/>
        <w:jc w:val="center"/>
        <w:rPr>
          <w:sz w:val="22"/>
          <w:szCs w:val="22"/>
        </w:rPr>
      </w:pPr>
    </w:p>
    <w:p w:rsidR="0050063D" w:rsidRPr="00305555" w:rsidRDefault="0050063D" w:rsidP="003C25C0">
      <w:pPr>
        <w:spacing w:line="320" w:lineRule="exact"/>
        <w:jc w:val="center"/>
        <w:rPr>
          <w:sz w:val="22"/>
          <w:szCs w:val="22"/>
        </w:rPr>
      </w:pPr>
    </w:p>
    <w:p w:rsidR="002646AF" w:rsidRPr="000A0090" w:rsidRDefault="002646AF" w:rsidP="003C25C0">
      <w:pPr>
        <w:spacing w:line="320" w:lineRule="exact"/>
        <w:jc w:val="center"/>
        <w:rPr>
          <w:sz w:val="22"/>
          <w:szCs w:val="22"/>
        </w:rPr>
      </w:pPr>
      <w:r w:rsidRPr="000A0090">
        <w:rPr>
          <w:sz w:val="22"/>
          <w:szCs w:val="22"/>
        </w:rPr>
        <w:t>§10</w:t>
      </w:r>
    </w:p>
    <w:p w:rsidR="002646AF" w:rsidRPr="00305555" w:rsidRDefault="002646AF" w:rsidP="00820FAB">
      <w:pPr>
        <w:numPr>
          <w:ilvl w:val="0"/>
          <w:numId w:val="62"/>
        </w:numPr>
        <w:overflowPunct w:val="0"/>
        <w:autoSpaceDE w:val="0"/>
        <w:autoSpaceDN w:val="0"/>
        <w:adjustRightInd w:val="0"/>
        <w:spacing w:line="320" w:lineRule="exact"/>
        <w:ind w:left="539" w:hanging="540"/>
        <w:jc w:val="both"/>
        <w:textAlignment w:val="baseline"/>
        <w:rPr>
          <w:sz w:val="22"/>
          <w:szCs w:val="22"/>
        </w:rPr>
      </w:pPr>
      <w:r w:rsidRPr="00305555">
        <w:rPr>
          <w:sz w:val="22"/>
          <w:szCs w:val="22"/>
        </w:rPr>
        <w:t>Zamawiający potwierdza upoważnienie do otrzymania faktur VAT i upoważnia Wykonawcę do ich wystawiania bez swojego podpisu.</w:t>
      </w:r>
    </w:p>
    <w:p w:rsidR="002646AF" w:rsidRPr="00305555" w:rsidRDefault="002646AF" w:rsidP="00820FAB">
      <w:pPr>
        <w:numPr>
          <w:ilvl w:val="0"/>
          <w:numId w:val="62"/>
        </w:numPr>
        <w:overflowPunct w:val="0"/>
        <w:autoSpaceDE w:val="0"/>
        <w:autoSpaceDN w:val="0"/>
        <w:adjustRightInd w:val="0"/>
        <w:spacing w:line="320" w:lineRule="exact"/>
        <w:ind w:left="539" w:hanging="540"/>
        <w:jc w:val="both"/>
        <w:textAlignment w:val="baseline"/>
        <w:rPr>
          <w:sz w:val="22"/>
          <w:szCs w:val="22"/>
        </w:rPr>
      </w:pPr>
      <w:r w:rsidRPr="00305555">
        <w:rPr>
          <w:sz w:val="22"/>
          <w:szCs w:val="22"/>
        </w:rPr>
        <w:t>Wykonawca oświadcza, że jest płatnikiem podatku VAT.</w:t>
      </w:r>
    </w:p>
    <w:p w:rsidR="002646AF" w:rsidRPr="00305555" w:rsidRDefault="002646AF" w:rsidP="003C25C0">
      <w:pPr>
        <w:tabs>
          <w:tab w:val="left" w:pos="4253"/>
        </w:tabs>
        <w:spacing w:line="320" w:lineRule="exact"/>
        <w:ind w:left="539"/>
        <w:jc w:val="both"/>
        <w:rPr>
          <w:sz w:val="22"/>
          <w:szCs w:val="22"/>
        </w:rPr>
      </w:pPr>
      <w:r w:rsidRPr="00305555">
        <w:rPr>
          <w:sz w:val="22"/>
          <w:szCs w:val="22"/>
        </w:rPr>
        <w:t>Nr identyfikacyjny Zamawiającego /NIP/</w:t>
      </w:r>
      <w:r w:rsidRPr="00305555">
        <w:rPr>
          <w:sz w:val="22"/>
          <w:szCs w:val="22"/>
        </w:rPr>
        <w:tab/>
      </w:r>
      <w:r w:rsidRPr="00305555">
        <w:rPr>
          <w:sz w:val="22"/>
          <w:szCs w:val="22"/>
        </w:rPr>
        <w:tab/>
        <w:t>634-012-60-16</w:t>
      </w:r>
    </w:p>
    <w:p w:rsidR="002646AF" w:rsidRPr="00305555" w:rsidRDefault="002646AF" w:rsidP="003C25C0">
      <w:pPr>
        <w:tabs>
          <w:tab w:val="left" w:pos="4253"/>
        </w:tabs>
        <w:spacing w:line="320" w:lineRule="exact"/>
        <w:ind w:left="539"/>
        <w:jc w:val="both"/>
        <w:rPr>
          <w:sz w:val="22"/>
          <w:szCs w:val="22"/>
        </w:rPr>
      </w:pPr>
      <w:r w:rsidRPr="00305555">
        <w:rPr>
          <w:sz w:val="22"/>
          <w:szCs w:val="22"/>
        </w:rPr>
        <w:t xml:space="preserve">Nr identyfikacyjny Wykonawcy /NIP/ </w:t>
      </w:r>
      <w:r w:rsidRPr="00305555">
        <w:rPr>
          <w:sz w:val="22"/>
          <w:szCs w:val="22"/>
        </w:rPr>
        <w:tab/>
      </w:r>
      <w:r w:rsidRPr="00305555">
        <w:rPr>
          <w:sz w:val="22"/>
          <w:szCs w:val="22"/>
        </w:rPr>
        <w:tab/>
        <w:t>………………</w:t>
      </w:r>
    </w:p>
    <w:p w:rsidR="000A0090" w:rsidRDefault="000A0090" w:rsidP="003C25C0">
      <w:pPr>
        <w:spacing w:line="320" w:lineRule="exact"/>
        <w:jc w:val="center"/>
        <w:rPr>
          <w:b/>
          <w:sz w:val="22"/>
          <w:szCs w:val="22"/>
        </w:rPr>
      </w:pPr>
    </w:p>
    <w:p w:rsidR="002646AF" w:rsidRPr="000A0090" w:rsidRDefault="002646AF" w:rsidP="003C25C0">
      <w:pPr>
        <w:spacing w:line="320" w:lineRule="exact"/>
        <w:jc w:val="center"/>
        <w:rPr>
          <w:sz w:val="22"/>
          <w:szCs w:val="22"/>
        </w:rPr>
      </w:pPr>
      <w:r w:rsidRPr="000A0090">
        <w:rPr>
          <w:sz w:val="22"/>
          <w:szCs w:val="22"/>
        </w:rPr>
        <w:t>§11</w:t>
      </w:r>
    </w:p>
    <w:p w:rsidR="007E503E" w:rsidRPr="00305555" w:rsidRDefault="007E503E" w:rsidP="003C25C0">
      <w:pPr>
        <w:tabs>
          <w:tab w:val="left" w:pos="567"/>
        </w:tabs>
        <w:spacing w:line="320" w:lineRule="exact"/>
        <w:jc w:val="both"/>
        <w:rPr>
          <w:sz w:val="22"/>
          <w:szCs w:val="22"/>
        </w:rPr>
      </w:pPr>
      <w:r w:rsidRPr="00305555">
        <w:rPr>
          <w:sz w:val="22"/>
          <w:szCs w:val="22"/>
        </w:rPr>
        <w:t>1.</w:t>
      </w:r>
      <w:r w:rsidRPr="00305555">
        <w:rPr>
          <w:sz w:val="22"/>
          <w:szCs w:val="22"/>
        </w:rPr>
        <w:tab/>
        <w:t>Wykonawca odpowiada za wady fizyczne i prawne przedmiotu umowy.</w:t>
      </w:r>
    </w:p>
    <w:p w:rsidR="007E503E" w:rsidRPr="00305555" w:rsidRDefault="007E503E" w:rsidP="003C25C0">
      <w:pPr>
        <w:tabs>
          <w:tab w:val="left" w:pos="567"/>
        </w:tabs>
        <w:spacing w:line="320" w:lineRule="exact"/>
        <w:ind w:left="567" w:hanging="567"/>
        <w:jc w:val="both"/>
        <w:rPr>
          <w:sz w:val="22"/>
          <w:szCs w:val="22"/>
        </w:rPr>
      </w:pPr>
      <w:r w:rsidRPr="00305555">
        <w:rPr>
          <w:sz w:val="22"/>
          <w:szCs w:val="22"/>
        </w:rPr>
        <w:t>2.</w:t>
      </w:r>
      <w:r w:rsidRPr="00305555">
        <w:rPr>
          <w:sz w:val="22"/>
          <w:szCs w:val="22"/>
        </w:rPr>
        <w:tab/>
        <w:t>Wykonawca udziela 36 miesięcznej gwarancji na wykonany przedmiot umowy i 36 miesięcznej rękojmi na wykonany przedmiot umowy.</w:t>
      </w:r>
    </w:p>
    <w:p w:rsidR="007E503E" w:rsidRPr="00305555" w:rsidRDefault="007E503E" w:rsidP="003C25C0">
      <w:pPr>
        <w:tabs>
          <w:tab w:val="left" w:pos="567"/>
        </w:tabs>
        <w:spacing w:line="320" w:lineRule="exact"/>
        <w:ind w:left="567" w:hanging="567"/>
        <w:jc w:val="both"/>
        <w:rPr>
          <w:sz w:val="22"/>
          <w:szCs w:val="22"/>
        </w:rPr>
      </w:pPr>
      <w:r w:rsidRPr="00305555">
        <w:rPr>
          <w:sz w:val="22"/>
          <w:szCs w:val="22"/>
        </w:rPr>
        <w:t>3.</w:t>
      </w:r>
      <w:r w:rsidRPr="00305555">
        <w:rPr>
          <w:sz w:val="22"/>
          <w:szCs w:val="22"/>
        </w:rPr>
        <w:tab/>
        <w:t xml:space="preserve">Gwarancja oraz rękojmia rozpoczyna bieg od daty </w:t>
      </w:r>
      <w:r w:rsidR="00305555" w:rsidRPr="00305555">
        <w:rPr>
          <w:sz w:val="22"/>
          <w:szCs w:val="22"/>
        </w:rPr>
        <w:t>podpisania przez strony końcowego protokołu zdawczo-odbiorczego.</w:t>
      </w:r>
    </w:p>
    <w:p w:rsidR="002646AF" w:rsidRPr="00305555" w:rsidRDefault="00305555" w:rsidP="003C25C0">
      <w:pPr>
        <w:tabs>
          <w:tab w:val="left" w:pos="540"/>
        </w:tabs>
        <w:spacing w:line="320" w:lineRule="exact"/>
        <w:ind w:left="540" w:hanging="540"/>
        <w:jc w:val="both"/>
        <w:rPr>
          <w:sz w:val="22"/>
          <w:szCs w:val="22"/>
        </w:rPr>
      </w:pPr>
      <w:r w:rsidRPr="00305555">
        <w:rPr>
          <w:sz w:val="22"/>
          <w:szCs w:val="22"/>
        </w:rPr>
        <w:t>4</w:t>
      </w:r>
      <w:r w:rsidR="002646AF" w:rsidRPr="00305555">
        <w:rPr>
          <w:sz w:val="22"/>
          <w:szCs w:val="22"/>
        </w:rPr>
        <w:t>.</w:t>
      </w:r>
      <w:r w:rsidR="002646AF" w:rsidRPr="00305555">
        <w:rPr>
          <w:sz w:val="22"/>
          <w:szCs w:val="22"/>
        </w:rPr>
        <w:tab/>
        <w:t>Wykonawca zobowiązuje się do nieodpłatnego usunięcia wad w projekcie ujawnionych w trakcie realizacji robót budowlano-montażowych w terminie 7 dni od ich pisemnego zgłoszenia.</w:t>
      </w:r>
    </w:p>
    <w:p w:rsidR="002646AF" w:rsidRPr="00305555" w:rsidRDefault="00305555" w:rsidP="003C25C0">
      <w:pPr>
        <w:tabs>
          <w:tab w:val="left" w:pos="540"/>
        </w:tabs>
        <w:spacing w:line="320" w:lineRule="exact"/>
        <w:ind w:left="540" w:hanging="540"/>
        <w:jc w:val="both"/>
        <w:rPr>
          <w:sz w:val="22"/>
          <w:szCs w:val="22"/>
        </w:rPr>
      </w:pPr>
      <w:r w:rsidRPr="00305555">
        <w:rPr>
          <w:sz w:val="22"/>
          <w:szCs w:val="22"/>
        </w:rPr>
        <w:t>5</w:t>
      </w:r>
      <w:r w:rsidR="002646AF" w:rsidRPr="00305555">
        <w:rPr>
          <w:sz w:val="22"/>
          <w:szCs w:val="22"/>
        </w:rPr>
        <w:t>.</w:t>
      </w:r>
      <w:r w:rsidR="002646AF" w:rsidRPr="00305555">
        <w:rPr>
          <w:sz w:val="22"/>
          <w:szCs w:val="22"/>
        </w:rPr>
        <w:tab/>
        <w:t xml:space="preserve">Usunięcie wad, o których mowa w ust. </w:t>
      </w:r>
      <w:r w:rsidRPr="00305555">
        <w:rPr>
          <w:sz w:val="22"/>
          <w:szCs w:val="22"/>
        </w:rPr>
        <w:t>4</w:t>
      </w:r>
      <w:r w:rsidR="002646AF" w:rsidRPr="00305555">
        <w:rPr>
          <w:sz w:val="22"/>
          <w:szCs w:val="22"/>
        </w:rPr>
        <w:t xml:space="preserve"> musi zostać potwierdzona stosowną zmianą dokumentacji projektowej lub aneksem do projektu zaakceptowanym przez Zamawiającego.</w:t>
      </w:r>
    </w:p>
    <w:p w:rsidR="002646AF" w:rsidRPr="00305555" w:rsidRDefault="002646AF" w:rsidP="003C25C0">
      <w:pPr>
        <w:overflowPunct w:val="0"/>
        <w:autoSpaceDE w:val="0"/>
        <w:autoSpaceDN w:val="0"/>
        <w:adjustRightInd w:val="0"/>
        <w:spacing w:line="320" w:lineRule="exact"/>
        <w:ind w:left="539" w:hanging="539"/>
        <w:jc w:val="both"/>
        <w:textAlignment w:val="baseline"/>
        <w:rPr>
          <w:sz w:val="22"/>
          <w:szCs w:val="22"/>
        </w:rPr>
      </w:pPr>
    </w:p>
    <w:p w:rsidR="002646AF" w:rsidRPr="000A0090" w:rsidRDefault="002646AF" w:rsidP="003C25C0">
      <w:pPr>
        <w:spacing w:line="320" w:lineRule="exact"/>
        <w:jc w:val="center"/>
        <w:rPr>
          <w:sz w:val="22"/>
          <w:szCs w:val="22"/>
        </w:rPr>
      </w:pPr>
      <w:r w:rsidRPr="000A0090">
        <w:rPr>
          <w:sz w:val="22"/>
          <w:szCs w:val="22"/>
        </w:rPr>
        <w:t>§12</w:t>
      </w:r>
    </w:p>
    <w:p w:rsidR="002646AF" w:rsidRPr="00305555" w:rsidRDefault="002646AF" w:rsidP="003C25C0">
      <w:pPr>
        <w:overflowPunct w:val="0"/>
        <w:autoSpaceDE w:val="0"/>
        <w:autoSpaceDN w:val="0"/>
        <w:adjustRightInd w:val="0"/>
        <w:spacing w:line="320" w:lineRule="exact"/>
        <w:ind w:left="567" w:hanging="567"/>
        <w:jc w:val="both"/>
        <w:textAlignment w:val="baseline"/>
        <w:rPr>
          <w:sz w:val="22"/>
          <w:szCs w:val="22"/>
        </w:rPr>
      </w:pPr>
      <w:r w:rsidRPr="00305555">
        <w:rPr>
          <w:sz w:val="22"/>
          <w:szCs w:val="22"/>
        </w:rPr>
        <w:t>1.</w:t>
      </w:r>
      <w:r w:rsidRPr="00305555">
        <w:rPr>
          <w:sz w:val="22"/>
          <w:szCs w:val="22"/>
        </w:rPr>
        <w:tab/>
        <w:t>Wykonawca zapłaci Zamawiającemu kary umowne w</w:t>
      </w:r>
      <w:r w:rsidR="00DD2872">
        <w:rPr>
          <w:sz w:val="22"/>
          <w:szCs w:val="22"/>
        </w:rPr>
        <w:t xml:space="preserve"> przypadku</w:t>
      </w:r>
      <w:r w:rsidRPr="00305555">
        <w:rPr>
          <w:sz w:val="22"/>
          <w:szCs w:val="22"/>
        </w:rPr>
        <w:t>:</w:t>
      </w:r>
    </w:p>
    <w:p w:rsidR="002646AF" w:rsidRPr="00305555"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niewykonania przedmiotu umowy z przyczyn leżących po stronie Wykonawcy – w wysokości 20% wartości netto przedmiotu umowy;</w:t>
      </w:r>
    </w:p>
    <w:p w:rsidR="002646AF" w:rsidRPr="00305555"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opóźnienia w wykonaniu całości Zamówienia - w wysokości 1% wartości netto Zamówienia za każdy dzień opóźnienia;</w:t>
      </w:r>
    </w:p>
    <w:p w:rsidR="002646AF" w:rsidRDefault="002646AF"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305555">
        <w:rPr>
          <w:sz w:val="22"/>
          <w:szCs w:val="22"/>
        </w:rPr>
        <w:t>opóźnienia w usuwaniu wad przedmiotu umowy w wysokości 1% wartości netto Zamówienia za każdy dzień opóźnienia;</w:t>
      </w:r>
    </w:p>
    <w:p w:rsidR="00DD2872" w:rsidRPr="0050063D" w:rsidRDefault="00FE7B68" w:rsidP="00820FAB">
      <w:pPr>
        <w:numPr>
          <w:ilvl w:val="1"/>
          <w:numId w:val="56"/>
        </w:numPr>
        <w:overflowPunct w:val="0"/>
        <w:autoSpaceDE w:val="0"/>
        <w:autoSpaceDN w:val="0"/>
        <w:adjustRightInd w:val="0"/>
        <w:spacing w:line="320" w:lineRule="exact"/>
        <w:ind w:left="1134" w:hanging="567"/>
        <w:jc w:val="both"/>
        <w:textAlignment w:val="baseline"/>
        <w:rPr>
          <w:sz w:val="22"/>
          <w:szCs w:val="22"/>
        </w:rPr>
      </w:pPr>
      <w:r w:rsidRPr="0050063D">
        <w:rPr>
          <w:sz w:val="22"/>
          <w:szCs w:val="22"/>
        </w:rPr>
        <w:t>innego</w:t>
      </w:r>
      <w:r w:rsidR="0050063D" w:rsidRPr="0050063D">
        <w:rPr>
          <w:sz w:val="22"/>
          <w:szCs w:val="22"/>
        </w:rPr>
        <w:t xml:space="preserve"> </w:t>
      </w:r>
      <w:r w:rsidR="00DD2872" w:rsidRPr="0050063D">
        <w:rPr>
          <w:sz w:val="22"/>
          <w:szCs w:val="22"/>
        </w:rPr>
        <w:t>niż wskazane w pkt b  i c</w:t>
      </w:r>
      <w:r w:rsidR="001A7910" w:rsidRPr="0050063D">
        <w:rPr>
          <w:sz w:val="22"/>
          <w:szCs w:val="22"/>
        </w:rPr>
        <w:t xml:space="preserve"> niniejszego ustępu, </w:t>
      </w:r>
      <w:r w:rsidRPr="0050063D">
        <w:rPr>
          <w:sz w:val="22"/>
          <w:szCs w:val="22"/>
        </w:rPr>
        <w:t>nienależytego wykonania Zamówienia</w:t>
      </w:r>
      <w:r w:rsidR="00DD2872" w:rsidRPr="0050063D">
        <w:rPr>
          <w:sz w:val="22"/>
          <w:szCs w:val="22"/>
        </w:rPr>
        <w:t xml:space="preserve"> - w  wysokości 1% wartości netto Zamówienia za każdy stwierdzony przypadek</w:t>
      </w:r>
      <w:r w:rsidR="0050063D" w:rsidRPr="0050063D">
        <w:rPr>
          <w:sz w:val="22"/>
          <w:szCs w:val="22"/>
        </w:rPr>
        <w:t>.</w:t>
      </w:r>
    </w:p>
    <w:p w:rsidR="002646AF" w:rsidRPr="00305555" w:rsidRDefault="002646AF" w:rsidP="00820FAB">
      <w:pPr>
        <w:numPr>
          <w:ilvl w:val="0"/>
          <w:numId w:val="56"/>
        </w:numPr>
        <w:tabs>
          <w:tab w:val="left" w:pos="-2268"/>
          <w:tab w:val="left" w:pos="-2127"/>
        </w:tabs>
        <w:overflowPunct w:val="0"/>
        <w:autoSpaceDE w:val="0"/>
        <w:autoSpaceDN w:val="0"/>
        <w:adjustRightInd w:val="0"/>
        <w:spacing w:line="320" w:lineRule="exact"/>
        <w:ind w:left="709" w:hanging="709"/>
        <w:jc w:val="both"/>
        <w:textAlignment w:val="baseline"/>
        <w:rPr>
          <w:sz w:val="22"/>
          <w:szCs w:val="22"/>
        </w:rPr>
      </w:pPr>
      <w:r w:rsidRPr="00305555">
        <w:rPr>
          <w:sz w:val="22"/>
          <w:szCs w:val="22"/>
        </w:rPr>
        <w:t>Zamawiający może dochodzić na zasadach ogólnych odszkodowania przewyższającego karę umowną.</w:t>
      </w:r>
    </w:p>
    <w:p w:rsidR="002646AF" w:rsidRPr="00305555" w:rsidRDefault="002646AF" w:rsidP="00820FAB">
      <w:pPr>
        <w:numPr>
          <w:ilvl w:val="0"/>
          <w:numId w:val="56"/>
        </w:numPr>
        <w:spacing w:line="320" w:lineRule="exact"/>
        <w:ind w:left="709" w:hanging="709"/>
        <w:jc w:val="both"/>
        <w:rPr>
          <w:sz w:val="22"/>
          <w:szCs w:val="22"/>
        </w:rPr>
      </w:pPr>
      <w:r w:rsidRPr="00305555">
        <w:rPr>
          <w:sz w:val="22"/>
          <w:szCs w:val="22"/>
        </w:rPr>
        <w:t>Za niewykonanie przedmiotu umowy rozumie się niewykonanie którejkolwiek z pozycji przedmiotu umowy.</w:t>
      </w:r>
    </w:p>
    <w:p w:rsidR="002646AF" w:rsidRPr="00305555" w:rsidRDefault="002646AF" w:rsidP="00820FAB">
      <w:pPr>
        <w:numPr>
          <w:ilvl w:val="0"/>
          <w:numId w:val="56"/>
        </w:numPr>
        <w:spacing w:line="320" w:lineRule="exact"/>
        <w:ind w:left="709" w:hanging="709"/>
        <w:jc w:val="both"/>
        <w:rPr>
          <w:sz w:val="22"/>
          <w:szCs w:val="22"/>
        </w:rPr>
      </w:pPr>
      <w:r w:rsidRPr="00305555">
        <w:rPr>
          <w:sz w:val="22"/>
          <w:szCs w:val="22"/>
        </w:rPr>
        <w:t>Zamawiający zapłaci Wykonawcy: odsetki ustawowe za opóźnienie w zapłacie faktur.</w:t>
      </w:r>
    </w:p>
    <w:p w:rsidR="002F71DD" w:rsidRPr="00305555" w:rsidRDefault="002F71DD" w:rsidP="003C25C0">
      <w:pPr>
        <w:spacing w:line="320" w:lineRule="exact"/>
        <w:ind w:left="482"/>
        <w:jc w:val="both"/>
        <w:rPr>
          <w:sz w:val="22"/>
          <w:szCs w:val="22"/>
        </w:rPr>
      </w:pPr>
    </w:p>
    <w:p w:rsidR="002646AF" w:rsidRPr="000A0090" w:rsidRDefault="002646AF" w:rsidP="003C25C0">
      <w:pPr>
        <w:spacing w:line="320" w:lineRule="exact"/>
        <w:jc w:val="center"/>
        <w:rPr>
          <w:sz w:val="22"/>
          <w:szCs w:val="22"/>
        </w:rPr>
      </w:pPr>
      <w:r w:rsidRPr="000A0090">
        <w:rPr>
          <w:sz w:val="22"/>
          <w:szCs w:val="22"/>
        </w:rPr>
        <w:t>§13</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 xml:space="preserve">Wykonawca wniósł zabezpieczenie należytego wykonania umowy w wysokości </w:t>
      </w:r>
      <w:r w:rsidRPr="00305555">
        <w:rPr>
          <w:b/>
          <w:sz w:val="22"/>
          <w:szCs w:val="22"/>
        </w:rPr>
        <w:t>10%</w:t>
      </w:r>
      <w:r w:rsidRPr="00305555">
        <w:rPr>
          <w:sz w:val="22"/>
          <w:szCs w:val="22"/>
        </w:rPr>
        <w:t xml:space="preserve"> wartości brutto przedmiotu umowy, co stanowi kwotę </w:t>
      </w:r>
      <w:r w:rsidRPr="00305555">
        <w:rPr>
          <w:b/>
          <w:sz w:val="22"/>
          <w:szCs w:val="22"/>
        </w:rPr>
        <w:t>……………… zł</w:t>
      </w:r>
      <w:r w:rsidRPr="00305555">
        <w:rPr>
          <w:sz w:val="22"/>
          <w:szCs w:val="22"/>
        </w:rPr>
        <w:t xml:space="preserve"> /słownie …………………………… złotych </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Wniesienie zabezpieczenia nastąpiło w formie: …………………………………………</w:t>
      </w:r>
    </w:p>
    <w:p w:rsidR="002646AF" w:rsidRPr="00305555" w:rsidRDefault="002646AF" w:rsidP="003C25C0">
      <w:pPr>
        <w:numPr>
          <w:ilvl w:val="6"/>
          <w:numId w:val="38"/>
        </w:numPr>
        <w:tabs>
          <w:tab w:val="clear" w:pos="5397"/>
          <w:tab w:val="num" w:pos="0"/>
        </w:tabs>
        <w:suppressAutoHyphens/>
        <w:overflowPunct w:val="0"/>
        <w:autoSpaceDE w:val="0"/>
        <w:spacing w:line="320" w:lineRule="exact"/>
        <w:ind w:left="567" w:hanging="567"/>
        <w:jc w:val="both"/>
        <w:textAlignment w:val="baseline"/>
        <w:rPr>
          <w:sz w:val="22"/>
          <w:szCs w:val="22"/>
        </w:rPr>
      </w:pPr>
      <w:r w:rsidRPr="00305555">
        <w:rPr>
          <w:sz w:val="22"/>
          <w:szCs w:val="22"/>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2646AF" w:rsidRPr="00305555" w:rsidRDefault="002646AF" w:rsidP="003C25C0">
      <w:pPr>
        <w:overflowPunct w:val="0"/>
        <w:autoSpaceDE w:val="0"/>
        <w:spacing w:line="320" w:lineRule="exact"/>
        <w:ind w:left="567"/>
        <w:jc w:val="both"/>
        <w:textAlignment w:val="baseline"/>
        <w:rPr>
          <w:sz w:val="22"/>
          <w:szCs w:val="22"/>
        </w:rPr>
      </w:pPr>
      <w:r w:rsidRPr="00305555">
        <w:rPr>
          <w:sz w:val="22"/>
          <w:szCs w:val="22"/>
        </w:rPr>
        <w:t>-</w:t>
      </w:r>
      <w:r w:rsidRPr="00305555">
        <w:rPr>
          <w:sz w:val="22"/>
          <w:szCs w:val="22"/>
        </w:rPr>
        <w:tab/>
        <w:t>100% kwoty zabezpieczenia zostanie zwrócone lub zwolnione do 30 dni od dnia wykonania przez Wykonawcę przedmiotu umowy.</w:t>
      </w:r>
    </w:p>
    <w:p w:rsidR="002646AF" w:rsidRPr="000A0090" w:rsidRDefault="002646AF" w:rsidP="003C25C0">
      <w:pPr>
        <w:spacing w:line="320" w:lineRule="exact"/>
        <w:jc w:val="center"/>
        <w:rPr>
          <w:sz w:val="22"/>
          <w:szCs w:val="22"/>
        </w:rPr>
      </w:pPr>
      <w:r w:rsidRPr="000A0090">
        <w:rPr>
          <w:sz w:val="22"/>
          <w:szCs w:val="22"/>
        </w:rPr>
        <w:t>§ 14</w:t>
      </w:r>
    </w:p>
    <w:p w:rsidR="002646AF" w:rsidRPr="00305555" w:rsidRDefault="002646AF" w:rsidP="003C25C0">
      <w:pPr>
        <w:spacing w:line="320" w:lineRule="exact"/>
        <w:ind w:left="567" w:hanging="567"/>
        <w:jc w:val="both"/>
        <w:rPr>
          <w:sz w:val="22"/>
          <w:szCs w:val="22"/>
        </w:rPr>
      </w:pPr>
      <w:r w:rsidRPr="00305555">
        <w:rPr>
          <w:sz w:val="22"/>
          <w:szCs w:val="22"/>
        </w:rPr>
        <w:t>1.</w:t>
      </w:r>
      <w:r w:rsidRPr="00305555">
        <w:rPr>
          <w:sz w:val="22"/>
          <w:szCs w:val="22"/>
        </w:rPr>
        <w:tab/>
        <w:t>W razie opóźnienia w wykonaniu przedmiotu umowy z przyczyn zależnych od Wykonawcy, Zamawiający może:</w:t>
      </w:r>
    </w:p>
    <w:p w:rsidR="002646AF" w:rsidRPr="00305555" w:rsidRDefault="002646AF" w:rsidP="003C25C0">
      <w:pPr>
        <w:spacing w:line="320" w:lineRule="exact"/>
        <w:ind w:left="993" w:hanging="426"/>
        <w:jc w:val="both"/>
        <w:rPr>
          <w:sz w:val="22"/>
          <w:szCs w:val="22"/>
        </w:rPr>
      </w:pPr>
      <w:r w:rsidRPr="00305555">
        <w:rPr>
          <w:sz w:val="22"/>
          <w:szCs w:val="22"/>
        </w:rPr>
        <w:t>a)</w:t>
      </w:r>
      <w:r w:rsidRPr="00305555">
        <w:rPr>
          <w:sz w:val="22"/>
          <w:szCs w:val="22"/>
        </w:rPr>
        <w:tab/>
        <w:t>odstąpić od umowy po upływie 14 dni od dnia powstania opóźnienia, bez potrzeby wyznaczania dodatkowego terminu i żądać kary umownej lub odszkodowania za niewykonanie umowy lub,</w:t>
      </w:r>
    </w:p>
    <w:p w:rsidR="002646AF" w:rsidRPr="00305555" w:rsidRDefault="002646AF" w:rsidP="003C25C0">
      <w:pPr>
        <w:spacing w:line="320" w:lineRule="exact"/>
        <w:ind w:left="993" w:hanging="426"/>
        <w:jc w:val="both"/>
        <w:rPr>
          <w:sz w:val="22"/>
          <w:szCs w:val="22"/>
        </w:rPr>
      </w:pPr>
      <w:r w:rsidRPr="00305555">
        <w:rPr>
          <w:sz w:val="22"/>
          <w:szCs w:val="22"/>
        </w:rPr>
        <w:t>b)</w:t>
      </w:r>
      <w:r w:rsidRPr="00305555">
        <w:rPr>
          <w:sz w:val="22"/>
          <w:szCs w:val="22"/>
        </w:rPr>
        <w:tab/>
        <w:t>wyznaczyć dodatkowy termin wykonania przedmiotu umowy, żądając kary umownej lub odszkodowania za opóźnienie - z zagrożeniem odstąpienia od umowy.</w:t>
      </w:r>
    </w:p>
    <w:p w:rsidR="002646AF" w:rsidRPr="00305555" w:rsidRDefault="002646AF" w:rsidP="003C25C0">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305555">
        <w:rPr>
          <w:sz w:val="22"/>
          <w:szCs w:val="22"/>
        </w:rPr>
        <w:t>2.</w:t>
      </w:r>
      <w:r w:rsidRPr="00305555">
        <w:rPr>
          <w:sz w:val="22"/>
          <w:szCs w:val="22"/>
        </w:rPr>
        <w:tab/>
        <w:t>Zamawiający może odstąpić od umowy przed upływem terminu jej wykonania, jeśli stan zaawansowania robót wskazuje, iż termin wykonania przedmiotu umowy nie zostanie zachowany.</w:t>
      </w:r>
    </w:p>
    <w:p w:rsidR="002646AF" w:rsidRPr="00305555" w:rsidRDefault="002646AF" w:rsidP="003C25C0">
      <w:pPr>
        <w:tabs>
          <w:tab w:val="left" w:pos="-2410"/>
          <w:tab w:val="left" w:pos="-2127"/>
        </w:tabs>
        <w:overflowPunct w:val="0"/>
        <w:autoSpaceDE w:val="0"/>
        <w:autoSpaceDN w:val="0"/>
        <w:adjustRightInd w:val="0"/>
        <w:spacing w:line="320" w:lineRule="exact"/>
        <w:ind w:left="454" w:hanging="454"/>
        <w:jc w:val="both"/>
        <w:textAlignment w:val="baseline"/>
        <w:rPr>
          <w:sz w:val="22"/>
          <w:szCs w:val="22"/>
        </w:rPr>
      </w:pPr>
      <w:r w:rsidRPr="00305555">
        <w:rPr>
          <w:sz w:val="22"/>
          <w:szCs w:val="22"/>
        </w:rPr>
        <w:t>3.</w:t>
      </w:r>
      <w:r w:rsidRPr="00305555">
        <w:rPr>
          <w:sz w:val="22"/>
          <w:szCs w:val="22"/>
        </w:rPr>
        <w:tab/>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należnego mu z tytułu wykonania części umowy.</w:t>
      </w:r>
    </w:p>
    <w:p w:rsidR="00DF4C3D" w:rsidRPr="00305555" w:rsidRDefault="00DF4C3D" w:rsidP="003C25C0">
      <w:pPr>
        <w:spacing w:line="320" w:lineRule="exact"/>
        <w:jc w:val="center"/>
        <w:rPr>
          <w:sz w:val="22"/>
          <w:szCs w:val="22"/>
        </w:rPr>
      </w:pPr>
    </w:p>
    <w:p w:rsidR="002646AF" w:rsidRPr="000A0090" w:rsidRDefault="002646AF" w:rsidP="003C25C0">
      <w:pPr>
        <w:spacing w:line="320" w:lineRule="exact"/>
        <w:jc w:val="center"/>
        <w:rPr>
          <w:sz w:val="22"/>
          <w:szCs w:val="22"/>
        </w:rPr>
      </w:pPr>
      <w:r w:rsidRPr="000A0090">
        <w:rPr>
          <w:sz w:val="22"/>
          <w:szCs w:val="22"/>
        </w:rPr>
        <w:t>§15</w:t>
      </w:r>
    </w:p>
    <w:p w:rsidR="002646AF" w:rsidRPr="00305555" w:rsidRDefault="002646AF" w:rsidP="003C25C0">
      <w:pPr>
        <w:spacing w:line="320" w:lineRule="exact"/>
        <w:ind w:left="567" w:right="72" w:hanging="567"/>
        <w:jc w:val="both"/>
        <w:rPr>
          <w:bCs/>
          <w:sz w:val="22"/>
          <w:szCs w:val="22"/>
        </w:rPr>
      </w:pPr>
      <w:r w:rsidRPr="00305555">
        <w:rPr>
          <w:bCs/>
          <w:sz w:val="22"/>
          <w:szCs w:val="22"/>
        </w:rPr>
        <w:t>1.</w:t>
      </w:r>
      <w:r w:rsidRPr="00305555">
        <w:rPr>
          <w:bCs/>
          <w:sz w:val="22"/>
          <w:szCs w:val="22"/>
        </w:rPr>
        <w:tab/>
        <w:t>W oparciu o art. 144 Ustawy PZP, Zamawiający przewiduje możliwość zmian postanowień zawartej umowy, w stosunku do treści oferty, na podstawie której dokonano wyboru Wykonawcy, zgodnie z warunkami podanymi poniżej:</w:t>
      </w:r>
    </w:p>
    <w:p w:rsidR="002646AF" w:rsidRPr="00305555" w:rsidRDefault="002646AF" w:rsidP="003C25C0">
      <w:pPr>
        <w:spacing w:line="320" w:lineRule="exact"/>
        <w:ind w:left="567" w:hanging="567"/>
        <w:jc w:val="both"/>
        <w:rPr>
          <w:sz w:val="22"/>
          <w:szCs w:val="22"/>
        </w:rPr>
      </w:pPr>
      <w:r w:rsidRPr="00305555">
        <w:rPr>
          <w:sz w:val="22"/>
          <w:szCs w:val="22"/>
        </w:rPr>
        <w:t>1.1.</w:t>
      </w:r>
      <w:r w:rsidRPr="00305555">
        <w:rPr>
          <w:sz w:val="22"/>
          <w:szCs w:val="22"/>
        </w:rPr>
        <w:tab/>
        <w:t>zmiana terminu realizacji zamówienia z przyczyn nie leżących po stronie Wykonawcy, w przypadku:</w:t>
      </w:r>
    </w:p>
    <w:p w:rsidR="002646AF" w:rsidRPr="00305555" w:rsidRDefault="002646AF" w:rsidP="00820FAB">
      <w:pPr>
        <w:numPr>
          <w:ilvl w:val="0"/>
          <w:numId w:val="67"/>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 xml:space="preserve">wprowadzenia dodatkowych zmian w dokumentacji projektowej, co może powodować brak możliwości dotrzymania pierwotnego terminu zakończenia realizacji zawartej umowy; </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wstrzymania realizacji prac objętych umową, co uniemożliwia terminowe zakończenie realizacji przedmiotu umowy.</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Wykonawca może żądać przedłużenia terminu umownego, jeżeli niedotrzymanie pierwotnego terminu było wynikiem przyczyn zależnych od Zamawiającego lub okoliczności, których nie można było przewidzieć potwierdzonych przez osobę koordynującą wykonanie zamówienia ze strony Zamawiającego</w:t>
      </w:r>
      <w:r w:rsidR="005527F1">
        <w:rPr>
          <w:sz w:val="22"/>
          <w:szCs w:val="22"/>
        </w:rPr>
        <w:t>.</w:t>
      </w:r>
    </w:p>
    <w:p w:rsidR="002646AF" w:rsidRPr="00305555" w:rsidRDefault="002646AF" w:rsidP="00820FAB">
      <w:pPr>
        <w:numPr>
          <w:ilvl w:val="0"/>
          <w:numId w:val="67"/>
        </w:numPr>
        <w:spacing w:line="320" w:lineRule="exact"/>
        <w:ind w:left="993" w:hanging="426"/>
        <w:jc w:val="both"/>
        <w:rPr>
          <w:sz w:val="22"/>
          <w:szCs w:val="22"/>
        </w:rPr>
      </w:pPr>
      <w:r w:rsidRPr="00305555">
        <w:rPr>
          <w:sz w:val="22"/>
          <w:szCs w:val="22"/>
        </w:rPr>
        <w:t>z powodu działań osób trzecich uniemożliwiających wykonanie prac, które to działania nie są konsekwencją winy którejkolwiek ze stron.</w:t>
      </w:r>
    </w:p>
    <w:p w:rsidR="002646AF" w:rsidRPr="00305555" w:rsidRDefault="002646AF" w:rsidP="003C25C0">
      <w:pPr>
        <w:spacing w:line="320" w:lineRule="exact"/>
        <w:ind w:left="567" w:hanging="567"/>
        <w:jc w:val="both"/>
        <w:rPr>
          <w:sz w:val="22"/>
          <w:szCs w:val="22"/>
        </w:rPr>
      </w:pPr>
      <w:r w:rsidRPr="00305555">
        <w:rPr>
          <w:sz w:val="22"/>
          <w:szCs w:val="22"/>
        </w:rPr>
        <w:t>1.2.</w:t>
      </w:r>
      <w:r w:rsidRPr="00305555">
        <w:rPr>
          <w:sz w:val="22"/>
          <w:szCs w:val="22"/>
        </w:rPr>
        <w:tab/>
        <w:t>zmiany w zakresie realizacji przedmiotu umowy:</w:t>
      </w:r>
    </w:p>
    <w:p w:rsidR="002646AF" w:rsidRPr="00305555" w:rsidRDefault="002646AF" w:rsidP="00820FAB">
      <w:pPr>
        <w:numPr>
          <w:ilvl w:val="0"/>
          <w:numId w:val="68"/>
        </w:numPr>
        <w:tabs>
          <w:tab w:val="num" w:pos="993"/>
        </w:tabs>
        <w:spacing w:line="320" w:lineRule="exact"/>
        <w:ind w:left="993" w:hanging="426"/>
        <w:jc w:val="both"/>
        <w:rPr>
          <w:sz w:val="22"/>
          <w:szCs w:val="22"/>
        </w:rPr>
      </w:pPr>
      <w:r w:rsidRPr="00305555">
        <w:rPr>
          <w:sz w:val="22"/>
          <w:szCs w:val="22"/>
        </w:rPr>
        <w:t xml:space="preserve">zmiana osób realizujących przedmiot zamówienia może nastąpić na uzasadniony wniosek </w:t>
      </w:r>
      <w:r w:rsidR="00C32EA7">
        <w:rPr>
          <w:sz w:val="22"/>
          <w:szCs w:val="22"/>
        </w:rPr>
        <w:t>Wykonawcy</w:t>
      </w:r>
      <w:r w:rsidRPr="00305555">
        <w:rPr>
          <w:sz w:val="22"/>
          <w:szCs w:val="22"/>
        </w:rPr>
        <w:t>, lub według potrzeb Zamawiającego. Osoby proponowane na dane stanowisko muszą spełniać warunki w zakresie kwalifikacji i doświadczenia, które zostały określone w SIWZ;</w:t>
      </w:r>
    </w:p>
    <w:p w:rsidR="002646AF" w:rsidRPr="00305555" w:rsidRDefault="002646AF" w:rsidP="00820FAB">
      <w:pPr>
        <w:numPr>
          <w:ilvl w:val="0"/>
          <w:numId w:val="68"/>
        </w:numPr>
        <w:spacing w:line="320" w:lineRule="exact"/>
        <w:ind w:left="993" w:hanging="426"/>
        <w:jc w:val="both"/>
        <w:rPr>
          <w:sz w:val="22"/>
          <w:szCs w:val="22"/>
        </w:rPr>
      </w:pPr>
      <w:r w:rsidRPr="00305555">
        <w:rPr>
          <w:sz w:val="22"/>
          <w:szCs w:val="22"/>
        </w:rPr>
        <w:t>z powodu uzasadnionych zmian w zakresie i sposobie wykonania przedmiotu zamówienia proponowanych przez Zamawiającego lub Wykonawcę, których nie można było przewidzieć w okresie zawarcia umowy</w:t>
      </w:r>
    </w:p>
    <w:p w:rsidR="002646AF" w:rsidRPr="00305555" w:rsidRDefault="002646AF" w:rsidP="00820FAB">
      <w:pPr>
        <w:numPr>
          <w:ilvl w:val="0"/>
          <w:numId w:val="68"/>
        </w:numPr>
        <w:spacing w:line="320" w:lineRule="exact"/>
        <w:ind w:left="993" w:hanging="426"/>
        <w:jc w:val="both"/>
        <w:rPr>
          <w:sz w:val="22"/>
          <w:szCs w:val="22"/>
        </w:rPr>
      </w:pPr>
      <w:r w:rsidRPr="00305555">
        <w:rPr>
          <w:bCs/>
          <w:sz w:val="22"/>
          <w:szCs w:val="22"/>
        </w:rPr>
        <w:t xml:space="preserve">z powodu okoliczności siły wyższej, </w:t>
      </w:r>
    </w:p>
    <w:p w:rsidR="002646AF" w:rsidRPr="00305555" w:rsidRDefault="002646AF" w:rsidP="003C25C0">
      <w:pPr>
        <w:spacing w:line="320" w:lineRule="exact"/>
        <w:ind w:left="567" w:right="72" w:hanging="567"/>
        <w:jc w:val="both"/>
        <w:rPr>
          <w:bCs/>
          <w:sz w:val="22"/>
          <w:szCs w:val="22"/>
        </w:rPr>
      </w:pPr>
      <w:r w:rsidRPr="00305555">
        <w:rPr>
          <w:bCs/>
          <w:sz w:val="22"/>
          <w:szCs w:val="22"/>
        </w:rPr>
        <w:t>1.3.</w:t>
      </w:r>
      <w:r w:rsidRPr="00305555">
        <w:rPr>
          <w:bCs/>
          <w:sz w:val="22"/>
          <w:szCs w:val="22"/>
        </w:rPr>
        <w:tab/>
        <w:t>inne zmiany:</w:t>
      </w:r>
    </w:p>
    <w:p w:rsidR="002646AF" w:rsidRPr="00305555" w:rsidRDefault="002646AF" w:rsidP="00820FAB">
      <w:pPr>
        <w:widowControl w:val="0"/>
        <w:numPr>
          <w:ilvl w:val="0"/>
          <w:numId w:val="69"/>
        </w:numPr>
        <w:tabs>
          <w:tab w:val="num" w:pos="993"/>
        </w:tabs>
        <w:autoSpaceDE w:val="0"/>
        <w:autoSpaceDN w:val="0"/>
        <w:adjustRightInd w:val="0"/>
        <w:spacing w:line="320" w:lineRule="exact"/>
        <w:ind w:left="993" w:hanging="426"/>
        <w:jc w:val="both"/>
        <w:rPr>
          <w:sz w:val="22"/>
          <w:szCs w:val="22"/>
        </w:rPr>
      </w:pPr>
      <w:r w:rsidRPr="00305555">
        <w:rPr>
          <w:sz w:val="22"/>
          <w:szCs w:val="22"/>
        </w:rPr>
        <w:t xml:space="preserve">zmian powszechnie obowiązujących regulacji prawnych obowiązujących w dniu podpisania umowy. </w:t>
      </w:r>
    </w:p>
    <w:p w:rsidR="002646AF" w:rsidRPr="00305555" w:rsidRDefault="002646AF" w:rsidP="00820FAB">
      <w:pPr>
        <w:widowControl w:val="0"/>
        <w:numPr>
          <w:ilvl w:val="0"/>
          <w:numId w:val="69"/>
        </w:numPr>
        <w:autoSpaceDE w:val="0"/>
        <w:autoSpaceDN w:val="0"/>
        <w:adjustRightInd w:val="0"/>
        <w:spacing w:line="320" w:lineRule="exact"/>
        <w:ind w:left="993" w:hanging="426"/>
        <w:jc w:val="both"/>
        <w:rPr>
          <w:sz w:val="22"/>
          <w:szCs w:val="22"/>
        </w:rPr>
      </w:pPr>
      <w:r w:rsidRPr="00305555">
        <w:rPr>
          <w:sz w:val="22"/>
          <w:szCs w:val="22"/>
        </w:rPr>
        <w:t>z powodu ustawowej zmiany stawki podatku VAT, strony dostosują wskazaną w umowie stawkę do obowiązujących przepisów prawa i odpowiednio podwyższą lub obniżą wynagrodzenie brutto, kwota netto pozostaje stała.</w:t>
      </w:r>
    </w:p>
    <w:p w:rsidR="00870589" w:rsidRPr="00305555" w:rsidRDefault="00870589" w:rsidP="00820FAB">
      <w:pPr>
        <w:pStyle w:val="Akapitzlist"/>
        <w:widowControl w:val="0"/>
        <w:numPr>
          <w:ilvl w:val="0"/>
          <w:numId w:val="69"/>
        </w:numPr>
        <w:tabs>
          <w:tab w:val="clear" w:pos="2007"/>
        </w:tabs>
        <w:autoSpaceDE w:val="0"/>
        <w:autoSpaceDN w:val="0"/>
        <w:adjustRightInd w:val="0"/>
        <w:spacing w:line="320" w:lineRule="exact"/>
        <w:ind w:left="993" w:hanging="426"/>
        <w:jc w:val="both"/>
        <w:rPr>
          <w:rFonts w:eastAsia="Calibri"/>
          <w:sz w:val="22"/>
          <w:szCs w:val="22"/>
        </w:rPr>
      </w:pPr>
      <w:r w:rsidRPr="00305555">
        <w:rPr>
          <w:rFonts w:eastAsia="Calibri"/>
          <w:sz w:val="22"/>
          <w:szCs w:val="22"/>
        </w:rPr>
        <w:t>zmiany o których mowa w art. 144 ust. 1 pkt 2-6 ustawy,</w:t>
      </w:r>
    </w:p>
    <w:p w:rsidR="002646AF" w:rsidRPr="00305555" w:rsidRDefault="002646AF" w:rsidP="00820FAB">
      <w:pPr>
        <w:widowControl w:val="0"/>
        <w:numPr>
          <w:ilvl w:val="0"/>
          <w:numId w:val="69"/>
        </w:numPr>
        <w:autoSpaceDE w:val="0"/>
        <w:autoSpaceDN w:val="0"/>
        <w:adjustRightInd w:val="0"/>
        <w:spacing w:line="320" w:lineRule="exact"/>
        <w:ind w:left="993" w:hanging="426"/>
        <w:jc w:val="both"/>
        <w:rPr>
          <w:sz w:val="22"/>
          <w:szCs w:val="22"/>
        </w:rPr>
      </w:pPr>
      <w:r w:rsidRPr="00305555">
        <w:rPr>
          <w:sz w:val="22"/>
          <w:szCs w:val="22"/>
        </w:rPr>
        <w:t>zmian danych teleadresowych.</w:t>
      </w:r>
    </w:p>
    <w:p w:rsidR="002646AF" w:rsidRPr="00305555" w:rsidRDefault="002646AF" w:rsidP="003C25C0">
      <w:pPr>
        <w:widowControl w:val="0"/>
        <w:autoSpaceDE w:val="0"/>
        <w:autoSpaceDN w:val="0"/>
        <w:adjustRightInd w:val="0"/>
        <w:spacing w:line="320" w:lineRule="exact"/>
        <w:ind w:left="567" w:hanging="567"/>
        <w:jc w:val="both"/>
        <w:rPr>
          <w:sz w:val="22"/>
          <w:szCs w:val="22"/>
        </w:rPr>
      </w:pPr>
      <w:r w:rsidRPr="00305555">
        <w:rPr>
          <w:sz w:val="22"/>
          <w:szCs w:val="22"/>
        </w:rPr>
        <w:t>2.</w:t>
      </w:r>
      <w:r w:rsidRPr="00305555">
        <w:rPr>
          <w:sz w:val="22"/>
          <w:szCs w:val="22"/>
        </w:rPr>
        <w:tab/>
        <w:t>Zmiany w umowie wymagają formy pisemnej pod rygorem nieważności.</w:t>
      </w:r>
    </w:p>
    <w:p w:rsidR="002646AF" w:rsidRPr="00305555" w:rsidRDefault="002646AF" w:rsidP="003C25C0">
      <w:pPr>
        <w:widowControl w:val="0"/>
        <w:autoSpaceDE w:val="0"/>
        <w:autoSpaceDN w:val="0"/>
        <w:adjustRightInd w:val="0"/>
        <w:spacing w:line="320" w:lineRule="exact"/>
        <w:jc w:val="both"/>
        <w:rPr>
          <w:sz w:val="22"/>
          <w:szCs w:val="22"/>
        </w:rPr>
      </w:pPr>
    </w:p>
    <w:p w:rsidR="002646AF" w:rsidRPr="000A0090" w:rsidRDefault="002646AF" w:rsidP="003C25C0">
      <w:pPr>
        <w:spacing w:line="320" w:lineRule="exact"/>
        <w:jc w:val="center"/>
        <w:rPr>
          <w:sz w:val="22"/>
          <w:szCs w:val="22"/>
        </w:rPr>
      </w:pPr>
      <w:r w:rsidRPr="000A0090">
        <w:rPr>
          <w:sz w:val="22"/>
          <w:szCs w:val="22"/>
        </w:rPr>
        <w:t>§16</w:t>
      </w:r>
    </w:p>
    <w:p w:rsidR="002646AF" w:rsidRPr="00305555" w:rsidRDefault="002646AF" w:rsidP="003C25C0">
      <w:pPr>
        <w:spacing w:line="320" w:lineRule="exact"/>
        <w:ind w:left="567" w:hanging="567"/>
        <w:rPr>
          <w:sz w:val="22"/>
          <w:szCs w:val="22"/>
        </w:rPr>
      </w:pPr>
      <w:r w:rsidRPr="00305555">
        <w:rPr>
          <w:sz w:val="22"/>
          <w:szCs w:val="22"/>
        </w:rPr>
        <w:t>1.</w:t>
      </w:r>
      <w:r w:rsidRPr="00305555">
        <w:rPr>
          <w:sz w:val="22"/>
          <w:szCs w:val="22"/>
        </w:rPr>
        <w:tab/>
        <w:t>Sądem właściwym do rozstrzygania sporów zaistniałych między stronami jest sąd polski – sąd powszechny, właściwy miejscowo i rzeczowo dla Zamawiającego.</w:t>
      </w:r>
    </w:p>
    <w:p w:rsidR="002646AF" w:rsidRPr="00305555" w:rsidRDefault="002646AF" w:rsidP="003C25C0">
      <w:pPr>
        <w:spacing w:line="320" w:lineRule="exact"/>
        <w:ind w:left="567" w:hanging="567"/>
        <w:rPr>
          <w:sz w:val="22"/>
          <w:szCs w:val="22"/>
        </w:rPr>
      </w:pPr>
      <w:r w:rsidRPr="00305555">
        <w:rPr>
          <w:sz w:val="22"/>
          <w:szCs w:val="22"/>
        </w:rPr>
        <w:t>2.</w:t>
      </w:r>
      <w:r w:rsidRPr="00305555">
        <w:rPr>
          <w:sz w:val="22"/>
          <w:szCs w:val="22"/>
        </w:rPr>
        <w:tab/>
        <w:t>Spory rozstrzygane będą w oparciu o prawo polskie.</w:t>
      </w:r>
    </w:p>
    <w:p w:rsidR="002646AF" w:rsidRDefault="002646AF" w:rsidP="003C25C0">
      <w:pPr>
        <w:spacing w:line="320" w:lineRule="exact"/>
        <w:ind w:left="567" w:hanging="567"/>
        <w:rPr>
          <w:sz w:val="22"/>
          <w:szCs w:val="22"/>
        </w:rPr>
      </w:pPr>
      <w:r w:rsidRPr="00305555">
        <w:rPr>
          <w:sz w:val="22"/>
          <w:szCs w:val="22"/>
        </w:rPr>
        <w:t>3.</w:t>
      </w:r>
      <w:r w:rsidRPr="00305555">
        <w:rPr>
          <w:sz w:val="22"/>
          <w:szCs w:val="22"/>
        </w:rPr>
        <w:tab/>
        <w:t>W sprawach nie uregulowanych niniejszą umową mają zastosowanie przepisy kodeksu cywilnego.</w:t>
      </w:r>
    </w:p>
    <w:p w:rsidR="000A0090" w:rsidRPr="00305555" w:rsidRDefault="000A0090" w:rsidP="003C25C0">
      <w:pPr>
        <w:spacing w:line="320" w:lineRule="exact"/>
        <w:ind w:left="567" w:hanging="567"/>
        <w:rPr>
          <w:sz w:val="22"/>
          <w:szCs w:val="22"/>
        </w:rPr>
      </w:pPr>
    </w:p>
    <w:p w:rsidR="002646AF" w:rsidRPr="000A0090" w:rsidRDefault="002646AF" w:rsidP="003C25C0">
      <w:pPr>
        <w:spacing w:line="320" w:lineRule="exact"/>
        <w:jc w:val="center"/>
        <w:rPr>
          <w:sz w:val="22"/>
          <w:szCs w:val="22"/>
        </w:rPr>
      </w:pPr>
      <w:r w:rsidRPr="000A0090">
        <w:rPr>
          <w:sz w:val="22"/>
          <w:szCs w:val="22"/>
        </w:rPr>
        <w:t>§17</w:t>
      </w:r>
    </w:p>
    <w:p w:rsidR="002646AF" w:rsidRPr="00305555" w:rsidRDefault="002646AF" w:rsidP="003C25C0">
      <w:pPr>
        <w:spacing w:line="320" w:lineRule="exact"/>
        <w:ind w:left="567" w:hanging="567"/>
        <w:jc w:val="both"/>
        <w:rPr>
          <w:sz w:val="22"/>
          <w:szCs w:val="22"/>
        </w:rPr>
      </w:pPr>
      <w:r w:rsidRPr="00305555">
        <w:rPr>
          <w:sz w:val="22"/>
          <w:szCs w:val="22"/>
        </w:rPr>
        <w:t>1.</w:t>
      </w:r>
      <w:r w:rsidRPr="00305555">
        <w:rPr>
          <w:sz w:val="22"/>
          <w:szCs w:val="22"/>
        </w:rPr>
        <w:tab/>
        <w:t>Umowę sporządzono w dwóch egzemplarzach, po jednym dla każdej ze stron.</w:t>
      </w:r>
    </w:p>
    <w:p w:rsidR="002646AF" w:rsidRPr="00305555" w:rsidRDefault="002646AF" w:rsidP="003C25C0">
      <w:pPr>
        <w:spacing w:line="320" w:lineRule="exact"/>
        <w:ind w:left="567" w:hanging="567"/>
        <w:jc w:val="both"/>
        <w:rPr>
          <w:sz w:val="22"/>
          <w:szCs w:val="22"/>
        </w:rPr>
      </w:pPr>
      <w:r w:rsidRPr="00305555">
        <w:rPr>
          <w:sz w:val="22"/>
          <w:szCs w:val="22"/>
        </w:rPr>
        <w:t>2.</w:t>
      </w:r>
      <w:r w:rsidRPr="00305555">
        <w:rPr>
          <w:sz w:val="22"/>
          <w:szCs w:val="22"/>
        </w:rPr>
        <w:tab/>
        <w:t>Załączniki do umowy:</w:t>
      </w:r>
    </w:p>
    <w:p w:rsidR="002646AF" w:rsidRPr="00305555" w:rsidRDefault="002646AF" w:rsidP="003C25C0">
      <w:pPr>
        <w:numPr>
          <w:ilvl w:val="7"/>
          <w:numId w:val="38"/>
        </w:numPr>
        <w:tabs>
          <w:tab w:val="clear" w:pos="6117"/>
          <w:tab w:val="num" w:pos="0"/>
        </w:tabs>
        <w:spacing w:line="320" w:lineRule="exact"/>
        <w:ind w:left="993" w:hanging="453"/>
        <w:jc w:val="both"/>
        <w:rPr>
          <w:sz w:val="22"/>
          <w:szCs w:val="22"/>
        </w:rPr>
      </w:pPr>
      <w:r w:rsidRPr="00305555">
        <w:rPr>
          <w:sz w:val="22"/>
          <w:szCs w:val="22"/>
        </w:rPr>
        <w:t>Specyfikacja Istotnych Warunków Zamówienia</w:t>
      </w:r>
    </w:p>
    <w:p w:rsidR="002646AF" w:rsidRPr="00305555" w:rsidRDefault="002646AF" w:rsidP="005527F1">
      <w:pPr>
        <w:numPr>
          <w:ilvl w:val="7"/>
          <w:numId w:val="38"/>
        </w:numPr>
        <w:tabs>
          <w:tab w:val="clear" w:pos="6117"/>
          <w:tab w:val="num" w:pos="0"/>
        </w:tabs>
        <w:spacing w:line="300" w:lineRule="exact"/>
        <w:ind w:left="993" w:hanging="453"/>
        <w:jc w:val="both"/>
        <w:rPr>
          <w:sz w:val="22"/>
          <w:szCs w:val="22"/>
        </w:rPr>
      </w:pPr>
      <w:r w:rsidRPr="00305555">
        <w:rPr>
          <w:sz w:val="22"/>
          <w:szCs w:val="22"/>
        </w:rPr>
        <w:t>Oferta Wykonawcy</w:t>
      </w:r>
    </w:p>
    <w:p w:rsidR="002646AF" w:rsidRPr="00305555" w:rsidRDefault="002646AF" w:rsidP="005527F1">
      <w:pPr>
        <w:spacing w:line="300" w:lineRule="exact"/>
        <w:ind w:left="993"/>
        <w:jc w:val="both"/>
        <w:rPr>
          <w:sz w:val="22"/>
          <w:szCs w:val="22"/>
        </w:rPr>
      </w:pPr>
    </w:p>
    <w:p w:rsidR="002646AF" w:rsidRDefault="002646AF" w:rsidP="005527F1">
      <w:pPr>
        <w:spacing w:line="300" w:lineRule="exact"/>
        <w:ind w:left="993"/>
        <w:jc w:val="both"/>
        <w:rPr>
          <w:sz w:val="22"/>
          <w:szCs w:val="22"/>
        </w:rPr>
      </w:pPr>
    </w:p>
    <w:p w:rsidR="000A0090" w:rsidRPr="00305555" w:rsidRDefault="000A0090" w:rsidP="005527F1">
      <w:pPr>
        <w:spacing w:line="300" w:lineRule="exact"/>
        <w:ind w:left="993"/>
        <w:jc w:val="both"/>
        <w:rPr>
          <w:sz w:val="22"/>
          <w:szCs w:val="22"/>
        </w:rPr>
      </w:pPr>
    </w:p>
    <w:p w:rsidR="002646AF" w:rsidRPr="00305555" w:rsidRDefault="002646AF" w:rsidP="005527F1">
      <w:pPr>
        <w:spacing w:line="300" w:lineRule="exact"/>
        <w:jc w:val="both"/>
        <w:rPr>
          <w:i/>
          <w:sz w:val="22"/>
          <w:szCs w:val="22"/>
        </w:rPr>
      </w:pPr>
      <w:r w:rsidRPr="00305555">
        <w:rPr>
          <w:i/>
          <w:sz w:val="22"/>
          <w:szCs w:val="22"/>
        </w:rPr>
        <w:t>ZAMAWIAJĄCY</w:t>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r>
      <w:r w:rsidRPr="00305555">
        <w:rPr>
          <w:i/>
          <w:sz w:val="22"/>
          <w:szCs w:val="22"/>
        </w:rPr>
        <w:tab/>
        <w:t>WYKONAWCA</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r w:rsidRPr="00305555">
        <w:rPr>
          <w:sz w:val="22"/>
          <w:szCs w:val="22"/>
        </w:rPr>
        <w:t>1......................................</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1......................................</w:t>
      </w:r>
    </w:p>
    <w:p w:rsidR="002646AF" w:rsidRPr="00305555" w:rsidRDefault="002646AF" w:rsidP="005527F1">
      <w:pPr>
        <w:spacing w:line="300" w:lineRule="exact"/>
        <w:jc w:val="both"/>
        <w:rPr>
          <w:sz w:val="22"/>
          <w:szCs w:val="22"/>
        </w:rPr>
      </w:pPr>
    </w:p>
    <w:p w:rsidR="002646AF" w:rsidRPr="00305555" w:rsidRDefault="002646AF" w:rsidP="005527F1">
      <w:pPr>
        <w:spacing w:line="300" w:lineRule="exact"/>
        <w:jc w:val="both"/>
        <w:rPr>
          <w:sz w:val="22"/>
          <w:szCs w:val="22"/>
        </w:rPr>
      </w:pPr>
    </w:p>
    <w:p w:rsidR="00DF4C3D" w:rsidRDefault="002646AF" w:rsidP="005527F1">
      <w:pPr>
        <w:spacing w:line="300" w:lineRule="exact"/>
        <w:jc w:val="both"/>
        <w:rPr>
          <w:sz w:val="22"/>
          <w:szCs w:val="22"/>
        </w:rPr>
        <w:sectPr w:rsidR="00DF4C3D" w:rsidSect="005468E4">
          <w:pgSz w:w="11906" w:h="16838"/>
          <w:pgMar w:top="993" w:right="1274" w:bottom="1560" w:left="1418" w:header="709" w:footer="709" w:gutter="0"/>
          <w:cols w:space="708"/>
          <w:docGrid w:linePitch="360"/>
        </w:sectPr>
      </w:pPr>
      <w:r w:rsidRPr="00305555">
        <w:rPr>
          <w:sz w:val="22"/>
          <w:szCs w:val="22"/>
        </w:rPr>
        <w:t>2......................................</w:t>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r>
      <w:r w:rsidRPr="00305555">
        <w:rPr>
          <w:sz w:val="22"/>
          <w:szCs w:val="22"/>
        </w:rPr>
        <w:tab/>
        <w:t>2…………………………</w:t>
      </w:r>
    </w:p>
    <w:p w:rsidR="00232213" w:rsidRPr="00305555" w:rsidRDefault="00232213" w:rsidP="005527F1">
      <w:pPr>
        <w:spacing w:line="300" w:lineRule="exact"/>
        <w:jc w:val="both"/>
        <w:rPr>
          <w:sz w:val="22"/>
          <w:szCs w:val="22"/>
        </w:rPr>
      </w:pPr>
    </w:p>
    <w:p w:rsidR="00232213" w:rsidRPr="00232213" w:rsidRDefault="00232213" w:rsidP="00232213">
      <w:pPr>
        <w:tabs>
          <w:tab w:val="left" w:pos="9072"/>
        </w:tabs>
        <w:spacing w:line="320" w:lineRule="exact"/>
        <w:ind w:left="4140"/>
        <w:jc w:val="right"/>
        <w:rPr>
          <w:b/>
          <w:sz w:val="24"/>
          <w:szCs w:val="24"/>
        </w:rPr>
      </w:pPr>
    </w:p>
    <w:p w:rsidR="00232213" w:rsidRPr="00232213" w:rsidRDefault="00232213" w:rsidP="00232213">
      <w:pPr>
        <w:keepNext/>
        <w:overflowPunct w:val="0"/>
        <w:autoSpaceDE w:val="0"/>
        <w:autoSpaceDN w:val="0"/>
        <w:adjustRightInd w:val="0"/>
        <w:spacing w:before="120" w:after="120" w:line="320" w:lineRule="exact"/>
        <w:jc w:val="right"/>
        <w:textAlignment w:val="baseline"/>
        <w:outlineLvl w:val="1"/>
        <w:rPr>
          <w:b/>
          <w:bCs/>
          <w:sz w:val="24"/>
          <w:szCs w:val="24"/>
        </w:rPr>
      </w:pPr>
      <w:bookmarkStart w:id="46" w:name="_Toc434570348"/>
      <w:bookmarkStart w:id="47" w:name="_Toc516473345"/>
      <w:bookmarkEnd w:id="43"/>
      <w:bookmarkEnd w:id="44"/>
      <w:bookmarkEnd w:id="45"/>
      <w:r w:rsidRPr="00232213">
        <w:rPr>
          <w:b/>
          <w:bCs/>
          <w:sz w:val="24"/>
          <w:szCs w:val="24"/>
        </w:rPr>
        <w:t xml:space="preserve">Załącznik nr </w:t>
      </w:r>
      <w:r w:rsidR="005C4CDC">
        <w:rPr>
          <w:b/>
          <w:bCs/>
          <w:sz w:val="24"/>
          <w:szCs w:val="24"/>
        </w:rPr>
        <w:t>7</w:t>
      </w:r>
      <w:r w:rsidRPr="00232213">
        <w:rPr>
          <w:b/>
          <w:bCs/>
          <w:sz w:val="24"/>
          <w:szCs w:val="24"/>
        </w:rPr>
        <w:t xml:space="preserve"> do SIWZ</w:t>
      </w:r>
      <w:bookmarkEnd w:id="46"/>
      <w:bookmarkEnd w:id="47"/>
    </w:p>
    <w:p w:rsidR="00232213" w:rsidRPr="005C4CDC" w:rsidRDefault="00232213" w:rsidP="005C4CDC">
      <w:pPr>
        <w:spacing w:line="280" w:lineRule="exact"/>
        <w:ind w:left="357"/>
        <w:jc w:val="both"/>
        <w:rPr>
          <w:sz w:val="22"/>
          <w:szCs w:val="22"/>
        </w:rPr>
      </w:pPr>
      <w:r w:rsidRPr="005C4CDC">
        <w:rPr>
          <w:sz w:val="22"/>
          <w:szCs w:val="22"/>
        </w:rPr>
        <w:t xml:space="preserve">                                                                                               Wzór umowy na nadzór autorski</w:t>
      </w:r>
    </w:p>
    <w:p w:rsidR="00232213" w:rsidRPr="00232213" w:rsidRDefault="00232213" w:rsidP="00232213">
      <w:pPr>
        <w:spacing w:line="320" w:lineRule="exact"/>
        <w:ind w:left="360"/>
        <w:jc w:val="both"/>
        <w:rPr>
          <w:b/>
          <w:sz w:val="24"/>
          <w:szCs w:val="24"/>
        </w:rPr>
      </w:pPr>
    </w:p>
    <w:p w:rsidR="00232213" w:rsidRPr="00232213" w:rsidRDefault="00232213" w:rsidP="00232213">
      <w:pPr>
        <w:spacing w:line="320" w:lineRule="exact"/>
        <w:jc w:val="center"/>
        <w:rPr>
          <w:b/>
          <w:sz w:val="24"/>
          <w:szCs w:val="24"/>
        </w:rPr>
      </w:pPr>
      <w:r w:rsidRPr="00232213">
        <w:rPr>
          <w:b/>
          <w:sz w:val="24"/>
          <w:szCs w:val="24"/>
        </w:rPr>
        <w:t>UMOWA nr …/FT-2/…….</w:t>
      </w:r>
    </w:p>
    <w:p w:rsidR="001E586E" w:rsidRPr="001E586E" w:rsidRDefault="00232213" w:rsidP="001E586E">
      <w:pPr>
        <w:spacing w:line="320" w:lineRule="exact"/>
        <w:ind w:left="360"/>
        <w:jc w:val="center"/>
        <w:rPr>
          <w:b/>
          <w:bCs/>
          <w:sz w:val="22"/>
          <w:szCs w:val="22"/>
        </w:rPr>
      </w:pPr>
      <w:r w:rsidRPr="002F71DD">
        <w:rPr>
          <w:b/>
          <w:sz w:val="22"/>
          <w:szCs w:val="22"/>
        </w:rPr>
        <w:t xml:space="preserve">o sprawowanie nadzoru autorskiego w czasie realizacji </w:t>
      </w:r>
      <w:r w:rsidR="000108CA">
        <w:rPr>
          <w:b/>
          <w:sz w:val="22"/>
          <w:szCs w:val="22"/>
        </w:rPr>
        <w:t xml:space="preserve">modernizacji </w:t>
      </w:r>
      <w:r w:rsidR="000108CA" w:rsidRPr="000108CA">
        <w:rPr>
          <w:b/>
          <w:bCs/>
          <w:sz w:val="22"/>
          <w:szCs w:val="22"/>
        </w:rPr>
        <w:t xml:space="preserve">obiektów </w:t>
      </w:r>
      <w:r w:rsidR="00323190" w:rsidRPr="00323190">
        <w:rPr>
          <w:b/>
          <w:bCs/>
          <w:sz w:val="22"/>
          <w:szCs w:val="22"/>
        </w:rPr>
        <w:t>Laboratorium KD-3 Kopalni Doświadczalnej „Barbara”</w:t>
      </w:r>
      <w:r w:rsidR="001E586E" w:rsidRPr="001E586E">
        <w:rPr>
          <w:b/>
          <w:bCs/>
          <w:sz w:val="22"/>
          <w:szCs w:val="22"/>
        </w:rPr>
        <w:t xml:space="preserve">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zawarta w dniu ………... w Katowicach pomiędzy Głównym Instytutem Górnictwa w Katowicach, Plac Gwarków 1, zarejestrowanym w Sądzie Rejonowym Katowice – Wschód w Katowicach, Wydział VIII Gospodarczy Krajowego Rejestru Sądowego pod numerem KRS 0000090660, </w:t>
      </w:r>
      <w:r w:rsidRPr="002F71DD">
        <w:rPr>
          <w:b/>
          <w:sz w:val="22"/>
          <w:szCs w:val="22"/>
        </w:rPr>
        <w:t>zwanym dalej „Zamawiającym</w:t>
      </w:r>
      <w:r w:rsidRPr="002F71DD">
        <w:rPr>
          <w:sz w:val="22"/>
          <w:szCs w:val="22"/>
        </w:rPr>
        <w:t xml:space="preserve">”, reprezentowanym przez: </w:t>
      </w:r>
    </w:p>
    <w:p w:rsidR="00232213" w:rsidRPr="002F71DD" w:rsidRDefault="00232213" w:rsidP="002F71DD">
      <w:pPr>
        <w:spacing w:line="320" w:lineRule="exact"/>
        <w:ind w:left="360"/>
        <w:jc w:val="both"/>
        <w:rPr>
          <w:sz w:val="22"/>
          <w:szCs w:val="22"/>
        </w:rPr>
      </w:pPr>
      <w:r w:rsidRPr="002F71DD">
        <w:rPr>
          <w:sz w:val="22"/>
          <w:szCs w:val="22"/>
        </w:rPr>
        <w:t>1. …………………………………………………………………………………………….</w:t>
      </w:r>
    </w:p>
    <w:p w:rsidR="00232213" w:rsidRPr="002F71DD" w:rsidRDefault="00232213" w:rsidP="002F71DD">
      <w:pPr>
        <w:spacing w:line="320" w:lineRule="exact"/>
        <w:ind w:left="360"/>
        <w:jc w:val="both"/>
        <w:rPr>
          <w:sz w:val="22"/>
          <w:szCs w:val="22"/>
        </w:rPr>
      </w:pPr>
      <w:r w:rsidRPr="002F71DD">
        <w:rPr>
          <w:sz w:val="22"/>
          <w:szCs w:val="22"/>
        </w:rPr>
        <w:t>2. ……………………………………………………………………………………………</w:t>
      </w:r>
    </w:p>
    <w:p w:rsidR="00232213" w:rsidRPr="002F71DD" w:rsidRDefault="00232213" w:rsidP="002F71DD">
      <w:pPr>
        <w:spacing w:line="320" w:lineRule="exact"/>
        <w:ind w:left="360"/>
        <w:jc w:val="both"/>
        <w:rPr>
          <w:sz w:val="22"/>
          <w:szCs w:val="22"/>
        </w:rPr>
      </w:pPr>
      <w:r w:rsidRPr="002F71DD">
        <w:rPr>
          <w:sz w:val="22"/>
          <w:szCs w:val="22"/>
        </w:rPr>
        <w:t>a</w:t>
      </w:r>
    </w:p>
    <w:p w:rsidR="00232213" w:rsidRPr="002F71DD" w:rsidRDefault="00232213" w:rsidP="002F71DD">
      <w:pPr>
        <w:spacing w:line="320" w:lineRule="exact"/>
        <w:ind w:left="360"/>
        <w:jc w:val="both"/>
        <w:rPr>
          <w:sz w:val="22"/>
          <w:szCs w:val="22"/>
        </w:rPr>
      </w:pPr>
      <w:r w:rsidRPr="002F71DD">
        <w:rPr>
          <w:sz w:val="22"/>
          <w:szCs w:val="22"/>
        </w:rPr>
        <w:t>………………………………………………………………………………………………</w:t>
      </w:r>
    </w:p>
    <w:p w:rsidR="00232213" w:rsidRPr="002F71DD" w:rsidRDefault="00232213" w:rsidP="002F71DD">
      <w:pPr>
        <w:spacing w:line="320" w:lineRule="exact"/>
        <w:ind w:left="360"/>
        <w:jc w:val="both"/>
        <w:rPr>
          <w:sz w:val="22"/>
          <w:szCs w:val="22"/>
        </w:rPr>
      </w:pPr>
      <w:r w:rsidRPr="002F71DD">
        <w:rPr>
          <w:sz w:val="22"/>
          <w:szCs w:val="22"/>
        </w:rPr>
        <w:t>Reprezentowaną/</w:t>
      </w:r>
      <w:proofErr w:type="spellStart"/>
      <w:r w:rsidRPr="002F71DD">
        <w:rPr>
          <w:sz w:val="22"/>
          <w:szCs w:val="22"/>
        </w:rPr>
        <w:t>ym</w:t>
      </w:r>
      <w:proofErr w:type="spellEnd"/>
      <w:r w:rsidRPr="002F71DD">
        <w:rPr>
          <w:sz w:val="22"/>
          <w:szCs w:val="22"/>
        </w:rPr>
        <w:t xml:space="preserve"> przez:</w:t>
      </w:r>
    </w:p>
    <w:p w:rsidR="00232213" w:rsidRPr="002F71DD" w:rsidRDefault="00232213" w:rsidP="002F71DD">
      <w:pPr>
        <w:spacing w:line="320" w:lineRule="exact"/>
        <w:ind w:left="360"/>
        <w:jc w:val="both"/>
        <w:rPr>
          <w:sz w:val="22"/>
          <w:szCs w:val="22"/>
        </w:rPr>
      </w:pPr>
      <w:r w:rsidRPr="002F71DD">
        <w:rPr>
          <w:sz w:val="22"/>
          <w:szCs w:val="22"/>
        </w:rPr>
        <w:t>prowadzącą/</w:t>
      </w:r>
      <w:proofErr w:type="spellStart"/>
      <w:r w:rsidRPr="002F71DD">
        <w:rPr>
          <w:sz w:val="22"/>
          <w:szCs w:val="22"/>
        </w:rPr>
        <w:t>ym</w:t>
      </w:r>
      <w:proofErr w:type="spellEnd"/>
      <w:r w:rsidRPr="002F71DD">
        <w:rPr>
          <w:sz w:val="22"/>
          <w:szCs w:val="22"/>
        </w:rPr>
        <w:t xml:space="preserve">  działalność gospodarczą pod adresem …………………………., </w:t>
      </w:r>
    </w:p>
    <w:p w:rsidR="00232213" w:rsidRPr="002F71DD" w:rsidRDefault="00232213" w:rsidP="002F71DD">
      <w:pPr>
        <w:spacing w:line="320" w:lineRule="exact"/>
        <w:ind w:left="360"/>
        <w:jc w:val="both"/>
        <w:rPr>
          <w:sz w:val="22"/>
          <w:szCs w:val="22"/>
        </w:rPr>
      </w:pPr>
      <w:r w:rsidRPr="002F71DD">
        <w:rPr>
          <w:sz w:val="22"/>
          <w:szCs w:val="22"/>
        </w:rPr>
        <w:t>zarejestrowaną/</w:t>
      </w:r>
      <w:proofErr w:type="spellStart"/>
      <w:r w:rsidRPr="002F71DD">
        <w:rPr>
          <w:sz w:val="22"/>
          <w:szCs w:val="22"/>
        </w:rPr>
        <w:t>ym</w:t>
      </w:r>
      <w:proofErr w:type="spellEnd"/>
      <w:r w:rsidRPr="002F71DD">
        <w:rPr>
          <w:sz w:val="22"/>
          <w:szCs w:val="22"/>
        </w:rPr>
        <w:t xml:space="preserve"> w ………………………………………………………………………..</w:t>
      </w:r>
    </w:p>
    <w:p w:rsidR="00232213" w:rsidRPr="002F71DD" w:rsidRDefault="00232213" w:rsidP="002F71DD">
      <w:pPr>
        <w:spacing w:line="320" w:lineRule="exact"/>
        <w:ind w:left="360"/>
        <w:jc w:val="both"/>
        <w:rPr>
          <w:b/>
          <w:sz w:val="22"/>
          <w:szCs w:val="22"/>
        </w:rPr>
      </w:pPr>
      <w:r w:rsidRPr="002F71DD">
        <w:rPr>
          <w:b/>
          <w:sz w:val="22"/>
          <w:szCs w:val="22"/>
        </w:rPr>
        <w:t>zwanym dalej „</w:t>
      </w:r>
      <w:r w:rsidR="000E0DF1">
        <w:rPr>
          <w:b/>
          <w:sz w:val="22"/>
          <w:szCs w:val="22"/>
        </w:rPr>
        <w:t>Wykonawcą”.</w:t>
      </w:r>
      <w:r w:rsidRPr="002F71DD">
        <w:rPr>
          <w:b/>
          <w:sz w:val="22"/>
          <w:szCs w:val="22"/>
        </w:rPr>
        <w:t xml:space="preserve"> </w:t>
      </w:r>
    </w:p>
    <w:p w:rsidR="00232213" w:rsidRPr="002F71DD" w:rsidRDefault="00232213" w:rsidP="002F71DD">
      <w:pPr>
        <w:spacing w:line="320" w:lineRule="exact"/>
        <w:ind w:left="360"/>
        <w:jc w:val="both"/>
        <w:rPr>
          <w:b/>
          <w:sz w:val="22"/>
          <w:szCs w:val="22"/>
        </w:rPr>
      </w:pPr>
    </w:p>
    <w:p w:rsidR="00232213" w:rsidRPr="002F71DD" w:rsidRDefault="00232213" w:rsidP="002F71DD">
      <w:pPr>
        <w:spacing w:line="320" w:lineRule="exact"/>
        <w:ind w:left="360"/>
        <w:jc w:val="both"/>
        <w:rPr>
          <w:sz w:val="22"/>
          <w:szCs w:val="22"/>
        </w:rPr>
      </w:pPr>
      <w:r w:rsidRPr="002F71DD">
        <w:rPr>
          <w:sz w:val="22"/>
          <w:szCs w:val="22"/>
        </w:rPr>
        <w:t>Niniejszej umowie nadaje się następującą treść:</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1</w:t>
      </w:r>
    </w:p>
    <w:p w:rsidR="001E586E" w:rsidRPr="001E586E" w:rsidRDefault="00232213" w:rsidP="001E586E">
      <w:pPr>
        <w:spacing w:line="320" w:lineRule="exact"/>
        <w:ind w:left="567" w:hanging="567"/>
        <w:jc w:val="both"/>
        <w:rPr>
          <w:b/>
          <w:bCs/>
          <w:sz w:val="22"/>
          <w:szCs w:val="22"/>
        </w:rPr>
      </w:pPr>
      <w:r w:rsidRPr="002F71DD">
        <w:rPr>
          <w:sz w:val="22"/>
          <w:szCs w:val="22"/>
        </w:rPr>
        <w:t>1.</w:t>
      </w:r>
      <w:r w:rsidRPr="002F71DD">
        <w:rPr>
          <w:sz w:val="22"/>
          <w:szCs w:val="22"/>
        </w:rPr>
        <w:tab/>
        <w:t xml:space="preserve">Zamawiający zleca a </w:t>
      </w:r>
      <w:r w:rsidR="000E0DF1">
        <w:rPr>
          <w:sz w:val="22"/>
          <w:szCs w:val="22"/>
        </w:rPr>
        <w:t>Wykonawca</w:t>
      </w:r>
      <w:r w:rsidRPr="002F71DD">
        <w:rPr>
          <w:sz w:val="22"/>
          <w:szCs w:val="22"/>
        </w:rPr>
        <w:t xml:space="preserve"> zobowiązuje się sprawować nadzór autorski nad modernizacją </w:t>
      </w:r>
      <w:r w:rsidR="001E586E" w:rsidRPr="001E586E">
        <w:rPr>
          <w:b/>
          <w:bCs/>
          <w:sz w:val="22"/>
          <w:szCs w:val="22"/>
        </w:rPr>
        <w:t xml:space="preserve">obiektów </w:t>
      </w:r>
      <w:r w:rsidR="00323190" w:rsidRPr="00323190">
        <w:rPr>
          <w:b/>
          <w:bCs/>
          <w:sz w:val="22"/>
          <w:szCs w:val="22"/>
        </w:rPr>
        <w:t>Laboratorium KD-3 Kopalni Doświadczalnej „Barbara”</w:t>
      </w:r>
      <w:r w:rsidR="001E586E" w:rsidRPr="001E586E">
        <w:rPr>
          <w:b/>
          <w:bCs/>
          <w:sz w:val="22"/>
          <w:szCs w:val="22"/>
        </w:rPr>
        <w:t xml:space="preserve">. </w:t>
      </w:r>
    </w:p>
    <w:p w:rsidR="00232213" w:rsidRPr="002F71DD" w:rsidRDefault="00232213" w:rsidP="002F71DD">
      <w:pPr>
        <w:spacing w:line="320" w:lineRule="exact"/>
        <w:ind w:left="567"/>
        <w:jc w:val="both"/>
        <w:rPr>
          <w:sz w:val="22"/>
          <w:szCs w:val="22"/>
        </w:rPr>
      </w:pPr>
      <w:r w:rsidRPr="002F71DD">
        <w:rPr>
          <w:sz w:val="22"/>
          <w:szCs w:val="22"/>
        </w:rPr>
        <w:t xml:space="preserve">Inwestycja realizowana jest na podstawie dokumentacji opracowanej przez </w:t>
      </w:r>
      <w:r w:rsidR="000E0DF1">
        <w:rPr>
          <w:sz w:val="22"/>
          <w:szCs w:val="22"/>
        </w:rPr>
        <w:t>Wykonawcę</w:t>
      </w:r>
      <w:r w:rsidRPr="002F71DD">
        <w:rPr>
          <w:sz w:val="22"/>
          <w:szCs w:val="22"/>
        </w:rPr>
        <w:t xml:space="preserve">. </w:t>
      </w:r>
    </w:p>
    <w:p w:rsidR="00232213" w:rsidRPr="002F71DD" w:rsidRDefault="0067282E" w:rsidP="002F71DD">
      <w:pPr>
        <w:spacing w:line="320" w:lineRule="exact"/>
        <w:ind w:left="567" w:hanging="567"/>
        <w:jc w:val="both"/>
        <w:rPr>
          <w:sz w:val="22"/>
          <w:szCs w:val="22"/>
        </w:rPr>
      </w:pPr>
      <w:r w:rsidRPr="002F71DD">
        <w:rPr>
          <w:sz w:val="22"/>
          <w:szCs w:val="22"/>
        </w:rPr>
        <w:t>2.</w:t>
      </w:r>
      <w:r w:rsidRPr="002F71DD">
        <w:rPr>
          <w:sz w:val="22"/>
          <w:szCs w:val="22"/>
        </w:rPr>
        <w:tab/>
      </w:r>
      <w:r w:rsidR="000E0DF1">
        <w:rPr>
          <w:sz w:val="22"/>
          <w:szCs w:val="22"/>
        </w:rPr>
        <w:t>Wykonawca</w:t>
      </w:r>
      <w:r w:rsidR="00232213" w:rsidRPr="002F71DD">
        <w:rPr>
          <w:sz w:val="22"/>
          <w:szCs w:val="22"/>
        </w:rPr>
        <w:t xml:space="preserve"> sprawować będzie nadzór autorski w zakresie obejmującym w szczególności i terminach ustalonych przez Strony:</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stwierdzenie, w toku wykonywania robot budowlanych, zgodności realizacji z projektem budowlanym i projektami wykonawczymi,</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wyjaśnianie wątpliwości dotyczących projektu budowlanego, projektów wykonawczych, Specyfikacji Technicznych Wykonania i Odbioru Robót i ewentualne uzupełnienie szczegółów dokumentacji projektowej,</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uzgadnianie, na wniosek Zamawiającego lub Wykonawcy, możliwości wprowadzenia rozwiązań zamiennych w stosunku do przewidzianych w dokumentacji projektowej w zakresie materiałów i konstrukcji oraz rozwiązań technicznych i technologicznych,</w:t>
      </w:r>
    </w:p>
    <w:p w:rsidR="00232213" w:rsidRPr="002F71DD" w:rsidRDefault="00232213" w:rsidP="002F71DD">
      <w:pPr>
        <w:spacing w:line="320" w:lineRule="exact"/>
        <w:ind w:left="993" w:hanging="426"/>
        <w:jc w:val="both"/>
        <w:rPr>
          <w:sz w:val="22"/>
          <w:szCs w:val="22"/>
        </w:rPr>
      </w:pPr>
      <w:r w:rsidRPr="002F71DD">
        <w:rPr>
          <w:sz w:val="22"/>
          <w:szCs w:val="22"/>
        </w:rPr>
        <w:t>d)</w:t>
      </w:r>
      <w:r w:rsidRPr="002F71DD">
        <w:rPr>
          <w:sz w:val="22"/>
          <w:szCs w:val="22"/>
        </w:rPr>
        <w:tab/>
        <w:t>czuwanie, by zakres wprowadzonych zmian nie spowodował istotnej zmiany zatwierdzon</w:t>
      </w:r>
      <w:r w:rsidR="00611289">
        <w:rPr>
          <w:sz w:val="22"/>
          <w:szCs w:val="22"/>
        </w:rPr>
        <w:t xml:space="preserve">ych </w:t>
      </w:r>
      <w:r w:rsidRPr="002F71DD">
        <w:rPr>
          <w:sz w:val="22"/>
          <w:szCs w:val="22"/>
        </w:rPr>
        <w:t>projekt</w:t>
      </w:r>
      <w:r w:rsidR="00611289">
        <w:rPr>
          <w:sz w:val="22"/>
          <w:szCs w:val="22"/>
        </w:rPr>
        <w:t>ów wykonawczych</w:t>
      </w:r>
      <w:r w:rsidRPr="002F71DD">
        <w:rPr>
          <w:sz w:val="22"/>
          <w:szCs w:val="22"/>
        </w:rPr>
        <w:t>,</w:t>
      </w:r>
    </w:p>
    <w:p w:rsidR="00232213" w:rsidRPr="002F71DD" w:rsidRDefault="00232213" w:rsidP="002F71DD">
      <w:pPr>
        <w:spacing w:line="320" w:lineRule="exact"/>
        <w:ind w:left="993" w:hanging="426"/>
        <w:jc w:val="both"/>
        <w:rPr>
          <w:sz w:val="22"/>
          <w:szCs w:val="22"/>
        </w:rPr>
      </w:pPr>
      <w:r w:rsidRPr="002F71DD">
        <w:rPr>
          <w:sz w:val="22"/>
          <w:szCs w:val="22"/>
        </w:rPr>
        <w:t>e)</w:t>
      </w:r>
      <w:r w:rsidRPr="002F71DD">
        <w:rPr>
          <w:sz w:val="22"/>
          <w:szCs w:val="22"/>
        </w:rPr>
        <w:tab/>
        <w:t>udział w komisjach i naradach technicznych organizowanych przez Zamawiającego, w odbiorach robót zanikających oraz odbiorze końcowym budowy, procedurach rozruchu,</w:t>
      </w:r>
    </w:p>
    <w:p w:rsidR="00232213" w:rsidRPr="002F71DD" w:rsidRDefault="00232213" w:rsidP="002F71DD">
      <w:pPr>
        <w:spacing w:line="320" w:lineRule="exact"/>
        <w:ind w:left="993" w:hanging="426"/>
        <w:jc w:val="both"/>
        <w:rPr>
          <w:sz w:val="22"/>
          <w:szCs w:val="22"/>
        </w:rPr>
      </w:pPr>
      <w:r w:rsidRPr="002F71DD">
        <w:rPr>
          <w:sz w:val="22"/>
          <w:szCs w:val="22"/>
        </w:rPr>
        <w:t>f)</w:t>
      </w:r>
      <w:r w:rsidRPr="002F71DD">
        <w:rPr>
          <w:sz w:val="22"/>
          <w:szCs w:val="22"/>
        </w:rPr>
        <w:tab/>
        <w:t>ocena wyników szczegółowych badań materiałów i konstrukcji w zakresie zgodności z rozwiązaniami projektowymi, normami i innymi obowiązującymi przepisami,</w:t>
      </w:r>
    </w:p>
    <w:p w:rsidR="00232213" w:rsidRPr="002F71DD" w:rsidRDefault="00232213" w:rsidP="002F71DD">
      <w:pPr>
        <w:spacing w:line="320" w:lineRule="exact"/>
        <w:ind w:left="993" w:hanging="426"/>
        <w:jc w:val="both"/>
        <w:rPr>
          <w:sz w:val="22"/>
          <w:szCs w:val="22"/>
        </w:rPr>
      </w:pPr>
      <w:r w:rsidRPr="002F71DD">
        <w:rPr>
          <w:sz w:val="22"/>
          <w:szCs w:val="22"/>
        </w:rPr>
        <w:t>g)</w:t>
      </w:r>
      <w:r w:rsidRPr="002F71DD">
        <w:rPr>
          <w:sz w:val="22"/>
          <w:szCs w:val="22"/>
        </w:rPr>
        <w:tab/>
        <w:t>udział w czynnościach mających na celu doprowadzenie do uzyskania projektowych zdolności użytkowych całego przedsięwzięcia inwestycyjnego.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Jeżeli w toku wykonywania robót dokonane zostaną bez zgody </w:t>
      </w:r>
      <w:r w:rsidR="00AB1A09">
        <w:rPr>
          <w:sz w:val="22"/>
          <w:szCs w:val="22"/>
        </w:rPr>
        <w:t>Wykonawcy</w:t>
      </w:r>
      <w:r w:rsidRPr="002F71DD">
        <w:rPr>
          <w:sz w:val="22"/>
          <w:szCs w:val="22"/>
        </w:rPr>
        <w:t xml:space="preserve"> istotne odstąpienia od zatwierdzon</w:t>
      </w:r>
      <w:r w:rsidR="009510AA">
        <w:rPr>
          <w:sz w:val="22"/>
          <w:szCs w:val="22"/>
        </w:rPr>
        <w:t xml:space="preserve">ych </w:t>
      </w:r>
      <w:r w:rsidRPr="002F71DD">
        <w:rPr>
          <w:sz w:val="22"/>
          <w:szCs w:val="22"/>
        </w:rPr>
        <w:t>projekt</w:t>
      </w:r>
      <w:r w:rsidR="009510AA">
        <w:rPr>
          <w:sz w:val="22"/>
          <w:szCs w:val="22"/>
        </w:rPr>
        <w:t>ów</w:t>
      </w:r>
      <w:r w:rsidRPr="002F71DD">
        <w:rPr>
          <w:sz w:val="22"/>
          <w:szCs w:val="22"/>
        </w:rPr>
        <w:t xml:space="preserve"> </w:t>
      </w:r>
      <w:r w:rsidR="009510AA">
        <w:rPr>
          <w:sz w:val="22"/>
          <w:szCs w:val="22"/>
        </w:rPr>
        <w:t>wykonawczych</w:t>
      </w:r>
      <w:r w:rsidRPr="002F71DD">
        <w:rPr>
          <w:sz w:val="22"/>
          <w:szCs w:val="22"/>
        </w:rPr>
        <w:t xml:space="preserve">, </w:t>
      </w:r>
      <w:r w:rsidR="00AB1A09">
        <w:rPr>
          <w:sz w:val="22"/>
          <w:szCs w:val="22"/>
        </w:rPr>
        <w:t>Wykonawca</w:t>
      </w:r>
      <w:r w:rsidRPr="002F71DD">
        <w:rPr>
          <w:sz w:val="22"/>
          <w:szCs w:val="22"/>
        </w:rPr>
        <w:t xml:space="preserve"> jest zwolniony z obowiązku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wyrażenia zgody na powyższe zmiany,</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 xml:space="preserve">podpisania kierownikowi budowy oświadczenia o zgodności wykonania obiektu z projektem </w:t>
      </w:r>
      <w:r w:rsidR="009510AA">
        <w:rPr>
          <w:sz w:val="22"/>
          <w:szCs w:val="22"/>
        </w:rPr>
        <w:t>wykonawczym</w:t>
      </w:r>
      <w:r w:rsidRPr="002F71DD">
        <w:rPr>
          <w:sz w:val="22"/>
          <w:szCs w:val="22"/>
        </w:rPr>
        <w:t>, przepisami i obowiązującymi normami,</w:t>
      </w:r>
    </w:p>
    <w:p w:rsidR="00232213" w:rsidRPr="002F71DD" w:rsidRDefault="00232213" w:rsidP="002F71DD">
      <w:pPr>
        <w:spacing w:line="320" w:lineRule="exact"/>
        <w:ind w:left="993" w:hanging="426"/>
        <w:jc w:val="both"/>
        <w:rPr>
          <w:sz w:val="22"/>
          <w:szCs w:val="22"/>
        </w:rPr>
      </w:pPr>
      <w:r w:rsidRPr="002F71DD">
        <w:rPr>
          <w:sz w:val="22"/>
          <w:szCs w:val="22"/>
        </w:rPr>
        <w:t>c)</w:t>
      </w:r>
      <w:r w:rsidRPr="002F71DD">
        <w:rPr>
          <w:sz w:val="22"/>
          <w:szCs w:val="22"/>
        </w:rPr>
        <w:tab/>
        <w:t>naprawienia szkody w okresie gwarancji i rękojmi wynikającej z nie uzgodnionego odstępstwa od projektu.</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Zmiany wprowadzone do dokumentacji projektowej w czasie wykonywania robót budowlanych, za zgodą </w:t>
      </w:r>
      <w:r w:rsidR="00AB1A09">
        <w:rPr>
          <w:sz w:val="22"/>
          <w:szCs w:val="22"/>
        </w:rPr>
        <w:t>Wykonawcy</w:t>
      </w:r>
      <w:r w:rsidRPr="002F71DD">
        <w:rPr>
          <w:sz w:val="22"/>
          <w:szCs w:val="22"/>
        </w:rPr>
        <w:t xml:space="preserve"> i osoby sprawującej nadzór dokumentowane będą przez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zapisy na rysunkach wchodzących w skład dokumentacji projektowej,</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rysunki zamienne lub szkice albo nowe projekty opatrzone datą, podpisem oraz informacją jaki element dokumentacji zastępują,</w:t>
      </w:r>
    </w:p>
    <w:p w:rsidR="00232213" w:rsidRPr="002F71DD" w:rsidRDefault="00743668" w:rsidP="002F71DD">
      <w:pPr>
        <w:spacing w:line="320" w:lineRule="exact"/>
        <w:ind w:left="993" w:hanging="426"/>
        <w:jc w:val="both"/>
        <w:rPr>
          <w:sz w:val="22"/>
          <w:szCs w:val="22"/>
        </w:rPr>
      </w:pPr>
      <w:r w:rsidRPr="002F71DD">
        <w:rPr>
          <w:sz w:val="22"/>
          <w:szCs w:val="22"/>
        </w:rPr>
        <w:t>c</w:t>
      </w:r>
      <w:r w:rsidR="00232213" w:rsidRPr="002F71DD">
        <w:rPr>
          <w:sz w:val="22"/>
          <w:szCs w:val="22"/>
        </w:rPr>
        <w:t>)</w:t>
      </w:r>
      <w:r w:rsidR="00232213" w:rsidRPr="002F71DD">
        <w:rPr>
          <w:sz w:val="22"/>
          <w:szCs w:val="22"/>
        </w:rPr>
        <w:tab/>
        <w:t>protokoły lub notatki służbowe podpisywane przez strony.</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Na budowie, w imieniu Zamawiającego, na podstawie zawartej umowy działa nadzór inwestorski dysponujący branżowymi inspektorami nadzoru.</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2</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Nadzór autorski sprawowany będzie od dnia rozpoczęcia inwestycji do dnia podpisania protokołu odbioru końcowego robót, a w przypadku stwierdzenia wad w przedmiocie odbioru do dnia podpisania protokołu stwierdzającego usunięcie stwierdzonych wad.</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r>
      <w:r w:rsidR="00AB1A09">
        <w:rPr>
          <w:sz w:val="22"/>
          <w:szCs w:val="22"/>
        </w:rPr>
        <w:t>Wykonawca</w:t>
      </w:r>
      <w:r w:rsidRPr="002F71DD">
        <w:rPr>
          <w:sz w:val="22"/>
          <w:szCs w:val="22"/>
        </w:rPr>
        <w:t xml:space="preserve"> ma obowiązek zapewnić sprawowanie nadzoru autorskiego przez projektantów, autorów poszczególnych opracowań, celem zapewnienia ciągłości realizacji inwestycji.</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Zamawiający zawiadomi </w:t>
      </w:r>
      <w:r w:rsidR="005A784F">
        <w:rPr>
          <w:sz w:val="22"/>
          <w:szCs w:val="22"/>
        </w:rPr>
        <w:t>Wykonawcę</w:t>
      </w:r>
      <w:r w:rsidRPr="002F71DD">
        <w:rPr>
          <w:sz w:val="22"/>
          <w:szCs w:val="22"/>
        </w:rPr>
        <w:t xml:space="preserve"> o podpisanych umowach na realizacje robót objętych projektem budowlanym i projektami wykonawczymi.</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r>
      <w:r w:rsidR="005A784F">
        <w:rPr>
          <w:sz w:val="22"/>
          <w:szCs w:val="22"/>
        </w:rPr>
        <w:t>Wykonawca</w:t>
      </w:r>
      <w:r w:rsidRPr="002F71DD">
        <w:rPr>
          <w:sz w:val="22"/>
          <w:szCs w:val="22"/>
        </w:rPr>
        <w:t xml:space="preserve"> będzie pełnić nadzór autorski według potrzeb wynikających z postępu robót, powiadomienia będą dokonane telefonicznie lub faksem, na 3 dni przed oczekiwanym pobytem.</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r>
      <w:r w:rsidR="005A784F">
        <w:rPr>
          <w:sz w:val="22"/>
          <w:szCs w:val="22"/>
        </w:rPr>
        <w:t>Wykonawca</w:t>
      </w:r>
      <w:r w:rsidRPr="002F71DD">
        <w:rPr>
          <w:sz w:val="22"/>
          <w:szCs w:val="22"/>
        </w:rPr>
        <w:t xml:space="preserve"> sprawujący nadzór autorski, przewidywany termin pobytu na budowie będzie uzgadniał telefoniczne lub faksem ze wskazanym przedstawicielem nadzoru inwestorskiego.</w:t>
      </w:r>
    </w:p>
    <w:p w:rsidR="00232213" w:rsidRPr="002F71DD" w:rsidRDefault="00977D72" w:rsidP="002F71DD">
      <w:pPr>
        <w:spacing w:line="320" w:lineRule="exact"/>
        <w:ind w:left="567" w:hanging="567"/>
        <w:jc w:val="both"/>
        <w:rPr>
          <w:sz w:val="22"/>
          <w:szCs w:val="22"/>
        </w:rPr>
      </w:pPr>
      <w:r w:rsidRPr="002F71DD">
        <w:rPr>
          <w:sz w:val="22"/>
          <w:szCs w:val="22"/>
        </w:rPr>
        <w:t>6</w:t>
      </w:r>
      <w:r w:rsidR="00232213" w:rsidRPr="002F71DD">
        <w:rPr>
          <w:sz w:val="22"/>
          <w:szCs w:val="22"/>
        </w:rPr>
        <w:t>.</w:t>
      </w:r>
      <w:r w:rsidR="00232213" w:rsidRPr="002F71DD">
        <w:rPr>
          <w:sz w:val="22"/>
          <w:szCs w:val="22"/>
        </w:rPr>
        <w:tab/>
        <w:t>Z każdego pobytu sporządzona musi być notatka lub protokół zawierający dokonane ustalenia i</w:t>
      </w:r>
      <w:r w:rsidR="005A784F">
        <w:rPr>
          <w:sz w:val="22"/>
          <w:szCs w:val="22"/>
        </w:rPr>
        <w:t> </w:t>
      </w:r>
      <w:r w:rsidR="00232213" w:rsidRPr="002F71DD">
        <w:rPr>
          <w:sz w:val="22"/>
          <w:szCs w:val="22"/>
        </w:rPr>
        <w:t>będące podstawą do rozlicz</w:t>
      </w:r>
      <w:r w:rsidR="005A784F">
        <w:rPr>
          <w:sz w:val="22"/>
          <w:szCs w:val="22"/>
        </w:rPr>
        <w:t>e</w:t>
      </w:r>
      <w:r w:rsidR="00232213" w:rsidRPr="002F71DD">
        <w:rPr>
          <w:sz w:val="22"/>
          <w:szCs w:val="22"/>
        </w:rPr>
        <w:t>ni</w:t>
      </w:r>
      <w:r w:rsidR="005A7567">
        <w:rPr>
          <w:sz w:val="22"/>
          <w:szCs w:val="22"/>
        </w:rPr>
        <w:t>a</w:t>
      </w:r>
      <w:r w:rsidR="00232213" w:rsidRPr="002F71DD">
        <w:rPr>
          <w:sz w:val="22"/>
          <w:szCs w:val="22"/>
        </w:rPr>
        <w:t xml:space="preserve"> wynagrodzenia za sprawowany nadzór.</w:t>
      </w:r>
    </w:p>
    <w:p w:rsidR="00232213" w:rsidRPr="002F71DD" w:rsidRDefault="00232213" w:rsidP="002F71DD">
      <w:pPr>
        <w:spacing w:line="320" w:lineRule="exact"/>
        <w:ind w:left="567"/>
        <w:jc w:val="both"/>
        <w:rPr>
          <w:sz w:val="22"/>
          <w:szCs w:val="22"/>
        </w:rPr>
      </w:pPr>
      <w:r w:rsidRPr="002F71DD">
        <w:rPr>
          <w:sz w:val="22"/>
          <w:szCs w:val="22"/>
        </w:rPr>
        <w:t>Kopia notatki lub protokołu każdorazowo dostarczana będzie Zamawiającemu.</w:t>
      </w:r>
    </w:p>
    <w:p w:rsidR="00E128A6" w:rsidRPr="002F71DD" w:rsidRDefault="00E128A6"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3</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Strony ustalają ryczałtowe wynagrodzenie jednego nadzoru w wysokości ……….….. PLN netto oraz …………………….... PLN brutto.</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Wynagrodzenie obejmuje wszelkie koszty i wydatki związane ze sprawowaniem nadzoru autorskiego przez poszczególnych autorów opracowań dokumentacji projektowej.</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Wynagrodzenie jednostkowe netto jest niezmienne, wynagrodzenie brutto może ulec zmianie w</w:t>
      </w:r>
      <w:r w:rsidR="005A784F">
        <w:rPr>
          <w:sz w:val="22"/>
          <w:szCs w:val="22"/>
        </w:rPr>
        <w:t> </w:t>
      </w:r>
      <w:r w:rsidRPr="002F71DD">
        <w:rPr>
          <w:sz w:val="22"/>
          <w:szCs w:val="22"/>
        </w:rPr>
        <w:t>przypadku zmiany stawki VAT.</w:t>
      </w:r>
    </w:p>
    <w:p w:rsidR="00232213" w:rsidRPr="002F71DD" w:rsidRDefault="00232213" w:rsidP="002F71DD">
      <w:pPr>
        <w:spacing w:line="320" w:lineRule="exact"/>
        <w:ind w:left="567" w:hanging="567"/>
        <w:jc w:val="both"/>
        <w:rPr>
          <w:sz w:val="22"/>
          <w:szCs w:val="22"/>
        </w:rPr>
      </w:pPr>
      <w:r w:rsidRPr="002F71DD">
        <w:rPr>
          <w:sz w:val="22"/>
          <w:szCs w:val="22"/>
        </w:rPr>
        <w:t>4.</w:t>
      </w:r>
      <w:r w:rsidRPr="002F71DD">
        <w:rPr>
          <w:sz w:val="22"/>
          <w:szCs w:val="22"/>
        </w:rPr>
        <w:tab/>
        <w:t xml:space="preserve">Wynagrodzenie wstępne ustala się w wysokości: ……… PLN netto przy przewidywanej ilości nadzorów </w:t>
      </w:r>
      <w:r w:rsidR="005B3C29">
        <w:rPr>
          <w:sz w:val="22"/>
          <w:szCs w:val="22"/>
        </w:rPr>
        <w:t>1</w:t>
      </w:r>
      <w:r w:rsidR="00D51E21">
        <w:rPr>
          <w:sz w:val="22"/>
          <w:szCs w:val="22"/>
        </w:rPr>
        <w:t>5</w:t>
      </w:r>
      <w:r w:rsidR="005B3C29">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5.</w:t>
      </w:r>
      <w:r w:rsidRPr="002F71DD">
        <w:rPr>
          <w:sz w:val="22"/>
          <w:szCs w:val="22"/>
        </w:rPr>
        <w:tab/>
        <w:t>Wynagrodzenie ostateczne wynikać będzie z rzeczywistej ilości sprawowanych nadzorów.</w:t>
      </w:r>
    </w:p>
    <w:p w:rsidR="00232213" w:rsidRPr="002F71DD" w:rsidRDefault="00232213" w:rsidP="002F71DD">
      <w:pPr>
        <w:spacing w:line="320" w:lineRule="exact"/>
        <w:ind w:left="567" w:hanging="567"/>
        <w:jc w:val="both"/>
        <w:rPr>
          <w:sz w:val="22"/>
          <w:szCs w:val="22"/>
        </w:rPr>
      </w:pPr>
      <w:r w:rsidRPr="002F71DD">
        <w:rPr>
          <w:sz w:val="22"/>
          <w:szCs w:val="22"/>
        </w:rPr>
        <w:t>6.</w:t>
      </w:r>
      <w:r w:rsidRPr="002F71DD">
        <w:rPr>
          <w:sz w:val="22"/>
          <w:szCs w:val="22"/>
        </w:rPr>
        <w:tab/>
        <w:t xml:space="preserve">Faktury za sprawowanie nadzoru wystawiane będą </w:t>
      </w:r>
      <w:r w:rsidR="00FA45E0" w:rsidRPr="002F71DD">
        <w:rPr>
          <w:sz w:val="22"/>
          <w:szCs w:val="22"/>
        </w:rPr>
        <w:t>po zakończeniu każdej inwestycji</w:t>
      </w:r>
      <w:r w:rsidRPr="002F71DD">
        <w:rPr>
          <w:sz w:val="22"/>
          <w:szCs w:val="22"/>
        </w:rPr>
        <w:t>.</w:t>
      </w:r>
    </w:p>
    <w:p w:rsidR="00232213" w:rsidRPr="002F71DD" w:rsidRDefault="00232213" w:rsidP="002F71DD">
      <w:pPr>
        <w:spacing w:line="320" w:lineRule="exact"/>
        <w:ind w:left="567" w:hanging="567"/>
        <w:jc w:val="both"/>
        <w:rPr>
          <w:sz w:val="22"/>
          <w:szCs w:val="22"/>
        </w:rPr>
      </w:pPr>
      <w:r w:rsidRPr="002F71DD">
        <w:rPr>
          <w:sz w:val="22"/>
          <w:szCs w:val="22"/>
        </w:rPr>
        <w:t>7.</w:t>
      </w:r>
      <w:r w:rsidRPr="002F71DD">
        <w:rPr>
          <w:sz w:val="22"/>
          <w:szCs w:val="22"/>
        </w:rPr>
        <w:tab/>
        <w:t xml:space="preserve">Podstawę do wystawienia faktur przez </w:t>
      </w:r>
      <w:r w:rsidR="00604825">
        <w:rPr>
          <w:sz w:val="22"/>
          <w:szCs w:val="22"/>
        </w:rPr>
        <w:t>Wykonawcę</w:t>
      </w:r>
      <w:r w:rsidRPr="002F71DD">
        <w:rPr>
          <w:sz w:val="22"/>
          <w:szCs w:val="22"/>
        </w:rPr>
        <w:t xml:space="preserve"> stanowić będzie pisemne zestawienie nadzorów podpisane przez </w:t>
      </w:r>
      <w:r w:rsidR="00604825">
        <w:rPr>
          <w:sz w:val="22"/>
          <w:szCs w:val="22"/>
        </w:rPr>
        <w:t>Wykonawcę</w:t>
      </w:r>
      <w:r w:rsidRPr="002F71DD">
        <w:rPr>
          <w:sz w:val="22"/>
          <w:szCs w:val="22"/>
        </w:rPr>
        <w:t xml:space="preserve"> i nadzór inwestorski wraz z oświadczeniem stron stwierdzającym, że wykonywane czynności nadzoru autorskiego wykonane zostały sumienni i z należytą starannością .</w:t>
      </w:r>
    </w:p>
    <w:p w:rsidR="00232213" w:rsidRPr="002F71DD" w:rsidRDefault="00232213" w:rsidP="002F71DD">
      <w:pPr>
        <w:spacing w:line="320" w:lineRule="exact"/>
        <w:ind w:left="567"/>
        <w:jc w:val="both"/>
        <w:rPr>
          <w:sz w:val="22"/>
          <w:szCs w:val="22"/>
        </w:rPr>
      </w:pPr>
      <w:r w:rsidRPr="002F71DD">
        <w:rPr>
          <w:sz w:val="22"/>
          <w:szCs w:val="22"/>
        </w:rPr>
        <w:t>Zamawiający nie zapłaci za nadzory, z których nie sporządzono protokołu lub notatki i za nadzory z których sprawowania nie otrzymał stosownego protokołu lub notatki potwierdzającej ich sprawowanie i dokonane ustalenia.</w:t>
      </w:r>
    </w:p>
    <w:p w:rsidR="00232213" w:rsidRPr="002F71DD" w:rsidRDefault="00232213" w:rsidP="002F71DD">
      <w:pPr>
        <w:spacing w:line="320" w:lineRule="exact"/>
        <w:ind w:left="567" w:hanging="567"/>
        <w:jc w:val="both"/>
        <w:rPr>
          <w:sz w:val="22"/>
          <w:szCs w:val="22"/>
        </w:rPr>
      </w:pPr>
      <w:r w:rsidRPr="002F71DD">
        <w:rPr>
          <w:sz w:val="22"/>
          <w:szCs w:val="22"/>
        </w:rPr>
        <w:t>8.</w:t>
      </w:r>
      <w:r w:rsidRPr="002F71DD">
        <w:rPr>
          <w:sz w:val="22"/>
          <w:szCs w:val="22"/>
        </w:rPr>
        <w:tab/>
        <w:t xml:space="preserve">Faktury za dokonane czynności nadzoru płatne będą przelewem, z konta Zamawiającego na konto </w:t>
      </w:r>
      <w:r w:rsidR="00604825">
        <w:rPr>
          <w:sz w:val="22"/>
          <w:szCs w:val="22"/>
        </w:rPr>
        <w:t>Wykonawcy</w:t>
      </w:r>
      <w:r w:rsidRPr="002F71DD">
        <w:rPr>
          <w:sz w:val="22"/>
          <w:szCs w:val="22"/>
        </w:rPr>
        <w:t xml:space="preserve"> …………………………………………………… w ciągu 30 dni od daty złożenia faktury wraz z zestawieniem i oświadczeniem o którym mowa w punkcie </w:t>
      </w:r>
      <w:r w:rsidR="00FA45E0" w:rsidRPr="002F71DD">
        <w:rPr>
          <w:sz w:val="22"/>
          <w:szCs w:val="22"/>
        </w:rPr>
        <w:t>7</w:t>
      </w:r>
      <w:r w:rsidRPr="002F71DD">
        <w:rPr>
          <w:sz w:val="22"/>
          <w:szCs w:val="22"/>
        </w:rPr>
        <w:t>. Jako termin zapłaty wynagrodzenia uważany będzie dzień obciążenia rachunku Zamawiającego.</w:t>
      </w:r>
    </w:p>
    <w:p w:rsidR="00232213" w:rsidRPr="002F71DD" w:rsidRDefault="00232213" w:rsidP="002F71DD">
      <w:pPr>
        <w:spacing w:line="320" w:lineRule="exact"/>
        <w:ind w:left="567" w:hanging="567"/>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4</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r>
      <w:r w:rsidR="00604825">
        <w:rPr>
          <w:sz w:val="22"/>
          <w:szCs w:val="22"/>
        </w:rPr>
        <w:t>Wykonawca</w:t>
      </w:r>
      <w:r w:rsidRPr="002F71DD">
        <w:rPr>
          <w:sz w:val="22"/>
          <w:szCs w:val="22"/>
        </w:rPr>
        <w:t xml:space="preserve"> zobowiązany jest do zapłacenia kar umownych z tytułu :</w:t>
      </w:r>
    </w:p>
    <w:p w:rsidR="00232213" w:rsidRPr="002F71DD" w:rsidRDefault="00232213" w:rsidP="002F71DD">
      <w:pPr>
        <w:spacing w:line="320" w:lineRule="exact"/>
        <w:ind w:left="993" w:hanging="426"/>
        <w:jc w:val="both"/>
        <w:rPr>
          <w:sz w:val="22"/>
          <w:szCs w:val="22"/>
        </w:rPr>
      </w:pPr>
      <w:r w:rsidRPr="002F71DD">
        <w:rPr>
          <w:sz w:val="22"/>
          <w:szCs w:val="22"/>
        </w:rPr>
        <w:t>a)</w:t>
      </w:r>
      <w:r w:rsidRPr="002F71DD">
        <w:rPr>
          <w:sz w:val="22"/>
          <w:szCs w:val="22"/>
        </w:rPr>
        <w:tab/>
        <w:t xml:space="preserve">opóźnienia w zapewnieniu sprawowania nadzoru autorskiego w stosunku do terminu określonego zawiadomieniem o którym mowa w § 2 pkt </w:t>
      </w:r>
      <w:r w:rsidR="009F0346">
        <w:rPr>
          <w:sz w:val="22"/>
          <w:szCs w:val="22"/>
        </w:rPr>
        <w:t>4</w:t>
      </w:r>
      <w:r w:rsidRPr="002F71DD">
        <w:rPr>
          <w:sz w:val="22"/>
          <w:szCs w:val="22"/>
        </w:rPr>
        <w:t xml:space="preserve"> w wysokości </w:t>
      </w:r>
      <w:r w:rsidR="00AE2E5E">
        <w:rPr>
          <w:sz w:val="22"/>
          <w:szCs w:val="22"/>
        </w:rPr>
        <w:t>50 zł.</w:t>
      </w:r>
      <w:r w:rsidRPr="002F71DD">
        <w:rPr>
          <w:sz w:val="22"/>
          <w:szCs w:val="22"/>
        </w:rPr>
        <w:t xml:space="preserve"> za każdy dzień kalendarzowy opóźnienia, </w:t>
      </w:r>
    </w:p>
    <w:p w:rsidR="00232213" w:rsidRPr="002F71DD" w:rsidRDefault="00232213" w:rsidP="002F71DD">
      <w:pPr>
        <w:spacing w:line="320" w:lineRule="exact"/>
        <w:ind w:left="993" w:hanging="426"/>
        <w:jc w:val="both"/>
        <w:rPr>
          <w:sz w:val="22"/>
          <w:szCs w:val="22"/>
        </w:rPr>
      </w:pPr>
      <w:r w:rsidRPr="002F71DD">
        <w:rPr>
          <w:sz w:val="22"/>
          <w:szCs w:val="22"/>
        </w:rPr>
        <w:t>b)</w:t>
      </w:r>
      <w:r w:rsidRPr="002F71DD">
        <w:rPr>
          <w:sz w:val="22"/>
          <w:szCs w:val="22"/>
        </w:rPr>
        <w:tab/>
        <w:t>niedotrzymanie terminu uzgodnienia rozwiązań zamiennych oraz wydania opinii i</w:t>
      </w:r>
      <w:r w:rsidR="00FA45E0" w:rsidRPr="002F71DD">
        <w:rPr>
          <w:sz w:val="22"/>
          <w:szCs w:val="22"/>
        </w:rPr>
        <w:t> </w:t>
      </w:r>
      <w:r w:rsidRPr="002F71DD">
        <w:rPr>
          <w:sz w:val="22"/>
          <w:szCs w:val="22"/>
        </w:rPr>
        <w:t xml:space="preserve">uzgodnień w stosunku do terminów ustalonych z nadzorem Inwestorskim podczas nadzoru w wysokości </w:t>
      </w:r>
      <w:r w:rsidR="00FA45E0" w:rsidRPr="002F71DD">
        <w:rPr>
          <w:sz w:val="22"/>
          <w:szCs w:val="22"/>
        </w:rPr>
        <w:t>5</w:t>
      </w:r>
      <w:r w:rsidRPr="002F71DD">
        <w:rPr>
          <w:sz w:val="22"/>
          <w:szCs w:val="22"/>
        </w:rPr>
        <w:t>% wynagrodzenia jednostkowego za nadzór brutto za każdy dzień opóźnienia.</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W przypadku gdy kary umowne nie pokryją strat, Zamawiający może żądać od-szkodowania uzupełniającego na zasadach ogólnych.</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t>
      </w:r>
      <w:r w:rsidR="00604825">
        <w:rPr>
          <w:sz w:val="22"/>
          <w:szCs w:val="22"/>
        </w:rPr>
        <w:t>Wykonawca</w:t>
      </w:r>
      <w:r w:rsidRPr="002F71DD">
        <w:rPr>
          <w:sz w:val="22"/>
          <w:szCs w:val="22"/>
        </w:rPr>
        <w:t xml:space="preserve"> może żądać jedynie wynagrodzenia należnego z tytułu wykonania części umowy.</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5</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 xml:space="preserve">Koordynatorem ze strony </w:t>
      </w:r>
      <w:r w:rsidR="00863D57">
        <w:rPr>
          <w:sz w:val="22"/>
          <w:szCs w:val="22"/>
        </w:rPr>
        <w:t>Wykonawcy</w:t>
      </w:r>
      <w:r w:rsidRPr="002F71DD">
        <w:rPr>
          <w:sz w:val="22"/>
          <w:szCs w:val="22"/>
        </w:rPr>
        <w:t xml:space="preserve"> będzie ………………………………..</w:t>
      </w:r>
    </w:p>
    <w:p w:rsidR="00232213" w:rsidRPr="002F71DD" w:rsidRDefault="00232213" w:rsidP="002F71DD">
      <w:pPr>
        <w:spacing w:line="320" w:lineRule="exact"/>
        <w:ind w:left="567"/>
        <w:jc w:val="both"/>
        <w:rPr>
          <w:sz w:val="22"/>
          <w:szCs w:val="22"/>
        </w:rPr>
      </w:pPr>
      <w:proofErr w:type="spellStart"/>
      <w:r w:rsidRPr="002F71DD">
        <w:rPr>
          <w:sz w:val="22"/>
          <w:szCs w:val="22"/>
        </w:rPr>
        <w:t>tel</w:t>
      </w:r>
      <w:proofErr w:type="spellEnd"/>
      <w:r w:rsidRPr="002F71DD">
        <w:rPr>
          <w:sz w:val="22"/>
          <w:szCs w:val="22"/>
        </w:rPr>
        <w:t xml:space="preserve"> ……………………….; faks …………………..; e-mail …………………………</w:t>
      </w:r>
    </w:p>
    <w:p w:rsidR="00232213" w:rsidRPr="002F71DD" w:rsidRDefault="00232213" w:rsidP="002F71DD">
      <w:pPr>
        <w:spacing w:line="320" w:lineRule="exact"/>
        <w:ind w:left="567" w:hanging="567"/>
        <w:rPr>
          <w:sz w:val="22"/>
          <w:szCs w:val="22"/>
        </w:rPr>
      </w:pPr>
      <w:r w:rsidRPr="002F71DD">
        <w:rPr>
          <w:sz w:val="22"/>
          <w:szCs w:val="22"/>
        </w:rPr>
        <w:t>2.</w:t>
      </w:r>
      <w:r w:rsidRPr="002F71DD">
        <w:rPr>
          <w:sz w:val="22"/>
          <w:szCs w:val="22"/>
        </w:rPr>
        <w:tab/>
        <w:t xml:space="preserve">Ze strony Zamawiającego przedstawicielem będzie  …………….………………                                               </w:t>
      </w:r>
      <w:proofErr w:type="spellStart"/>
      <w:r w:rsidRPr="002F71DD">
        <w:rPr>
          <w:sz w:val="22"/>
          <w:szCs w:val="22"/>
        </w:rPr>
        <w:t>tel</w:t>
      </w:r>
      <w:proofErr w:type="spellEnd"/>
      <w:r w:rsidRPr="002F71DD">
        <w:rPr>
          <w:sz w:val="22"/>
          <w:szCs w:val="22"/>
        </w:rPr>
        <w:t xml:space="preserve"> …………………………faks…………………….. e-mail  ……………………….</w:t>
      </w:r>
    </w:p>
    <w:p w:rsidR="00232213" w:rsidRPr="002F71DD" w:rsidRDefault="00232213" w:rsidP="002F71DD">
      <w:pPr>
        <w:spacing w:line="320" w:lineRule="exact"/>
        <w:ind w:left="360"/>
        <w:jc w:val="center"/>
        <w:rPr>
          <w:sz w:val="22"/>
          <w:szCs w:val="22"/>
        </w:rPr>
      </w:pPr>
    </w:p>
    <w:p w:rsidR="00232213" w:rsidRPr="002F71DD" w:rsidRDefault="00232213" w:rsidP="002F71DD">
      <w:pPr>
        <w:spacing w:line="320" w:lineRule="exact"/>
        <w:ind w:left="360"/>
        <w:jc w:val="center"/>
        <w:rPr>
          <w:sz w:val="22"/>
          <w:szCs w:val="22"/>
        </w:rPr>
      </w:pPr>
      <w:r w:rsidRPr="002F71DD">
        <w:rPr>
          <w:sz w:val="22"/>
          <w:szCs w:val="22"/>
        </w:rPr>
        <w:t>§ 6</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Wszelkie zmiany Umowy wymagają formy pisemnej pod rygorem nieważności i mogą być dokonane w granicach określonych zapisem art.144 ustawy Prawo zamówień publicznych.</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Sprawy sporne mogące wyniknąć na tle realizacji mniejszej Umowy rozstrzygane będą przez sąd właściwy dla siedziby Zamawiającego.</w:t>
      </w:r>
    </w:p>
    <w:p w:rsidR="00232213" w:rsidRPr="002F71DD" w:rsidRDefault="00232213" w:rsidP="002F71DD">
      <w:pPr>
        <w:spacing w:line="320" w:lineRule="exact"/>
        <w:ind w:left="567" w:hanging="567"/>
        <w:jc w:val="both"/>
        <w:rPr>
          <w:sz w:val="22"/>
          <w:szCs w:val="22"/>
        </w:rPr>
      </w:pPr>
      <w:r w:rsidRPr="002F71DD">
        <w:rPr>
          <w:sz w:val="22"/>
          <w:szCs w:val="22"/>
        </w:rPr>
        <w:t>3.</w:t>
      </w:r>
      <w:r w:rsidRPr="002F71DD">
        <w:rPr>
          <w:sz w:val="22"/>
          <w:szCs w:val="22"/>
        </w:rPr>
        <w:tab/>
        <w:t>W sprawach nieuregulowanych niniejsza Umową zastosowanie mają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 xml:space="preserve">przepisy ustawy z dnia 29 stycznia 2004 roku z późniejszymi zmianami.- Prawo zamówień publicznych </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ustawy z dnia 7 lipca 1994 roku z późniejszymi zmianami - Prawo budowlane,</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przepisy wykonawcze do obu ustaw,</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4 lutego 1994 roku z późniejszymi zmianami – Ustawa o prawie autorskim i prawach pokrewnych,</w:t>
      </w:r>
    </w:p>
    <w:p w:rsidR="00232213" w:rsidRPr="002F71DD" w:rsidRDefault="00232213" w:rsidP="002F71DD">
      <w:pPr>
        <w:spacing w:line="320" w:lineRule="exact"/>
        <w:ind w:left="993" w:hanging="426"/>
        <w:jc w:val="both"/>
        <w:rPr>
          <w:sz w:val="22"/>
          <w:szCs w:val="22"/>
        </w:rPr>
      </w:pPr>
      <w:r w:rsidRPr="002F71DD">
        <w:rPr>
          <w:sz w:val="22"/>
          <w:szCs w:val="22"/>
        </w:rPr>
        <w:t>-</w:t>
      </w:r>
      <w:r w:rsidRPr="002F71DD">
        <w:rPr>
          <w:sz w:val="22"/>
          <w:szCs w:val="22"/>
        </w:rPr>
        <w:tab/>
        <w:t>ustawa z dnia 23 kwietnia 1964 roku z późniejszymi zmianami – Kodeks cywilny.</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center"/>
        <w:rPr>
          <w:sz w:val="22"/>
          <w:szCs w:val="22"/>
        </w:rPr>
      </w:pPr>
      <w:r w:rsidRPr="002F71DD">
        <w:rPr>
          <w:sz w:val="22"/>
          <w:szCs w:val="22"/>
        </w:rPr>
        <w:t>§ 7</w:t>
      </w:r>
    </w:p>
    <w:p w:rsidR="00232213" w:rsidRPr="002F71DD" w:rsidRDefault="00232213" w:rsidP="002F71DD">
      <w:pPr>
        <w:spacing w:line="320" w:lineRule="exact"/>
        <w:ind w:left="567" w:hanging="567"/>
        <w:jc w:val="both"/>
        <w:rPr>
          <w:sz w:val="22"/>
          <w:szCs w:val="22"/>
        </w:rPr>
      </w:pPr>
      <w:r w:rsidRPr="002F71DD">
        <w:rPr>
          <w:sz w:val="22"/>
          <w:szCs w:val="22"/>
        </w:rPr>
        <w:t>1.</w:t>
      </w:r>
      <w:r w:rsidRPr="002F71DD">
        <w:rPr>
          <w:sz w:val="22"/>
          <w:szCs w:val="22"/>
        </w:rPr>
        <w:tab/>
        <w:t>Integralną część Umowy stanowi, jako załącznik nr 1 - Wykaz osób sprawujących nadzór autorski.</w:t>
      </w:r>
    </w:p>
    <w:p w:rsidR="00232213" w:rsidRPr="002F71DD" w:rsidRDefault="00232213" w:rsidP="002F71DD">
      <w:pPr>
        <w:spacing w:line="320" w:lineRule="exact"/>
        <w:ind w:left="567" w:hanging="567"/>
        <w:jc w:val="both"/>
        <w:rPr>
          <w:sz w:val="22"/>
          <w:szCs w:val="22"/>
        </w:rPr>
      </w:pPr>
      <w:r w:rsidRPr="002F71DD">
        <w:rPr>
          <w:sz w:val="22"/>
          <w:szCs w:val="22"/>
        </w:rPr>
        <w:t>2.</w:t>
      </w:r>
      <w:r w:rsidRPr="002F71DD">
        <w:rPr>
          <w:sz w:val="22"/>
          <w:szCs w:val="22"/>
        </w:rPr>
        <w:tab/>
        <w:t>Umowę sporządzono w 2 jednobrzmiących egzemplarzach, po jednej dla każdej ze stron.</w:t>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 xml:space="preserve">ZAMAWIAJĄCY </w:t>
      </w:r>
      <w:r w:rsidRPr="002F71DD">
        <w:rPr>
          <w:sz w:val="22"/>
          <w:szCs w:val="22"/>
        </w:rPr>
        <w:tab/>
      </w:r>
      <w:r w:rsidRPr="002F71DD">
        <w:rPr>
          <w:sz w:val="22"/>
          <w:szCs w:val="22"/>
        </w:rPr>
        <w:tab/>
      </w:r>
      <w:r w:rsidRPr="002F71DD">
        <w:rPr>
          <w:sz w:val="22"/>
          <w:szCs w:val="22"/>
        </w:rPr>
        <w:tab/>
        <w:t xml:space="preserve">                        </w:t>
      </w:r>
      <w:r w:rsidRPr="002F71DD">
        <w:rPr>
          <w:sz w:val="22"/>
          <w:szCs w:val="22"/>
        </w:rPr>
        <w:tab/>
      </w:r>
      <w:r w:rsidR="00C32EA7">
        <w:rPr>
          <w:sz w:val="22"/>
          <w:szCs w:val="22"/>
        </w:rPr>
        <w:t>WYKONAWCA</w:t>
      </w:r>
      <w:r w:rsidRPr="002F71DD">
        <w:rPr>
          <w:sz w:val="22"/>
          <w:szCs w:val="22"/>
        </w:rPr>
        <w:tab/>
      </w:r>
    </w:p>
    <w:p w:rsidR="00232213" w:rsidRPr="002F71DD" w:rsidRDefault="00232213" w:rsidP="002F71DD">
      <w:pPr>
        <w:spacing w:line="320" w:lineRule="exact"/>
        <w:ind w:left="360"/>
        <w:jc w:val="both"/>
        <w:rPr>
          <w:sz w:val="22"/>
          <w:szCs w:val="22"/>
        </w:rPr>
      </w:pPr>
    </w:p>
    <w:p w:rsidR="00232213" w:rsidRPr="002F71DD" w:rsidRDefault="00232213" w:rsidP="002F71DD">
      <w:pPr>
        <w:spacing w:line="320" w:lineRule="exact"/>
        <w:ind w:left="360"/>
        <w:jc w:val="both"/>
        <w:rPr>
          <w:sz w:val="22"/>
          <w:szCs w:val="22"/>
        </w:rPr>
      </w:pPr>
      <w:r w:rsidRPr="002F71DD">
        <w:rPr>
          <w:sz w:val="22"/>
          <w:szCs w:val="22"/>
        </w:rPr>
        <w:tab/>
      </w:r>
    </w:p>
    <w:p w:rsidR="00232213" w:rsidRPr="002F71DD" w:rsidRDefault="00232213" w:rsidP="002F71DD">
      <w:pPr>
        <w:spacing w:line="320" w:lineRule="exact"/>
        <w:ind w:left="360"/>
        <w:jc w:val="both"/>
        <w:rPr>
          <w:sz w:val="22"/>
          <w:szCs w:val="22"/>
        </w:rPr>
      </w:pPr>
      <w:r w:rsidRPr="002F71DD">
        <w:rPr>
          <w:sz w:val="22"/>
          <w:szCs w:val="22"/>
        </w:rPr>
        <w:t xml:space="preserve">……………………………..                                  ………………………………… </w:t>
      </w:r>
    </w:p>
    <w:p w:rsidR="00232213" w:rsidRDefault="00232213" w:rsidP="002F71DD">
      <w:pPr>
        <w:spacing w:line="320" w:lineRule="exact"/>
        <w:ind w:left="360"/>
        <w:jc w:val="both"/>
        <w:rPr>
          <w:sz w:val="22"/>
          <w:szCs w:val="22"/>
        </w:rPr>
      </w:pPr>
    </w:p>
    <w:p w:rsidR="002F71DD" w:rsidRPr="002F71DD" w:rsidRDefault="002F71DD" w:rsidP="002F71DD">
      <w:pPr>
        <w:spacing w:line="320" w:lineRule="exact"/>
        <w:ind w:left="360"/>
        <w:jc w:val="both"/>
        <w:rPr>
          <w:sz w:val="22"/>
          <w:szCs w:val="22"/>
        </w:rPr>
      </w:pPr>
    </w:p>
    <w:p w:rsidR="00FF772D" w:rsidRDefault="00232213" w:rsidP="002F71DD">
      <w:pPr>
        <w:pStyle w:val="Akapitzlist"/>
        <w:ind w:hanging="282"/>
        <w:sectPr w:rsidR="00FF772D" w:rsidSect="005468E4">
          <w:pgSz w:w="11906" w:h="16838"/>
          <w:pgMar w:top="993" w:right="1274" w:bottom="1560" w:left="1418" w:header="709" w:footer="709" w:gutter="0"/>
          <w:cols w:space="708"/>
          <w:docGrid w:linePitch="360"/>
        </w:sectPr>
      </w:pPr>
      <w:bookmarkStart w:id="48" w:name="_Toc490118434"/>
      <w:r w:rsidRPr="002F71DD">
        <w:t xml:space="preserve">………………………………..            </w:t>
      </w:r>
      <w:r w:rsidR="002F71DD">
        <w:t xml:space="preserve">           </w:t>
      </w:r>
      <w:r w:rsidRPr="002F71DD">
        <w:t xml:space="preserve">                  ………………………………..</w:t>
      </w:r>
      <w:bookmarkEnd w:id="48"/>
    </w:p>
    <w:p w:rsidR="00AD0F98" w:rsidRDefault="00FF772D" w:rsidP="00FF772D">
      <w:pPr>
        <w:pStyle w:val="Nagwek3"/>
      </w:pPr>
      <w:bookmarkStart w:id="49" w:name="_Toc516473346"/>
      <w:r>
        <w:t>Załącznik nr 8 do SIWZ  - cześć rysunkowa</w:t>
      </w:r>
      <w:bookmarkEnd w:id="49"/>
    </w:p>
    <w:p w:rsidR="00820FAB" w:rsidRDefault="00FF772D" w:rsidP="00416CB6">
      <w:pPr>
        <w:rPr>
          <w:sz w:val="22"/>
          <w:szCs w:val="22"/>
        </w:rPr>
        <w:sectPr w:rsidR="00820FAB" w:rsidSect="005468E4">
          <w:pgSz w:w="11906" w:h="16838"/>
          <w:pgMar w:top="993" w:right="1274" w:bottom="1560" w:left="1418" w:header="709" w:footer="709" w:gutter="0"/>
          <w:cols w:space="708"/>
          <w:docGrid w:linePitch="360"/>
        </w:sectPr>
      </w:pPr>
      <w:r w:rsidRPr="00416CB6">
        <w:rPr>
          <w:sz w:val="22"/>
          <w:szCs w:val="22"/>
        </w:rPr>
        <w:t xml:space="preserve">Rysunki </w:t>
      </w:r>
      <w:r w:rsidR="00416CB6">
        <w:rPr>
          <w:sz w:val="22"/>
          <w:szCs w:val="22"/>
        </w:rPr>
        <w:t xml:space="preserve">wyszczególnione w SIWZ </w:t>
      </w:r>
      <w:r w:rsidRPr="00416CB6">
        <w:rPr>
          <w:sz w:val="22"/>
          <w:szCs w:val="22"/>
        </w:rPr>
        <w:t xml:space="preserve">zostały </w:t>
      </w:r>
      <w:r w:rsidR="00DD5FA4" w:rsidRPr="00416CB6">
        <w:rPr>
          <w:sz w:val="22"/>
          <w:szCs w:val="22"/>
        </w:rPr>
        <w:t>umieszczone</w:t>
      </w:r>
      <w:r w:rsidRPr="00416CB6">
        <w:rPr>
          <w:sz w:val="22"/>
          <w:szCs w:val="22"/>
        </w:rPr>
        <w:t xml:space="preserve"> na stronie internetowej Zamawiającego</w:t>
      </w:r>
      <w:r w:rsidR="00416CB6">
        <w:rPr>
          <w:sz w:val="22"/>
          <w:szCs w:val="22"/>
        </w:rPr>
        <w:t>.</w:t>
      </w:r>
    </w:p>
    <w:p w:rsidR="00820FAB" w:rsidRPr="00820FAB" w:rsidRDefault="00820FAB" w:rsidP="00820FAB">
      <w:pPr>
        <w:keepNext/>
        <w:keepLines/>
        <w:spacing w:before="240" w:after="240" w:line="400" w:lineRule="exact"/>
        <w:ind w:left="2098" w:hanging="2098"/>
        <w:jc w:val="right"/>
        <w:outlineLvl w:val="2"/>
        <w:rPr>
          <w:b/>
          <w:bCs/>
          <w:sz w:val="24"/>
        </w:rPr>
      </w:pPr>
      <w:bookmarkStart w:id="50" w:name="_Toc516473347"/>
      <w:r w:rsidRPr="00820FAB">
        <w:rPr>
          <w:b/>
          <w:bCs/>
          <w:sz w:val="24"/>
        </w:rPr>
        <w:t>Załącznik nr 9 do SIWZ</w:t>
      </w:r>
      <w:bookmarkEnd w:id="50"/>
    </w:p>
    <w:p w:rsidR="00820FAB" w:rsidRPr="00820FAB" w:rsidRDefault="00820FAB" w:rsidP="00820FAB">
      <w:pPr>
        <w:jc w:val="both"/>
        <w:rPr>
          <w:sz w:val="22"/>
        </w:rPr>
      </w:pPr>
      <w:r w:rsidRPr="00820FAB">
        <w:rPr>
          <w:sz w:val="22"/>
        </w:rPr>
        <w:t xml:space="preserve">Dotyczy postępowania o udzielenie zamówienia publicznego pn.: </w:t>
      </w:r>
      <w:r w:rsidRPr="00820FAB">
        <w:rPr>
          <w:b/>
          <w:bCs/>
          <w:sz w:val="22"/>
        </w:rPr>
        <w:t>Wykonanie projektów wykonawczych dla obiektów Laboratorium Badań Materiałów Wybuchowych i Zapalników Elektrycznych Kopalni Doświadczalnej „Barbara” Głównego Instytutu Górnictwa.</w:t>
      </w:r>
    </w:p>
    <w:p w:rsidR="00820FAB" w:rsidRPr="00820FAB" w:rsidRDefault="00820FAB" w:rsidP="00820FAB">
      <w:pPr>
        <w:jc w:val="both"/>
        <w:rPr>
          <w:sz w:val="22"/>
        </w:rPr>
      </w:pPr>
    </w:p>
    <w:p w:rsidR="00820FAB" w:rsidRPr="00820FAB" w:rsidRDefault="00820FAB" w:rsidP="00820FAB">
      <w:pPr>
        <w:jc w:val="both"/>
        <w:rPr>
          <w:sz w:val="22"/>
        </w:rPr>
      </w:pPr>
      <w:r w:rsidRPr="00820FAB">
        <w:rPr>
          <w:sz w:val="22"/>
        </w:rPr>
        <w:t>W nawiązaniu do prowadzonego postępowania oraz w związku z wprowadzeniem nowych przepisów dotyczących danych osobowych (RODO) informuję co następuje:</w:t>
      </w:r>
    </w:p>
    <w:p w:rsidR="00820FAB" w:rsidRPr="00820FAB" w:rsidRDefault="00820FAB" w:rsidP="00820FAB">
      <w:pPr>
        <w:jc w:val="both"/>
        <w:rPr>
          <w:b/>
          <w:sz w:val="22"/>
        </w:rPr>
      </w:pPr>
    </w:p>
    <w:p w:rsidR="00820FAB" w:rsidRPr="00820FAB" w:rsidRDefault="00820FAB" w:rsidP="00820FAB">
      <w:pPr>
        <w:jc w:val="both"/>
        <w:rPr>
          <w:sz w:val="22"/>
        </w:rPr>
      </w:pPr>
      <w:r w:rsidRPr="00820FAB">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820FAB" w:rsidRPr="00820FAB" w:rsidRDefault="00820FAB" w:rsidP="00820FAB">
      <w:pPr>
        <w:numPr>
          <w:ilvl w:val="0"/>
          <w:numId w:val="70"/>
        </w:numPr>
        <w:jc w:val="both"/>
        <w:rPr>
          <w:i/>
          <w:sz w:val="22"/>
          <w:lang w:val="x-none"/>
        </w:rPr>
      </w:pPr>
      <w:r w:rsidRPr="00820FAB">
        <w:rPr>
          <w:sz w:val="22"/>
          <w:lang w:val="x-none"/>
        </w:rPr>
        <w:t>administratorem Pani/Pana danych osobowych jest</w:t>
      </w:r>
      <w:r w:rsidRPr="00820FAB">
        <w:rPr>
          <w:sz w:val="22"/>
        </w:rPr>
        <w:t xml:space="preserve">: </w:t>
      </w:r>
      <w:r w:rsidRPr="00820FAB">
        <w:rPr>
          <w:b/>
          <w:sz w:val="22"/>
        </w:rPr>
        <w:t>Główny Instytut Górnictwa, Plac Gwarków 1; 40-166 Katowice</w:t>
      </w:r>
      <w:r w:rsidRPr="00820FAB">
        <w:rPr>
          <w:i/>
          <w:sz w:val="22"/>
          <w:lang w:val="x-none"/>
        </w:rPr>
        <w:t>;</w:t>
      </w:r>
    </w:p>
    <w:p w:rsidR="00820FAB" w:rsidRPr="00820FAB" w:rsidRDefault="00FD2C84" w:rsidP="00820FAB">
      <w:pPr>
        <w:numPr>
          <w:ilvl w:val="0"/>
          <w:numId w:val="71"/>
        </w:numPr>
        <w:jc w:val="both"/>
        <w:rPr>
          <w:sz w:val="22"/>
          <w:lang w:val="x-none"/>
        </w:rPr>
      </w:pPr>
      <w:r w:rsidRPr="00FD2C84">
        <w:rPr>
          <w:sz w:val="22"/>
        </w:rPr>
        <w:t>Administrator wyznaczył Inspektora Ochrony Danych, z którym może się Pani/Pan skontaktować w sprawach związanych z ochroną danych osobowych w następujący sposób: pod adresem e-mail:</w:t>
      </w:r>
      <w:r w:rsidRPr="00FD2C84">
        <w:rPr>
          <w:bCs/>
          <w:sz w:val="22"/>
        </w:rPr>
        <w:t xml:space="preserve"> </w:t>
      </w:r>
      <w:hyperlink r:id="rId27" w:history="1">
        <w:r w:rsidR="00E35F8D" w:rsidRPr="00464798">
          <w:rPr>
            <w:rStyle w:val="Hipercze"/>
            <w:sz w:val="22"/>
          </w:rPr>
          <w:t>wlenart</w:t>
        </w:r>
        <w:r w:rsidR="00E35F8D" w:rsidRPr="00464798">
          <w:rPr>
            <w:rStyle w:val="Hipercze"/>
            <w:sz w:val="22"/>
            <w:lang w:val="x-none"/>
          </w:rPr>
          <w:t>@</w:t>
        </w:r>
        <w:r w:rsidR="00E35F8D" w:rsidRPr="00464798">
          <w:rPr>
            <w:rStyle w:val="Hipercze"/>
            <w:sz w:val="22"/>
          </w:rPr>
          <w:t>gig.eu</w:t>
        </w:r>
      </w:hyperlink>
      <w:r w:rsidRPr="00FD2C84">
        <w:rPr>
          <w:sz w:val="22"/>
        </w:rPr>
        <w:t>, lub pisemnie na adres siedziby administratora.</w:t>
      </w:r>
    </w:p>
    <w:p w:rsidR="00820FAB" w:rsidRPr="00820FAB" w:rsidRDefault="00820FAB" w:rsidP="00820FAB">
      <w:pPr>
        <w:numPr>
          <w:ilvl w:val="0"/>
          <w:numId w:val="71"/>
        </w:numPr>
        <w:jc w:val="both"/>
        <w:rPr>
          <w:sz w:val="22"/>
          <w:lang w:val="x-none"/>
        </w:rPr>
      </w:pPr>
      <w:r w:rsidRPr="00820FAB">
        <w:rPr>
          <w:sz w:val="22"/>
          <w:lang w:val="x-none"/>
        </w:rPr>
        <w:t>Pani/Pana dane osobowe przetwarzane będą na podstawie art. 6 ust. 1 lit. c</w:t>
      </w:r>
      <w:r w:rsidRPr="00820FAB">
        <w:rPr>
          <w:i/>
          <w:sz w:val="22"/>
          <w:lang w:val="x-none"/>
        </w:rPr>
        <w:t xml:space="preserve"> </w:t>
      </w:r>
      <w:r w:rsidRPr="00820FAB">
        <w:rPr>
          <w:sz w:val="22"/>
          <w:lang w:val="x-none"/>
        </w:rPr>
        <w:t>RODO w celu związanym z postępowaniem o udzielenie zamówienia publicznego</w:t>
      </w:r>
      <w:r w:rsidRPr="00820FAB">
        <w:rPr>
          <w:sz w:val="22"/>
        </w:rPr>
        <w:t xml:space="preserve">: </w:t>
      </w:r>
    </w:p>
    <w:p w:rsidR="00820FAB" w:rsidRPr="00820FAB" w:rsidRDefault="00820FAB" w:rsidP="00820FAB">
      <w:pPr>
        <w:ind w:left="720"/>
        <w:jc w:val="both"/>
        <w:rPr>
          <w:sz w:val="22"/>
          <w:lang w:val="x-none"/>
        </w:rPr>
      </w:pPr>
      <w:r w:rsidRPr="00820FAB">
        <w:rPr>
          <w:b/>
          <w:bCs/>
          <w:sz w:val="22"/>
        </w:rPr>
        <w:t>Wykonanie projektów wykonawczych dla obiektów Laboratorium Badań Materiałów Wybuchowych i Zapalników Elektrycznych Kopalni Doświadczalnej „Barbara” Głównego Instytutu Górnictwa.</w:t>
      </w:r>
      <w:r w:rsidRPr="00820FAB">
        <w:rPr>
          <w:b/>
          <w:sz w:val="22"/>
          <w:lang w:val="x-none"/>
        </w:rPr>
        <w:t xml:space="preserve"> Oznaczenie postępowania: </w:t>
      </w:r>
      <w:r w:rsidRPr="00820FAB">
        <w:rPr>
          <w:b/>
          <w:sz w:val="22"/>
        </w:rPr>
        <w:t>FT-</w:t>
      </w:r>
      <w:r w:rsidRPr="00820FAB">
        <w:rPr>
          <w:b/>
          <w:sz w:val="22"/>
          <w:lang w:val="x-none"/>
        </w:rPr>
        <w:t>2018</w:t>
      </w:r>
      <w:r w:rsidRPr="00820FAB">
        <w:rPr>
          <w:b/>
          <w:sz w:val="22"/>
        </w:rPr>
        <w:t>/05/0</w:t>
      </w:r>
      <w:r>
        <w:rPr>
          <w:b/>
          <w:sz w:val="22"/>
        </w:rPr>
        <w:t>2</w:t>
      </w:r>
      <w:r w:rsidRPr="00820FAB">
        <w:rPr>
          <w:b/>
          <w:sz w:val="22"/>
          <w:lang w:val="x-none"/>
        </w:rPr>
        <w:t xml:space="preserve">, </w:t>
      </w:r>
      <w:r w:rsidRPr="00820FAB">
        <w:rPr>
          <w:sz w:val="22"/>
          <w:lang w:val="x-none"/>
        </w:rPr>
        <w:t xml:space="preserve">prowadzonym w trybie: </w:t>
      </w:r>
      <w:r w:rsidRPr="00820FAB">
        <w:rPr>
          <w:b/>
          <w:sz w:val="22"/>
          <w:lang w:val="x-none"/>
        </w:rPr>
        <w:t>przetargu nieograniczonego</w:t>
      </w:r>
      <w:r w:rsidRPr="00820FAB">
        <w:rPr>
          <w:sz w:val="22"/>
          <w:lang w:val="x-none"/>
        </w:rPr>
        <w:t>;</w:t>
      </w:r>
    </w:p>
    <w:p w:rsidR="00820FAB" w:rsidRPr="00820FAB" w:rsidRDefault="00820FAB" w:rsidP="00820FAB">
      <w:pPr>
        <w:numPr>
          <w:ilvl w:val="0"/>
          <w:numId w:val="71"/>
        </w:numPr>
        <w:jc w:val="both"/>
        <w:rPr>
          <w:sz w:val="22"/>
          <w:lang w:val="x-none"/>
        </w:rPr>
      </w:pPr>
      <w:r w:rsidRPr="00820FAB">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i 2018), dalej „ustawa </w:t>
      </w:r>
      <w:proofErr w:type="spellStart"/>
      <w:r w:rsidRPr="00820FAB">
        <w:rPr>
          <w:sz w:val="22"/>
          <w:lang w:val="x-none"/>
        </w:rPr>
        <w:t>Pzp</w:t>
      </w:r>
      <w:proofErr w:type="spellEnd"/>
      <w:r w:rsidRPr="00820FAB">
        <w:rPr>
          <w:sz w:val="22"/>
          <w:lang w:val="x-none"/>
        </w:rPr>
        <w:t>”;</w:t>
      </w:r>
    </w:p>
    <w:p w:rsidR="00820FAB" w:rsidRPr="00820FAB" w:rsidRDefault="00820FAB" w:rsidP="00820FAB">
      <w:pPr>
        <w:numPr>
          <w:ilvl w:val="0"/>
          <w:numId w:val="71"/>
        </w:numPr>
        <w:jc w:val="both"/>
        <w:rPr>
          <w:b/>
          <w:i/>
          <w:sz w:val="22"/>
          <w:lang w:val="x-none"/>
        </w:rPr>
      </w:pPr>
      <w:r w:rsidRPr="00820FAB">
        <w:rPr>
          <w:sz w:val="22"/>
        </w:rPr>
        <w:t xml:space="preserve">Pani/Pana dane osobowe będą przechowywane, zgodnie z art. 97 ust. 1 ustawy </w:t>
      </w:r>
      <w:proofErr w:type="spellStart"/>
      <w:r w:rsidRPr="00820FAB">
        <w:rPr>
          <w:sz w:val="22"/>
        </w:rPr>
        <w:t>Pzp</w:t>
      </w:r>
      <w:proofErr w:type="spellEnd"/>
      <w:r w:rsidRPr="00820FAB">
        <w:rPr>
          <w:sz w:val="22"/>
        </w:rPr>
        <w:t xml:space="preserve">, przez okres 4 lat od dnia zakończenia postępowania o udzielenie zamówienia, a jeżeli czas trwania umowy przekracza 4 lata, okres przechowywania obejmuje cały czas trwania umowy; </w:t>
      </w:r>
      <w:r w:rsidRPr="00820FAB">
        <w:rPr>
          <w:sz w:val="22"/>
          <w:lang w:val="x-none"/>
        </w:rPr>
        <w:t xml:space="preserve"> </w:t>
      </w:r>
    </w:p>
    <w:p w:rsidR="00820FAB" w:rsidRPr="00820FAB" w:rsidRDefault="00820FAB" w:rsidP="00820FAB">
      <w:pPr>
        <w:numPr>
          <w:ilvl w:val="0"/>
          <w:numId w:val="71"/>
        </w:numPr>
        <w:jc w:val="both"/>
        <w:rPr>
          <w:b/>
          <w:i/>
          <w:sz w:val="22"/>
          <w:lang w:val="x-none"/>
        </w:rPr>
      </w:pPr>
      <w:r w:rsidRPr="00820FAB">
        <w:rPr>
          <w:sz w:val="22"/>
          <w:lang w:val="x-none"/>
        </w:rPr>
        <w:t xml:space="preserve">obowiązek podania przez Panią/Pana danych osobowych bezpośrednio Pani/Pana dotyczących jest wymogiem ustawowym określonym w przepisach ustawy </w:t>
      </w:r>
      <w:proofErr w:type="spellStart"/>
      <w:r w:rsidRPr="00820FAB">
        <w:rPr>
          <w:sz w:val="22"/>
          <w:lang w:val="x-none"/>
        </w:rPr>
        <w:t>Pzp</w:t>
      </w:r>
      <w:proofErr w:type="spellEnd"/>
      <w:r w:rsidRPr="00820FAB">
        <w:rPr>
          <w:sz w:val="22"/>
          <w:lang w:val="x-none"/>
        </w:rPr>
        <w:t xml:space="preserve">, związanym z udziałem w postępowaniu o udzielenie zamówienia publicznego; konsekwencje niepodania określonych danych wynikają z ustawy </w:t>
      </w:r>
      <w:proofErr w:type="spellStart"/>
      <w:r w:rsidRPr="00820FAB">
        <w:rPr>
          <w:sz w:val="22"/>
          <w:lang w:val="x-none"/>
        </w:rPr>
        <w:t>Pzp</w:t>
      </w:r>
      <w:proofErr w:type="spellEnd"/>
      <w:r w:rsidRPr="00820FAB">
        <w:rPr>
          <w:sz w:val="22"/>
          <w:lang w:val="x-none"/>
        </w:rPr>
        <w:t xml:space="preserve">;  </w:t>
      </w:r>
    </w:p>
    <w:p w:rsidR="00820FAB" w:rsidRPr="00820FAB" w:rsidRDefault="00820FAB" w:rsidP="00820FAB">
      <w:pPr>
        <w:numPr>
          <w:ilvl w:val="0"/>
          <w:numId w:val="71"/>
        </w:numPr>
        <w:jc w:val="both"/>
        <w:rPr>
          <w:sz w:val="22"/>
          <w:lang w:val="x-none"/>
        </w:rPr>
      </w:pPr>
      <w:r w:rsidRPr="00820FAB">
        <w:rPr>
          <w:sz w:val="22"/>
          <w:lang w:val="x-none"/>
        </w:rPr>
        <w:t>w odniesieniu do Pani/Pana danych osobowych decyzje nie będą podejmowane w sposób zautomatyzowany, stosowanie do art. 22 RODO;</w:t>
      </w:r>
    </w:p>
    <w:p w:rsidR="00820FAB" w:rsidRPr="00820FAB" w:rsidRDefault="00820FAB" w:rsidP="00820FAB">
      <w:pPr>
        <w:numPr>
          <w:ilvl w:val="0"/>
          <w:numId w:val="71"/>
        </w:numPr>
        <w:jc w:val="both"/>
        <w:rPr>
          <w:sz w:val="22"/>
          <w:lang w:val="x-none"/>
        </w:rPr>
      </w:pPr>
      <w:r w:rsidRPr="00820FAB">
        <w:rPr>
          <w:sz w:val="22"/>
          <w:lang w:val="x-none"/>
        </w:rPr>
        <w:t>posiada Pani/Pan:</w:t>
      </w:r>
    </w:p>
    <w:p w:rsidR="00820FAB" w:rsidRPr="00820FAB" w:rsidRDefault="00820FAB" w:rsidP="00820FAB">
      <w:pPr>
        <w:numPr>
          <w:ilvl w:val="0"/>
          <w:numId w:val="72"/>
        </w:numPr>
        <w:jc w:val="both"/>
        <w:rPr>
          <w:sz w:val="22"/>
          <w:lang w:val="x-none"/>
        </w:rPr>
      </w:pPr>
      <w:r w:rsidRPr="00820FAB">
        <w:rPr>
          <w:sz w:val="22"/>
          <w:lang w:val="x-none"/>
        </w:rPr>
        <w:t>na podstawie art. 15 RODO prawo dostępu do danych osobowych Pani/Pana dotyczących;</w:t>
      </w:r>
    </w:p>
    <w:p w:rsidR="00820FAB" w:rsidRPr="00820FAB" w:rsidRDefault="00820FAB" w:rsidP="00820FAB">
      <w:pPr>
        <w:numPr>
          <w:ilvl w:val="0"/>
          <w:numId w:val="72"/>
        </w:numPr>
        <w:jc w:val="both"/>
        <w:rPr>
          <w:sz w:val="22"/>
          <w:lang w:val="x-none"/>
        </w:rPr>
      </w:pPr>
      <w:r w:rsidRPr="00820FAB">
        <w:rPr>
          <w:sz w:val="22"/>
          <w:lang w:val="x-none"/>
        </w:rPr>
        <w:t>na podstawie art. 16 RODO prawo do sprostowania Pani/Pana danych osobowych</w:t>
      </w:r>
      <w:r w:rsidRPr="00820FAB">
        <w:rPr>
          <w:sz w:val="22"/>
          <w:vertAlign w:val="superscript"/>
          <w:lang w:val="x-none"/>
        </w:rPr>
        <w:t>(1)</w:t>
      </w:r>
      <w:r w:rsidRPr="00820FAB">
        <w:rPr>
          <w:sz w:val="22"/>
          <w:lang w:val="x-none"/>
        </w:rPr>
        <w:t>;</w:t>
      </w:r>
    </w:p>
    <w:p w:rsidR="00820FAB" w:rsidRPr="00820FAB" w:rsidRDefault="00820FAB" w:rsidP="00820FAB">
      <w:pPr>
        <w:numPr>
          <w:ilvl w:val="0"/>
          <w:numId w:val="72"/>
        </w:numPr>
        <w:jc w:val="both"/>
        <w:rPr>
          <w:sz w:val="22"/>
          <w:lang w:val="x-none"/>
        </w:rPr>
      </w:pPr>
      <w:r w:rsidRPr="00820FAB">
        <w:rPr>
          <w:sz w:val="22"/>
          <w:lang w:val="x-none"/>
        </w:rPr>
        <w:t>na podstawie art. 18 RODO prawo żądania od administratora ograniczenia przetwarzania danych osobowych z zastrzeżeniem przypadków, o których mowa w art. 18 ust. 2 RODO</w:t>
      </w:r>
      <w:r w:rsidRPr="00820FAB">
        <w:rPr>
          <w:sz w:val="22"/>
          <w:vertAlign w:val="superscript"/>
        </w:rPr>
        <w:t>(2)</w:t>
      </w:r>
      <w:r w:rsidRPr="00820FAB">
        <w:rPr>
          <w:sz w:val="22"/>
          <w:lang w:val="x-none"/>
        </w:rPr>
        <w:t xml:space="preserve">;  </w:t>
      </w:r>
    </w:p>
    <w:p w:rsidR="00820FAB" w:rsidRPr="00820FAB" w:rsidRDefault="00820FAB" w:rsidP="00820FAB">
      <w:pPr>
        <w:numPr>
          <w:ilvl w:val="0"/>
          <w:numId w:val="72"/>
        </w:numPr>
        <w:jc w:val="both"/>
        <w:rPr>
          <w:i/>
          <w:sz w:val="22"/>
          <w:lang w:val="x-none"/>
        </w:rPr>
      </w:pPr>
      <w:r w:rsidRPr="00820FAB">
        <w:rPr>
          <w:sz w:val="22"/>
          <w:lang w:val="x-none"/>
        </w:rPr>
        <w:t>prawo do wniesienia skargi do Prezesa Urzędu Ochrony Danych Osobowych, gdy uzna Pani/Pan, że przetwarzanie danych osobowych Pani/Pana dotyczących narusza przepisy RODO;</w:t>
      </w:r>
    </w:p>
    <w:p w:rsidR="00820FAB" w:rsidRPr="00820FAB" w:rsidRDefault="00820FAB" w:rsidP="00820FAB">
      <w:pPr>
        <w:numPr>
          <w:ilvl w:val="0"/>
          <w:numId w:val="71"/>
        </w:numPr>
        <w:jc w:val="both"/>
        <w:rPr>
          <w:i/>
          <w:sz w:val="22"/>
          <w:lang w:val="x-none"/>
        </w:rPr>
      </w:pPr>
      <w:r w:rsidRPr="00820FAB">
        <w:rPr>
          <w:sz w:val="22"/>
          <w:lang w:val="x-none"/>
        </w:rPr>
        <w:t>nie przysługuje Pani/Panu:</w:t>
      </w:r>
    </w:p>
    <w:p w:rsidR="00820FAB" w:rsidRPr="00820FAB" w:rsidRDefault="00820FAB" w:rsidP="00820FAB">
      <w:pPr>
        <w:numPr>
          <w:ilvl w:val="0"/>
          <w:numId w:val="73"/>
        </w:numPr>
        <w:jc w:val="both"/>
        <w:rPr>
          <w:i/>
          <w:sz w:val="22"/>
          <w:lang w:val="x-none"/>
        </w:rPr>
      </w:pPr>
      <w:r w:rsidRPr="00820FAB">
        <w:rPr>
          <w:sz w:val="22"/>
          <w:lang w:val="x-none"/>
        </w:rPr>
        <w:t>w związku z art. 17 ust. 3 lit. b, d lub e RODO prawo do usunięcia danych osobowych;</w:t>
      </w:r>
    </w:p>
    <w:p w:rsidR="00820FAB" w:rsidRPr="00820FAB" w:rsidRDefault="00820FAB" w:rsidP="00820FAB">
      <w:pPr>
        <w:numPr>
          <w:ilvl w:val="0"/>
          <w:numId w:val="73"/>
        </w:numPr>
        <w:jc w:val="both"/>
        <w:rPr>
          <w:b/>
          <w:i/>
          <w:sz w:val="22"/>
          <w:lang w:val="x-none"/>
        </w:rPr>
      </w:pPr>
      <w:r w:rsidRPr="00820FAB">
        <w:rPr>
          <w:sz w:val="22"/>
          <w:lang w:val="x-none"/>
        </w:rPr>
        <w:t>prawo do przenoszenia danych osobowych, o którym mowa w art. 20 RODO;</w:t>
      </w:r>
    </w:p>
    <w:p w:rsidR="00820FAB" w:rsidRPr="00820FAB" w:rsidRDefault="00820FAB" w:rsidP="00820FAB">
      <w:pPr>
        <w:numPr>
          <w:ilvl w:val="0"/>
          <w:numId w:val="73"/>
        </w:numPr>
        <w:jc w:val="both"/>
        <w:rPr>
          <w:i/>
          <w:lang w:val="x-none"/>
        </w:rPr>
      </w:pPr>
      <w:r w:rsidRPr="00820FAB">
        <w:rPr>
          <w:sz w:val="22"/>
          <w:lang w:val="x-none"/>
        </w:rPr>
        <w:t xml:space="preserve">na podstawie art. 21 RODO prawo sprzeciwu, wobec przetwarzania danych osobowych, gdyż podstawą prawną przetwarzania Pani/Pana danych osobowych jest art. 6 ust. 1 lit. c RODO. </w:t>
      </w:r>
    </w:p>
    <w:p w:rsidR="00820FAB" w:rsidRPr="00820FAB" w:rsidRDefault="00820FAB" w:rsidP="00820FAB">
      <w:pPr>
        <w:rPr>
          <w:b/>
        </w:rPr>
      </w:pPr>
    </w:p>
    <w:p w:rsidR="00820FAB" w:rsidRPr="00820FAB" w:rsidRDefault="00820FAB" w:rsidP="00820FAB">
      <w:pPr>
        <w:rPr>
          <w:i/>
          <w:lang w:val="x-none"/>
        </w:rPr>
      </w:pPr>
      <w:r w:rsidRPr="00820FAB">
        <w:rPr>
          <w:b/>
          <w:i/>
          <w:vertAlign w:val="superscript"/>
        </w:rPr>
        <w:t xml:space="preserve"> (1)</w:t>
      </w:r>
      <w:r w:rsidRPr="00820FAB">
        <w:rPr>
          <w:b/>
          <w:i/>
          <w:vertAlign w:val="superscript"/>
          <w:lang w:val="x-none"/>
        </w:rPr>
        <w:t xml:space="preserve"> </w:t>
      </w:r>
      <w:r w:rsidRPr="00820FAB">
        <w:rPr>
          <w:b/>
          <w:i/>
          <w:lang w:val="x-none"/>
        </w:rPr>
        <w:t>Wyjaśnienie:</w:t>
      </w:r>
      <w:r w:rsidRPr="00820FAB">
        <w:rPr>
          <w:i/>
          <w:lang w:val="x-none"/>
        </w:rPr>
        <w:t xml:space="preserve"> skorzystanie z prawa do sprostowania nie może skutkować zmianą wyniku postępowania</w:t>
      </w:r>
      <w:r w:rsidRPr="00820FAB">
        <w:rPr>
          <w:i/>
          <w:lang w:val="x-none"/>
        </w:rPr>
        <w:br/>
        <w:t xml:space="preserve">o udzielenie zamówienia publicznego ani zmianą postanowień umowy w zakresie niezgodnym z ustawą </w:t>
      </w:r>
      <w:proofErr w:type="spellStart"/>
      <w:r w:rsidRPr="00820FAB">
        <w:rPr>
          <w:i/>
          <w:lang w:val="x-none"/>
        </w:rPr>
        <w:t>Pzp</w:t>
      </w:r>
      <w:proofErr w:type="spellEnd"/>
      <w:r w:rsidRPr="00820FAB">
        <w:rPr>
          <w:i/>
          <w:lang w:val="x-none"/>
        </w:rPr>
        <w:t xml:space="preserve"> oraz nie może naruszać integralności protokołu oraz jego załączników.</w:t>
      </w:r>
    </w:p>
    <w:p w:rsidR="00FF772D" w:rsidRPr="00416CB6" w:rsidRDefault="00820FAB" w:rsidP="00820FAB">
      <w:pPr>
        <w:rPr>
          <w:sz w:val="22"/>
          <w:szCs w:val="22"/>
        </w:rPr>
      </w:pPr>
      <w:r w:rsidRPr="00820FAB">
        <w:rPr>
          <w:b/>
          <w:i/>
          <w:vertAlign w:val="superscript"/>
        </w:rPr>
        <w:t xml:space="preserve">(2) </w:t>
      </w:r>
      <w:r w:rsidRPr="00820FAB">
        <w:rPr>
          <w:b/>
          <w:i/>
        </w:rPr>
        <w:t>Wyjaśnienie:</w:t>
      </w:r>
      <w:r w:rsidRPr="00820FAB">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416CB6" w:rsidSect="005468E4">
      <w:pgSz w:w="11906" w:h="16838"/>
      <w:pgMar w:top="993"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F72" w:rsidRDefault="00803F72">
      <w:r>
        <w:separator/>
      </w:r>
    </w:p>
  </w:endnote>
  <w:endnote w:type="continuationSeparator" w:id="0">
    <w:p w:rsidR="00803F72" w:rsidRDefault="0080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72" w:rsidRDefault="00803F72"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03F72" w:rsidRDefault="00803F72"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72" w:rsidRPr="00531A66" w:rsidRDefault="00803F72"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D2751">
      <w:rPr>
        <w:rStyle w:val="Numerstrony"/>
        <w:rFonts w:ascii="Arial" w:hAnsi="Arial" w:cs="Arial"/>
        <w:noProof/>
      </w:rPr>
      <w:t>47</w:t>
    </w:r>
    <w:r w:rsidRPr="00531A66">
      <w:rPr>
        <w:rStyle w:val="Numerstrony"/>
        <w:rFonts w:ascii="Arial" w:hAnsi="Arial" w:cs="Arial"/>
      </w:rPr>
      <w:fldChar w:fldCharType="end"/>
    </w:r>
  </w:p>
  <w:p w:rsidR="00803F72" w:rsidRPr="008D72B0" w:rsidRDefault="00803F72"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F72" w:rsidRDefault="00803F72">
      <w:r>
        <w:separator/>
      </w:r>
    </w:p>
  </w:footnote>
  <w:footnote w:type="continuationSeparator" w:id="0">
    <w:p w:rsidR="00803F72" w:rsidRDefault="00803F72">
      <w:r>
        <w:continuationSeparator/>
      </w:r>
    </w:p>
  </w:footnote>
  <w:footnote w:id="1">
    <w:p w:rsidR="00803F72" w:rsidRPr="00295C93" w:rsidRDefault="00803F72"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F72" w:rsidRPr="00776C08" w:rsidRDefault="00803F72">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803F72" w:rsidRPr="002B2C77" w:rsidRDefault="00803F72">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803F72" w:rsidRPr="00335A5D" w:rsidRDefault="00803F72">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82E0341"/>
    <w:multiLevelType w:val="hybridMultilevel"/>
    <w:tmpl w:val="04688A94"/>
    <w:lvl w:ilvl="0" w:tplc="78BA119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5A27AD"/>
    <w:multiLevelType w:val="hybridMultilevel"/>
    <w:tmpl w:val="9FA85D7A"/>
    <w:lvl w:ilvl="0" w:tplc="AA82EE48">
      <w:start w:val="1"/>
      <w:numFmt w:val="decimal"/>
      <w:lvlText w:val="%1."/>
      <w:lvlJc w:val="left"/>
      <w:pPr>
        <w:tabs>
          <w:tab w:val="num" w:pos="1097"/>
        </w:tabs>
        <w:ind w:left="1097" w:hanging="360"/>
      </w:pPr>
      <w:rPr>
        <w:rFonts w:hint="default"/>
        <w:color w:val="auto"/>
        <w:sz w:val="24"/>
        <w:szCs w:val="2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1">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8">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4">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9">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75B4B67"/>
    <w:multiLevelType w:val="singleLevel"/>
    <w:tmpl w:val="ABF0C684"/>
    <w:lvl w:ilvl="0">
      <w:start w:val="1"/>
      <w:numFmt w:val="decimal"/>
      <w:lvlText w:val="%1."/>
      <w:legacy w:legacy="1" w:legacySpace="0" w:legacyIndent="283"/>
      <w:lvlJc w:val="left"/>
      <w:pPr>
        <w:ind w:left="283" w:hanging="283"/>
      </w:pPr>
    </w:lvl>
  </w:abstractNum>
  <w:abstractNum w:abstractNumId="42">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nsid w:val="3902489B"/>
    <w:multiLevelType w:val="hybridMultilevel"/>
    <w:tmpl w:val="E65CE952"/>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4">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7">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48">
    <w:nsid w:val="43AF62AC"/>
    <w:multiLevelType w:val="multilevel"/>
    <w:tmpl w:val="91E227E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9">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0">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4CA231D9"/>
    <w:multiLevelType w:val="hybridMultilevel"/>
    <w:tmpl w:val="07AC9494"/>
    <w:lvl w:ilvl="0" w:tplc="471676F8">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7">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8">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9">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5BD72AA"/>
    <w:multiLevelType w:val="multilevel"/>
    <w:tmpl w:val="618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5">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61623E80"/>
    <w:multiLevelType w:val="hybridMultilevel"/>
    <w:tmpl w:val="9EEEBE56"/>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0F">
      <w:start w:val="1"/>
      <w:numFmt w:val="decimal"/>
      <w:lvlText w:val="%5."/>
      <w:lvlJc w:val="left"/>
      <w:pPr>
        <w:tabs>
          <w:tab w:val="num" w:pos="1495"/>
        </w:tabs>
        <w:ind w:left="1495"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7">
    <w:nsid w:val="62B86A37"/>
    <w:multiLevelType w:val="hybridMultilevel"/>
    <w:tmpl w:val="0FEC1E8E"/>
    <w:lvl w:ilvl="0" w:tplc="03005D54">
      <w:start w:val="3"/>
      <w:numFmt w:val="decimal"/>
      <w:lvlText w:val="%1. "/>
      <w:lvlJc w:val="left"/>
      <w:pPr>
        <w:ind w:left="283" w:hanging="283"/>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64D33D53"/>
    <w:multiLevelType w:val="hybridMultilevel"/>
    <w:tmpl w:val="C2D4C91A"/>
    <w:lvl w:ilvl="0" w:tplc="7E3C24B6">
      <w:start w:val="1"/>
      <w:numFmt w:val="decimal"/>
      <w:lvlText w:val="%1)"/>
      <w:lvlJc w:val="left"/>
      <w:pPr>
        <w:tabs>
          <w:tab w:val="num" w:pos="2007"/>
        </w:tabs>
        <w:ind w:left="2007" w:hanging="56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7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4">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7">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32"/>
  </w:num>
  <w:num w:numId="2">
    <w:abstractNumId w:val="64"/>
  </w:num>
  <w:num w:numId="3">
    <w:abstractNumId w:val="14"/>
  </w:num>
  <w:num w:numId="4">
    <w:abstractNumId w:val="45"/>
  </w:num>
  <w:num w:numId="5">
    <w:abstractNumId w:val="52"/>
  </w:num>
  <w:num w:numId="6">
    <w:abstractNumId w:val="71"/>
  </w:num>
  <w:num w:numId="7">
    <w:abstractNumId w:val="35"/>
  </w:num>
  <w:num w:numId="8">
    <w:abstractNumId w:val="76"/>
  </w:num>
  <w:num w:numId="9">
    <w:abstractNumId w:val="31"/>
  </w:num>
  <w:num w:numId="10">
    <w:abstractNumId w:val="6"/>
  </w:num>
  <w:num w:numId="11">
    <w:abstractNumId w:val="74"/>
  </w:num>
  <w:num w:numId="1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36"/>
  </w:num>
  <w:num w:numId="16">
    <w:abstractNumId w:val="25"/>
  </w:num>
  <w:num w:numId="17">
    <w:abstractNumId w:val="0"/>
  </w:num>
  <w:num w:numId="18">
    <w:abstractNumId w:val="34"/>
  </w:num>
  <w:num w:numId="19">
    <w:abstractNumId w:val="49"/>
  </w:num>
  <w:num w:numId="20">
    <w:abstractNumId w:val="39"/>
  </w:num>
  <w:num w:numId="21">
    <w:abstractNumId w:val="7"/>
  </w:num>
  <w:num w:numId="22">
    <w:abstractNumId w:val="18"/>
  </w:num>
  <w:num w:numId="23">
    <w:abstractNumId w:val="16"/>
  </w:num>
  <w:num w:numId="24">
    <w:abstractNumId w:val="13"/>
  </w:num>
  <w:num w:numId="25">
    <w:abstractNumId w:val="68"/>
  </w:num>
  <w:num w:numId="26">
    <w:abstractNumId w:val="58"/>
  </w:num>
  <w:num w:numId="27">
    <w:abstractNumId w:val="65"/>
  </w:num>
  <w:num w:numId="28">
    <w:abstractNumId w:val="57"/>
  </w:num>
  <w:num w:numId="29">
    <w:abstractNumId w:val="33"/>
  </w:num>
  <w:num w:numId="30">
    <w:abstractNumId w:val="55"/>
  </w:num>
  <w:num w:numId="31">
    <w:abstractNumId w:val="29"/>
  </w:num>
  <w:num w:numId="32">
    <w:abstractNumId w:val="59"/>
  </w:num>
  <w:num w:numId="33">
    <w:abstractNumId w:val="47"/>
  </w:num>
  <w:num w:numId="34">
    <w:abstractNumId w:val="56"/>
  </w:num>
  <w:num w:numId="35">
    <w:abstractNumId w:val="42"/>
  </w:num>
  <w:num w:numId="36">
    <w:abstractNumId w:val="15"/>
  </w:num>
  <w:num w:numId="37">
    <w:abstractNumId w:val="73"/>
  </w:num>
  <w:num w:numId="38">
    <w:abstractNumId w:val="3"/>
  </w:num>
  <w:num w:numId="39">
    <w:abstractNumId w:val="61"/>
  </w:num>
  <w:num w:numId="40">
    <w:abstractNumId w:val="70"/>
  </w:num>
  <w:num w:numId="41">
    <w:abstractNumId w:val="40"/>
  </w:num>
  <w:num w:numId="42">
    <w:abstractNumId w:val="22"/>
  </w:num>
  <w:num w:numId="43">
    <w:abstractNumId w:val="63"/>
    <w:lvlOverride w:ilvl="0">
      <w:startOverride w:val="1"/>
    </w:lvlOverride>
  </w:num>
  <w:num w:numId="44">
    <w:abstractNumId w:val="46"/>
    <w:lvlOverride w:ilvl="0">
      <w:startOverride w:val="1"/>
    </w:lvlOverride>
  </w:num>
  <w:num w:numId="45">
    <w:abstractNumId w:val="26"/>
  </w:num>
  <w:num w:numId="46">
    <w:abstractNumId w:val="62"/>
  </w:num>
  <w:num w:numId="47">
    <w:abstractNumId w:val="12"/>
  </w:num>
  <w:num w:numId="48">
    <w:abstractNumId w:val="48"/>
  </w:num>
  <w:num w:numId="49">
    <w:abstractNumId w:val="5"/>
  </w:num>
  <w:num w:numId="50">
    <w:abstractNumId w:val="9"/>
  </w:num>
  <w:num w:numId="51">
    <w:abstractNumId w:val="75"/>
  </w:num>
  <w:num w:numId="52">
    <w:abstractNumId w:val="27"/>
  </w:num>
  <w:num w:numId="53">
    <w:abstractNumId w:val="17"/>
  </w:num>
  <w:num w:numId="54">
    <w:abstractNumId w:val="23"/>
  </w:num>
  <w:num w:numId="55">
    <w:abstractNumId w:val="54"/>
  </w:num>
  <w:num w:numId="56">
    <w:abstractNumId w:val="8"/>
  </w:num>
  <w:num w:numId="57">
    <w:abstractNumId w:val="50"/>
  </w:num>
  <w:num w:numId="58">
    <w:abstractNumId w:val="41"/>
  </w:num>
  <w:num w:numId="59">
    <w:abstractNumId w:val="19"/>
  </w:num>
  <w:num w:numId="60">
    <w:abstractNumId w:val="30"/>
  </w:num>
  <w:num w:numId="61">
    <w:abstractNumId w:val="77"/>
  </w:num>
  <w:num w:numId="62">
    <w:abstractNumId w:val="20"/>
  </w:num>
  <w:num w:numId="63">
    <w:abstractNumId w:val="72"/>
  </w:num>
  <w:num w:numId="64">
    <w:abstractNumId w:val="66"/>
  </w:num>
  <w:num w:numId="65">
    <w:abstractNumId w:val="43"/>
  </w:num>
  <w:num w:numId="66">
    <w:abstractNumId w:val="67"/>
  </w:num>
  <w:num w:numId="67">
    <w:abstractNumId w:val="53"/>
  </w:num>
  <w:num w:numId="68">
    <w:abstractNumId w:val="10"/>
  </w:num>
  <w:num w:numId="69">
    <w:abstractNumId w:val="69"/>
  </w:num>
  <w:num w:numId="70">
    <w:abstractNumId w:val="51"/>
  </w:num>
  <w:num w:numId="71">
    <w:abstractNumId w:val="28"/>
  </w:num>
  <w:num w:numId="72">
    <w:abstractNumId w:val="21"/>
  </w:num>
  <w:num w:numId="73">
    <w:abstractNumId w:val="38"/>
  </w:num>
  <w:num w:numId="74">
    <w:abstractNumId w:val="11"/>
  </w:num>
  <w:num w:numId="75">
    <w:abstractNumId w:val="6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8CA"/>
    <w:rsid w:val="000109EC"/>
    <w:rsid w:val="000120B5"/>
    <w:rsid w:val="00013D08"/>
    <w:rsid w:val="000140AE"/>
    <w:rsid w:val="00014B84"/>
    <w:rsid w:val="000163C3"/>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4BA5"/>
    <w:rsid w:val="0008525C"/>
    <w:rsid w:val="00085BCF"/>
    <w:rsid w:val="00085C01"/>
    <w:rsid w:val="00086F07"/>
    <w:rsid w:val="00087570"/>
    <w:rsid w:val="00091477"/>
    <w:rsid w:val="00091F63"/>
    <w:rsid w:val="00094564"/>
    <w:rsid w:val="00096248"/>
    <w:rsid w:val="000963AC"/>
    <w:rsid w:val="000A0090"/>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0DF1"/>
    <w:rsid w:val="000E3376"/>
    <w:rsid w:val="000E343F"/>
    <w:rsid w:val="000E39E8"/>
    <w:rsid w:val="000E3EF8"/>
    <w:rsid w:val="000E4E10"/>
    <w:rsid w:val="000E50E3"/>
    <w:rsid w:val="000E6847"/>
    <w:rsid w:val="000E6918"/>
    <w:rsid w:val="000E6A8D"/>
    <w:rsid w:val="000F0570"/>
    <w:rsid w:val="000F0612"/>
    <w:rsid w:val="000F2590"/>
    <w:rsid w:val="000F43E1"/>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298E"/>
    <w:rsid w:val="00124DC0"/>
    <w:rsid w:val="0012745B"/>
    <w:rsid w:val="00130C1B"/>
    <w:rsid w:val="00130CEA"/>
    <w:rsid w:val="00132AC2"/>
    <w:rsid w:val="00133A42"/>
    <w:rsid w:val="00133C21"/>
    <w:rsid w:val="00133C5C"/>
    <w:rsid w:val="00135936"/>
    <w:rsid w:val="001364CC"/>
    <w:rsid w:val="00140F8C"/>
    <w:rsid w:val="00143414"/>
    <w:rsid w:val="00143C3B"/>
    <w:rsid w:val="00145A1A"/>
    <w:rsid w:val="00145AB5"/>
    <w:rsid w:val="00145E37"/>
    <w:rsid w:val="0014657F"/>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4D9"/>
    <w:rsid w:val="00176800"/>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032F"/>
    <w:rsid w:val="001A1004"/>
    <w:rsid w:val="001A1615"/>
    <w:rsid w:val="001A2094"/>
    <w:rsid w:val="001A235D"/>
    <w:rsid w:val="001A3321"/>
    <w:rsid w:val="001A3354"/>
    <w:rsid w:val="001A3AAC"/>
    <w:rsid w:val="001A68B8"/>
    <w:rsid w:val="001A6C84"/>
    <w:rsid w:val="001A6D36"/>
    <w:rsid w:val="001A7465"/>
    <w:rsid w:val="001A7835"/>
    <w:rsid w:val="001A7910"/>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30DE"/>
    <w:rsid w:val="001D7CDC"/>
    <w:rsid w:val="001E02D1"/>
    <w:rsid w:val="001E1C61"/>
    <w:rsid w:val="001E1DFE"/>
    <w:rsid w:val="001E33EA"/>
    <w:rsid w:val="001E3628"/>
    <w:rsid w:val="001E3934"/>
    <w:rsid w:val="001E4CE1"/>
    <w:rsid w:val="001E586E"/>
    <w:rsid w:val="001E5E97"/>
    <w:rsid w:val="001E7774"/>
    <w:rsid w:val="001E7C2C"/>
    <w:rsid w:val="001F09C1"/>
    <w:rsid w:val="001F30B6"/>
    <w:rsid w:val="001F3CDC"/>
    <w:rsid w:val="001F4164"/>
    <w:rsid w:val="001F610F"/>
    <w:rsid w:val="001F62ED"/>
    <w:rsid w:val="00200826"/>
    <w:rsid w:val="00201BF6"/>
    <w:rsid w:val="00202141"/>
    <w:rsid w:val="00203546"/>
    <w:rsid w:val="0020392D"/>
    <w:rsid w:val="002046FF"/>
    <w:rsid w:val="0020471A"/>
    <w:rsid w:val="00204AFA"/>
    <w:rsid w:val="00205A38"/>
    <w:rsid w:val="00205F4D"/>
    <w:rsid w:val="0020666C"/>
    <w:rsid w:val="0020682F"/>
    <w:rsid w:val="00211765"/>
    <w:rsid w:val="0021497D"/>
    <w:rsid w:val="00215658"/>
    <w:rsid w:val="002157DD"/>
    <w:rsid w:val="0021627F"/>
    <w:rsid w:val="00217355"/>
    <w:rsid w:val="002176B5"/>
    <w:rsid w:val="0021780C"/>
    <w:rsid w:val="00217993"/>
    <w:rsid w:val="00217D45"/>
    <w:rsid w:val="00217E1E"/>
    <w:rsid w:val="00227796"/>
    <w:rsid w:val="00231196"/>
    <w:rsid w:val="0023171E"/>
    <w:rsid w:val="00232213"/>
    <w:rsid w:val="00232561"/>
    <w:rsid w:val="00233AF7"/>
    <w:rsid w:val="0023424A"/>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6856"/>
    <w:rsid w:val="00266D83"/>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1B90"/>
    <w:rsid w:val="002A2709"/>
    <w:rsid w:val="002A31F8"/>
    <w:rsid w:val="002A3618"/>
    <w:rsid w:val="002A49BB"/>
    <w:rsid w:val="002A7537"/>
    <w:rsid w:val="002B237A"/>
    <w:rsid w:val="002B3806"/>
    <w:rsid w:val="002B4152"/>
    <w:rsid w:val="002B5517"/>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5A0B"/>
    <w:rsid w:val="002D63D9"/>
    <w:rsid w:val="002D69CD"/>
    <w:rsid w:val="002D70B3"/>
    <w:rsid w:val="002D75F6"/>
    <w:rsid w:val="002D7663"/>
    <w:rsid w:val="002D76BC"/>
    <w:rsid w:val="002D79D8"/>
    <w:rsid w:val="002E004C"/>
    <w:rsid w:val="002E1820"/>
    <w:rsid w:val="002E3E9E"/>
    <w:rsid w:val="002E5AA0"/>
    <w:rsid w:val="002E62B2"/>
    <w:rsid w:val="002E65AF"/>
    <w:rsid w:val="002E67B1"/>
    <w:rsid w:val="002E774A"/>
    <w:rsid w:val="002E78DD"/>
    <w:rsid w:val="002F051A"/>
    <w:rsid w:val="002F0549"/>
    <w:rsid w:val="002F08A5"/>
    <w:rsid w:val="002F0D5F"/>
    <w:rsid w:val="002F1F10"/>
    <w:rsid w:val="002F264B"/>
    <w:rsid w:val="002F3CAD"/>
    <w:rsid w:val="002F443D"/>
    <w:rsid w:val="002F6363"/>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FCD"/>
    <w:rsid w:val="0031703F"/>
    <w:rsid w:val="0031735C"/>
    <w:rsid w:val="0031753A"/>
    <w:rsid w:val="0031757B"/>
    <w:rsid w:val="00323190"/>
    <w:rsid w:val="00324AAA"/>
    <w:rsid w:val="00325DD9"/>
    <w:rsid w:val="00327A5F"/>
    <w:rsid w:val="00327C19"/>
    <w:rsid w:val="00333411"/>
    <w:rsid w:val="00333417"/>
    <w:rsid w:val="00333DDC"/>
    <w:rsid w:val="003346C3"/>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7AE"/>
    <w:rsid w:val="003A72B2"/>
    <w:rsid w:val="003A7A8C"/>
    <w:rsid w:val="003A7BDC"/>
    <w:rsid w:val="003B07AC"/>
    <w:rsid w:val="003B34AB"/>
    <w:rsid w:val="003B3999"/>
    <w:rsid w:val="003B4E9F"/>
    <w:rsid w:val="003B51C3"/>
    <w:rsid w:val="003B53A2"/>
    <w:rsid w:val="003C1A19"/>
    <w:rsid w:val="003C20A5"/>
    <w:rsid w:val="003C21E9"/>
    <w:rsid w:val="003C25C0"/>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3C77"/>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16CB6"/>
    <w:rsid w:val="00420205"/>
    <w:rsid w:val="00422C87"/>
    <w:rsid w:val="00425B3A"/>
    <w:rsid w:val="00426110"/>
    <w:rsid w:val="0042684A"/>
    <w:rsid w:val="004276A7"/>
    <w:rsid w:val="004300A9"/>
    <w:rsid w:val="004319C5"/>
    <w:rsid w:val="004341D8"/>
    <w:rsid w:val="004370C8"/>
    <w:rsid w:val="004371D8"/>
    <w:rsid w:val="00437E17"/>
    <w:rsid w:val="00440598"/>
    <w:rsid w:val="004411CF"/>
    <w:rsid w:val="00441706"/>
    <w:rsid w:val="0044245E"/>
    <w:rsid w:val="00444E03"/>
    <w:rsid w:val="004470B6"/>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5F8"/>
    <w:rsid w:val="00473C55"/>
    <w:rsid w:val="004740F4"/>
    <w:rsid w:val="004748B8"/>
    <w:rsid w:val="004769D5"/>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998"/>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4AF"/>
    <w:rsid w:val="004B74EA"/>
    <w:rsid w:val="004C1013"/>
    <w:rsid w:val="004C22C4"/>
    <w:rsid w:val="004C2721"/>
    <w:rsid w:val="004C3807"/>
    <w:rsid w:val="004C607E"/>
    <w:rsid w:val="004C627E"/>
    <w:rsid w:val="004C7AB1"/>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63D"/>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52B2"/>
    <w:rsid w:val="005275D0"/>
    <w:rsid w:val="00527D77"/>
    <w:rsid w:val="00530FAC"/>
    <w:rsid w:val="005324B1"/>
    <w:rsid w:val="00533DD6"/>
    <w:rsid w:val="00533FC1"/>
    <w:rsid w:val="005352E6"/>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1511"/>
    <w:rsid w:val="005630C2"/>
    <w:rsid w:val="0056340B"/>
    <w:rsid w:val="00563744"/>
    <w:rsid w:val="005647CA"/>
    <w:rsid w:val="005657E3"/>
    <w:rsid w:val="0056595E"/>
    <w:rsid w:val="00565AA2"/>
    <w:rsid w:val="00571C4F"/>
    <w:rsid w:val="00573DD8"/>
    <w:rsid w:val="00575D5F"/>
    <w:rsid w:val="00576B72"/>
    <w:rsid w:val="00577571"/>
    <w:rsid w:val="00577B5D"/>
    <w:rsid w:val="00582DDD"/>
    <w:rsid w:val="005840E0"/>
    <w:rsid w:val="00590494"/>
    <w:rsid w:val="005912CB"/>
    <w:rsid w:val="00592CB5"/>
    <w:rsid w:val="00595247"/>
    <w:rsid w:val="005973AA"/>
    <w:rsid w:val="005A0586"/>
    <w:rsid w:val="005A1534"/>
    <w:rsid w:val="005A163E"/>
    <w:rsid w:val="005A18AB"/>
    <w:rsid w:val="005A3ADF"/>
    <w:rsid w:val="005A42BC"/>
    <w:rsid w:val="005A4472"/>
    <w:rsid w:val="005A6BAA"/>
    <w:rsid w:val="005A71A3"/>
    <w:rsid w:val="005A7567"/>
    <w:rsid w:val="005A784F"/>
    <w:rsid w:val="005B12D4"/>
    <w:rsid w:val="005B1E27"/>
    <w:rsid w:val="005B2136"/>
    <w:rsid w:val="005B2833"/>
    <w:rsid w:val="005B2A61"/>
    <w:rsid w:val="005B2FC3"/>
    <w:rsid w:val="005B3A94"/>
    <w:rsid w:val="005B3C29"/>
    <w:rsid w:val="005B546A"/>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56E6"/>
    <w:rsid w:val="005E7BB0"/>
    <w:rsid w:val="005F0FA7"/>
    <w:rsid w:val="005F1C3A"/>
    <w:rsid w:val="005F3949"/>
    <w:rsid w:val="005F3A19"/>
    <w:rsid w:val="005F3D2C"/>
    <w:rsid w:val="005F4036"/>
    <w:rsid w:val="005F4F02"/>
    <w:rsid w:val="005F6482"/>
    <w:rsid w:val="005F64BC"/>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289"/>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C79"/>
    <w:rsid w:val="00641F2B"/>
    <w:rsid w:val="00642E36"/>
    <w:rsid w:val="00644221"/>
    <w:rsid w:val="00644415"/>
    <w:rsid w:val="0064774E"/>
    <w:rsid w:val="00651B95"/>
    <w:rsid w:val="00651F14"/>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786F"/>
    <w:rsid w:val="00692256"/>
    <w:rsid w:val="0069364C"/>
    <w:rsid w:val="0069390F"/>
    <w:rsid w:val="00694397"/>
    <w:rsid w:val="006946E3"/>
    <w:rsid w:val="00694C0C"/>
    <w:rsid w:val="006953BC"/>
    <w:rsid w:val="006953F1"/>
    <w:rsid w:val="00696131"/>
    <w:rsid w:val="0069677F"/>
    <w:rsid w:val="00696F6D"/>
    <w:rsid w:val="00697269"/>
    <w:rsid w:val="006A0DF1"/>
    <w:rsid w:val="006A192F"/>
    <w:rsid w:val="006A2136"/>
    <w:rsid w:val="006A38CA"/>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6F6F1B"/>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ACA"/>
    <w:rsid w:val="0071463A"/>
    <w:rsid w:val="00714A6D"/>
    <w:rsid w:val="00714FAA"/>
    <w:rsid w:val="00716C32"/>
    <w:rsid w:val="00717975"/>
    <w:rsid w:val="00717BDE"/>
    <w:rsid w:val="00717C04"/>
    <w:rsid w:val="0072037F"/>
    <w:rsid w:val="00720557"/>
    <w:rsid w:val="00721A4E"/>
    <w:rsid w:val="007223F9"/>
    <w:rsid w:val="00723289"/>
    <w:rsid w:val="00724BBE"/>
    <w:rsid w:val="00726DC3"/>
    <w:rsid w:val="00726F73"/>
    <w:rsid w:val="00730E2B"/>
    <w:rsid w:val="00733245"/>
    <w:rsid w:val="00733529"/>
    <w:rsid w:val="0073567A"/>
    <w:rsid w:val="00735ACA"/>
    <w:rsid w:val="007378C4"/>
    <w:rsid w:val="00737E5C"/>
    <w:rsid w:val="00740254"/>
    <w:rsid w:val="007406EB"/>
    <w:rsid w:val="0074218F"/>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6E1"/>
    <w:rsid w:val="007A0B59"/>
    <w:rsid w:val="007A193E"/>
    <w:rsid w:val="007A3654"/>
    <w:rsid w:val="007A37C2"/>
    <w:rsid w:val="007A3FA5"/>
    <w:rsid w:val="007A4F23"/>
    <w:rsid w:val="007A7007"/>
    <w:rsid w:val="007B2B7B"/>
    <w:rsid w:val="007B2ECA"/>
    <w:rsid w:val="007B2EE5"/>
    <w:rsid w:val="007B34CA"/>
    <w:rsid w:val="007B385E"/>
    <w:rsid w:val="007B3D60"/>
    <w:rsid w:val="007B5D6F"/>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1807"/>
    <w:rsid w:val="007D25E2"/>
    <w:rsid w:val="007D2751"/>
    <w:rsid w:val="007D2B8A"/>
    <w:rsid w:val="007D2D78"/>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3F72"/>
    <w:rsid w:val="00804389"/>
    <w:rsid w:val="00804944"/>
    <w:rsid w:val="00804E2D"/>
    <w:rsid w:val="00805226"/>
    <w:rsid w:val="00806494"/>
    <w:rsid w:val="008070A7"/>
    <w:rsid w:val="00810B1A"/>
    <w:rsid w:val="00812A03"/>
    <w:rsid w:val="00812D61"/>
    <w:rsid w:val="00813B96"/>
    <w:rsid w:val="008143BF"/>
    <w:rsid w:val="00815C5A"/>
    <w:rsid w:val="00820FAB"/>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1C11"/>
    <w:rsid w:val="008C1EC8"/>
    <w:rsid w:val="008C32D3"/>
    <w:rsid w:val="008C5AD9"/>
    <w:rsid w:val="008C695B"/>
    <w:rsid w:val="008C69BE"/>
    <w:rsid w:val="008C7747"/>
    <w:rsid w:val="008D2857"/>
    <w:rsid w:val="008D31EC"/>
    <w:rsid w:val="008D41B5"/>
    <w:rsid w:val="008D4668"/>
    <w:rsid w:val="008D66C6"/>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CCF"/>
    <w:rsid w:val="00901D27"/>
    <w:rsid w:val="00902C3E"/>
    <w:rsid w:val="00905C36"/>
    <w:rsid w:val="00906011"/>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327DD"/>
    <w:rsid w:val="00932E9C"/>
    <w:rsid w:val="00934254"/>
    <w:rsid w:val="009355D1"/>
    <w:rsid w:val="00936F14"/>
    <w:rsid w:val="0093722A"/>
    <w:rsid w:val="00937F8D"/>
    <w:rsid w:val="00941137"/>
    <w:rsid w:val="0094158F"/>
    <w:rsid w:val="00942EF6"/>
    <w:rsid w:val="00943FB6"/>
    <w:rsid w:val="00944081"/>
    <w:rsid w:val="00946637"/>
    <w:rsid w:val="00947E07"/>
    <w:rsid w:val="009503F3"/>
    <w:rsid w:val="00950843"/>
    <w:rsid w:val="00950D28"/>
    <w:rsid w:val="00950F1A"/>
    <w:rsid w:val="009510A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16BC"/>
    <w:rsid w:val="00962558"/>
    <w:rsid w:val="00963C07"/>
    <w:rsid w:val="00963C5F"/>
    <w:rsid w:val="00966E69"/>
    <w:rsid w:val="009706C6"/>
    <w:rsid w:val="009726A5"/>
    <w:rsid w:val="00973717"/>
    <w:rsid w:val="0097399D"/>
    <w:rsid w:val="00974365"/>
    <w:rsid w:val="00974590"/>
    <w:rsid w:val="00974AE0"/>
    <w:rsid w:val="00974C4C"/>
    <w:rsid w:val="00974E35"/>
    <w:rsid w:val="009767B6"/>
    <w:rsid w:val="009777EA"/>
    <w:rsid w:val="00977D72"/>
    <w:rsid w:val="00980A96"/>
    <w:rsid w:val="00980E87"/>
    <w:rsid w:val="00981655"/>
    <w:rsid w:val="00981E0D"/>
    <w:rsid w:val="00981F80"/>
    <w:rsid w:val="009857CB"/>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0C89"/>
    <w:rsid w:val="009B1B88"/>
    <w:rsid w:val="009B2579"/>
    <w:rsid w:val="009B26D4"/>
    <w:rsid w:val="009B293A"/>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A70"/>
    <w:rsid w:val="009E6A24"/>
    <w:rsid w:val="009F0346"/>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18EB"/>
    <w:rsid w:val="00A0356A"/>
    <w:rsid w:val="00A03C78"/>
    <w:rsid w:val="00A06BBA"/>
    <w:rsid w:val="00A0742D"/>
    <w:rsid w:val="00A10B89"/>
    <w:rsid w:val="00A11652"/>
    <w:rsid w:val="00A1339E"/>
    <w:rsid w:val="00A158D2"/>
    <w:rsid w:val="00A15D52"/>
    <w:rsid w:val="00A16197"/>
    <w:rsid w:val="00A16332"/>
    <w:rsid w:val="00A16400"/>
    <w:rsid w:val="00A16EFD"/>
    <w:rsid w:val="00A20042"/>
    <w:rsid w:val="00A20FE8"/>
    <w:rsid w:val="00A218BB"/>
    <w:rsid w:val="00A21FAA"/>
    <w:rsid w:val="00A23329"/>
    <w:rsid w:val="00A2492F"/>
    <w:rsid w:val="00A24960"/>
    <w:rsid w:val="00A25065"/>
    <w:rsid w:val="00A25AC9"/>
    <w:rsid w:val="00A261C8"/>
    <w:rsid w:val="00A270E2"/>
    <w:rsid w:val="00A30B3B"/>
    <w:rsid w:val="00A31254"/>
    <w:rsid w:val="00A31C16"/>
    <w:rsid w:val="00A31EE1"/>
    <w:rsid w:val="00A34EBA"/>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4C0E"/>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205C"/>
    <w:rsid w:val="00AA35CE"/>
    <w:rsid w:val="00AA606D"/>
    <w:rsid w:val="00AB0715"/>
    <w:rsid w:val="00AB10FF"/>
    <w:rsid w:val="00AB1A09"/>
    <w:rsid w:val="00AB308A"/>
    <w:rsid w:val="00AB6A43"/>
    <w:rsid w:val="00AB6AF7"/>
    <w:rsid w:val="00AB6BD0"/>
    <w:rsid w:val="00AB7749"/>
    <w:rsid w:val="00AC0981"/>
    <w:rsid w:val="00AC0995"/>
    <w:rsid w:val="00AC0B4C"/>
    <w:rsid w:val="00AC2765"/>
    <w:rsid w:val="00AC2E49"/>
    <w:rsid w:val="00AC486D"/>
    <w:rsid w:val="00AC4CB7"/>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7AA"/>
    <w:rsid w:val="00AE59CD"/>
    <w:rsid w:val="00AE5C28"/>
    <w:rsid w:val="00AE653D"/>
    <w:rsid w:val="00AE75F3"/>
    <w:rsid w:val="00AE7CB5"/>
    <w:rsid w:val="00AF0B35"/>
    <w:rsid w:val="00AF101C"/>
    <w:rsid w:val="00AF1314"/>
    <w:rsid w:val="00AF15C9"/>
    <w:rsid w:val="00AF170F"/>
    <w:rsid w:val="00AF2529"/>
    <w:rsid w:val="00AF4083"/>
    <w:rsid w:val="00AF42F2"/>
    <w:rsid w:val="00B012BA"/>
    <w:rsid w:val="00B02AD1"/>
    <w:rsid w:val="00B033EC"/>
    <w:rsid w:val="00B06011"/>
    <w:rsid w:val="00B064A2"/>
    <w:rsid w:val="00B0656A"/>
    <w:rsid w:val="00B07AFB"/>
    <w:rsid w:val="00B10332"/>
    <w:rsid w:val="00B1279C"/>
    <w:rsid w:val="00B132F8"/>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CB8"/>
    <w:rsid w:val="00B478FE"/>
    <w:rsid w:val="00B47C70"/>
    <w:rsid w:val="00B50813"/>
    <w:rsid w:val="00B517C1"/>
    <w:rsid w:val="00B51C11"/>
    <w:rsid w:val="00B54F8C"/>
    <w:rsid w:val="00B613BF"/>
    <w:rsid w:val="00B6282E"/>
    <w:rsid w:val="00B63242"/>
    <w:rsid w:val="00B63A45"/>
    <w:rsid w:val="00B64D21"/>
    <w:rsid w:val="00B67D82"/>
    <w:rsid w:val="00B67E1B"/>
    <w:rsid w:val="00B708B3"/>
    <w:rsid w:val="00B713F0"/>
    <w:rsid w:val="00B719D4"/>
    <w:rsid w:val="00B71A29"/>
    <w:rsid w:val="00B74F57"/>
    <w:rsid w:val="00B760E5"/>
    <w:rsid w:val="00B766A6"/>
    <w:rsid w:val="00B76F21"/>
    <w:rsid w:val="00B77AF7"/>
    <w:rsid w:val="00B8057E"/>
    <w:rsid w:val="00B80721"/>
    <w:rsid w:val="00B815D2"/>
    <w:rsid w:val="00B81EB2"/>
    <w:rsid w:val="00B81F5F"/>
    <w:rsid w:val="00B8246F"/>
    <w:rsid w:val="00B90324"/>
    <w:rsid w:val="00B91EA4"/>
    <w:rsid w:val="00B9376C"/>
    <w:rsid w:val="00B97463"/>
    <w:rsid w:val="00BA09E0"/>
    <w:rsid w:val="00BA1384"/>
    <w:rsid w:val="00BA52DD"/>
    <w:rsid w:val="00BA6E42"/>
    <w:rsid w:val="00BB0EA1"/>
    <w:rsid w:val="00BB2CC0"/>
    <w:rsid w:val="00BB3825"/>
    <w:rsid w:val="00BB42F6"/>
    <w:rsid w:val="00BB6814"/>
    <w:rsid w:val="00BB7608"/>
    <w:rsid w:val="00BC057A"/>
    <w:rsid w:val="00BC0A92"/>
    <w:rsid w:val="00BC15E6"/>
    <w:rsid w:val="00BC1EAF"/>
    <w:rsid w:val="00BC21B4"/>
    <w:rsid w:val="00BC222D"/>
    <w:rsid w:val="00BC270A"/>
    <w:rsid w:val="00BC3306"/>
    <w:rsid w:val="00BC59AC"/>
    <w:rsid w:val="00BC5E14"/>
    <w:rsid w:val="00BC78EA"/>
    <w:rsid w:val="00BD1A19"/>
    <w:rsid w:val="00BD3803"/>
    <w:rsid w:val="00BD3F5D"/>
    <w:rsid w:val="00BD4CEA"/>
    <w:rsid w:val="00BD5BAC"/>
    <w:rsid w:val="00BD6995"/>
    <w:rsid w:val="00BE0945"/>
    <w:rsid w:val="00BE4650"/>
    <w:rsid w:val="00BE6A4F"/>
    <w:rsid w:val="00BF00AF"/>
    <w:rsid w:val="00BF0515"/>
    <w:rsid w:val="00BF1827"/>
    <w:rsid w:val="00BF1E58"/>
    <w:rsid w:val="00BF2991"/>
    <w:rsid w:val="00BF3258"/>
    <w:rsid w:val="00BF3A53"/>
    <w:rsid w:val="00BF3EC1"/>
    <w:rsid w:val="00BF4B29"/>
    <w:rsid w:val="00BF4D36"/>
    <w:rsid w:val="00BF7310"/>
    <w:rsid w:val="00C0189F"/>
    <w:rsid w:val="00C040AE"/>
    <w:rsid w:val="00C040F5"/>
    <w:rsid w:val="00C063BF"/>
    <w:rsid w:val="00C11889"/>
    <w:rsid w:val="00C1195A"/>
    <w:rsid w:val="00C12375"/>
    <w:rsid w:val="00C12D40"/>
    <w:rsid w:val="00C131C9"/>
    <w:rsid w:val="00C131D9"/>
    <w:rsid w:val="00C147B5"/>
    <w:rsid w:val="00C16F74"/>
    <w:rsid w:val="00C179A7"/>
    <w:rsid w:val="00C20F95"/>
    <w:rsid w:val="00C2109F"/>
    <w:rsid w:val="00C2169B"/>
    <w:rsid w:val="00C22566"/>
    <w:rsid w:val="00C225AC"/>
    <w:rsid w:val="00C25044"/>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330D"/>
    <w:rsid w:val="00C93450"/>
    <w:rsid w:val="00C93A2D"/>
    <w:rsid w:val="00C942EA"/>
    <w:rsid w:val="00C9436B"/>
    <w:rsid w:val="00C945DC"/>
    <w:rsid w:val="00C94A6A"/>
    <w:rsid w:val="00C952D5"/>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2A65"/>
    <w:rsid w:val="00CB3056"/>
    <w:rsid w:val="00CB396E"/>
    <w:rsid w:val="00CB5585"/>
    <w:rsid w:val="00CB5A81"/>
    <w:rsid w:val="00CB6626"/>
    <w:rsid w:val="00CB71FB"/>
    <w:rsid w:val="00CB7A2A"/>
    <w:rsid w:val="00CC0E7F"/>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675"/>
    <w:rsid w:val="00CF1DEC"/>
    <w:rsid w:val="00CF21FD"/>
    <w:rsid w:val="00CF23F3"/>
    <w:rsid w:val="00CF24F8"/>
    <w:rsid w:val="00CF36E4"/>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061E"/>
    <w:rsid w:val="00D313F1"/>
    <w:rsid w:val="00D323E8"/>
    <w:rsid w:val="00D329E4"/>
    <w:rsid w:val="00D37774"/>
    <w:rsid w:val="00D413CB"/>
    <w:rsid w:val="00D41EF9"/>
    <w:rsid w:val="00D420DC"/>
    <w:rsid w:val="00D43E1D"/>
    <w:rsid w:val="00D442C8"/>
    <w:rsid w:val="00D45257"/>
    <w:rsid w:val="00D4543D"/>
    <w:rsid w:val="00D464FC"/>
    <w:rsid w:val="00D4665F"/>
    <w:rsid w:val="00D5175F"/>
    <w:rsid w:val="00D51CA1"/>
    <w:rsid w:val="00D51E2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685F"/>
    <w:rsid w:val="00D6713A"/>
    <w:rsid w:val="00D674B8"/>
    <w:rsid w:val="00D67531"/>
    <w:rsid w:val="00D678BE"/>
    <w:rsid w:val="00D700D8"/>
    <w:rsid w:val="00D70C13"/>
    <w:rsid w:val="00D72086"/>
    <w:rsid w:val="00D726A2"/>
    <w:rsid w:val="00D73F7F"/>
    <w:rsid w:val="00D742A4"/>
    <w:rsid w:val="00D76898"/>
    <w:rsid w:val="00D76C93"/>
    <w:rsid w:val="00D77902"/>
    <w:rsid w:val="00D77A92"/>
    <w:rsid w:val="00D8022B"/>
    <w:rsid w:val="00D805A1"/>
    <w:rsid w:val="00D81370"/>
    <w:rsid w:val="00D81FA6"/>
    <w:rsid w:val="00D84094"/>
    <w:rsid w:val="00D845DE"/>
    <w:rsid w:val="00D868F8"/>
    <w:rsid w:val="00D86D9F"/>
    <w:rsid w:val="00D879C6"/>
    <w:rsid w:val="00D90206"/>
    <w:rsid w:val="00D90C92"/>
    <w:rsid w:val="00D93AC4"/>
    <w:rsid w:val="00D945CC"/>
    <w:rsid w:val="00D952CE"/>
    <w:rsid w:val="00D96973"/>
    <w:rsid w:val="00D96C78"/>
    <w:rsid w:val="00DA0EB4"/>
    <w:rsid w:val="00DA1705"/>
    <w:rsid w:val="00DA17C4"/>
    <w:rsid w:val="00DA1E1A"/>
    <w:rsid w:val="00DA2A49"/>
    <w:rsid w:val="00DA2CD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C7F30"/>
    <w:rsid w:val="00DD1C50"/>
    <w:rsid w:val="00DD2170"/>
    <w:rsid w:val="00DD2758"/>
    <w:rsid w:val="00DD2872"/>
    <w:rsid w:val="00DD2CB6"/>
    <w:rsid w:val="00DD4DB6"/>
    <w:rsid w:val="00DD5FA4"/>
    <w:rsid w:val="00DD60BE"/>
    <w:rsid w:val="00DD68C0"/>
    <w:rsid w:val="00DE0891"/>
    <w:rsid w:val="00DE0AE9"/>
    <w:rsid w:val="00DE2D0C"/>
    <w:rsid w:val="00DE7C8A"/>
    <w:rsid w:val="00DF035E"/>
    <w:rsid w:val="00DF2F1C"/>
    <w:rsid w:val="00DF49FF"/>
    <w:rsid w:val="00DF4A32"/>
    <w:rsid w:val="00DF4C3D"/>
    <w:rsid w:val="00DF5565"/>
    <w:rsid w:val="00DF5603"/>
    <w:rsid w:val="00DF77B6"/>
    <w:rsid w:val="00DF7B88"/>
    <w:rsid w:val="00E00F76"/>
    <w:rsid w:val="00E01D75"/>
    <w:rsid w:val="00E0205B"/>
    <w:rsid w:val="00E10DF7"/>
    <w:rsid w:val="00E127A7"/>
    <w:rsid w:val="00E128A6"/>
    <w:rsid w:val="00E148F2"/>
    <w:rsid w:val="00E162C3"/>
    <w:rsid w:val="00E17D8B"/>
    <w:rsid w:val="00E2039C"/>
    <w:rsid w:val="00E22541"/>
    <w:rsid w:val="00E231CF"/>
    <w:rsid w:val="00E2461F"/>
    <w:rsid w:val="00E249B7"/>
    <w:rsid w:val="00E24BD3"/>
    <w:rsid w:val="00E24EFD"/>
    <w:rsid w:val="00E276F9"/>
    <w:rsid w:val="00E27A0C"/>
    <w:rsid w:val="00E3142D"/>
    <w:rsid w:val="00E319A6"/>
    <w:rsid w:val="00E32850"/>
    <w:rsid w:val="00E32913"/>
    <w:rsid w:val="00E33292"/>
    <w:rsid w:val="00E34277"/>
    <w:rsid w:val="00E34A0C"/>
    <w:rsid w:val="00E355AA"/>
    <w:rsid w:val="00E35A96"/>
    <w:rsid w:val="00E35F19"/>
    <w:rsid w:val="00E35F8D"/>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554D"/>
    <w:rsid w:val="00E56FB7"/>
    <w:rsid w:val="00E612CC"/>
    <w:rsid w:val="00E625A9"/>
    <w:rsid w:val="00E63C17"/>
    <w:rsid w:val="00E6505D"/>
    <w:rsid w:val="00E67C1E"/>
    <w:rsid w:val="00E71635"/>
    <w:rsid w:val="00E7224E"/>
    <w:rsid w:val="00E816F6"/>
    <w:rsid w:val="00E82024"/>
    <w:rsid w:val="00E8256A"/>
    <w:rsid w:val="00E829FE"/>
    <w:rsid w:val="00E82FEF"/>
    <w:rsid w:val="00E84E68"/>
    <w:rsid w:val="00E85CB5"/>
    <w:rsid w:val="00E85FE5"/>
    <w:rsid w:val="00E8619A"/>
    <w:rsid w:val="00E86719"/>
    <w:rsid w:val="00E869C1"/>
    <w:rsid w:val="00E87EDA"/>
    <w:rsid w:val="00E9054B"/>
    <w:rsid w:val="00E90EA9"/>
    <w:rsid w:val="00E91E2D"/>
    <w:rsid w:val="00E92493"/>
    <w:rsid w:val="00E93038"/>
    <w:rsid w:val="00E9392E"/>
    <w:rsid w:val="00E95F33"/>
    <w:rsid w:val="00E96631"/>
    <w:rsid w:val="00E96A4C"/>
    <w:rsid w:val="00E97E91"/>
    <w:rsid w:val="00EA0309"/>
    <w:rsid w:val="00EA1426"/>
    <w:rsid w:val="00EA35F1"/>
    <w:rsid w:val="00EA378E"/>
    <w:rsid w:val="00EA3B2E"/>
    <w:rsid w:val="00EA3F6D"/>
    <w:rsid w:val="00EA4C14"/>
    <w:rsid w:val="00EA4F4B"/>
    <w:rsid w:val="00EA59B2"/>
    <w:rsid w:val="00EA65E3"/>
    <w:rsid w:val="00EA7016"/>
    <w:rsid w:val="00EB0705"/>
    <w:rsid w:val="00EB0FDF"/>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10A1"/>
    <w:rsid w:val="00ED46EB"/>
    <w:rsid w:val="00ED6679"/>
    <w:rsid w:val="00ED670D"/>
    <w:rsid w:val="00ED67BE"/>
    <w:rsid w:val="00ED67EF"/>
    <w:rsid w:val="00ED7037"/>
    <w:rsid w:val="00ED7E4C"/>
    <w:rsid w:val="00EE092F"/>
    <w:rsid w:val="00EE16EA"/>
    <w:rsid w:val="00EE2111"/>
    <w:rsid w:val="00EE3B72"/>
    <w:rsid w:val="00EE419B"/>
    <w:rsid w:val="00EE59A1"/>
    <w:rsid w:val="00EE6B21"/>
    <w:rsid w:val="00EE7F43"/>
    <w:rsid w:val="00EF0648"/>
    <w:rsid w:val="00EF1216"/>
    <w:rsid w:val="00EF1FD3"/>
    <w:rsid w:val="00EF2AD4"/>
    <w:rsid w:val="00EF33C7"/>
    <w:rsid w:val="00EF4C74"/>
    <w:rsid w:val="00EF5F4A"/>
    <w:rsid w:val="00EF66B0"/>
    <w:rsid w:val="00EF66DC"/>
    <w:rsid w:val="00EF6F8E"/>
    <w:rsid w:val="00EF6FA2"/>
    <w:rsid w:val="00F0286E"/>
    <w:rsid w:val="00F0310C"/>
    <w:rsid w:val="00F03857"/>
    <w:rsid w:val="00F03C3A"/>
    <w:rsid w:val="00F06ABA"/>
    <w:rsid w:val="00F06B64"/>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3072B"/>
    <w:rsid w:val="00F320CE"/>
    <w:rsid w:val="00F349D6"/>
    <w:rsid w:val="00F354EE"/>
    <w:rsid w:val="00F3752F"/>
    <w:rsid w:val="00F37BAE"/>
    <w:rsid w:val="00F41422"/>
    <w:rsid w:val="00F42C2D"/>
    <w:rsid w:val="00F430A3"/>
    <w:rsid w:val="00F4343B"/>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409C"/>
    <w:rsid w:val="00FA45E0"/>
    <w:rsid w:val="00FA5A73"/>
    <w:rsid w:val="00FA6F4B"/>
    <w:rsid w:val="00FB0070"/>
    <w:rsid w:val="00FB21DD"/>
    <w:rsid w:val="00FB23E6"/>
    <w:rsid w:val="00FB3F43"/>
    <w:rsid w:val="00FB5104"/>
    <w:rsid w:val="00FB5851"/>
    <w:rsid w:val="00FB6287"/>
    <w:rsid w:val="00FB6620"/>
    <w:rsid w:val="00FB7B58"/>
    <w:rsid w:val="00FB7D91"/>
    <w:rsid w:val="00FC09CB"/>
    <w:rsid w:val="00FC1C1C"/>
    <w:rsid w:val="00FC2DAA"/>
    <w:rsid w:val="00FC2F83"/>
    <w:rsid w:val="00FC5173"/>
    <w:rsid w:val="00FC5603"/>
    <w:rsid w:val="00FD025A"/>
    <w:rsid w:val="00FD0440"/>
    <w:rsid w:val="00FD08AA"/>
    <w:rsid w:val="00FD0AAC"/>
    <w:rsid w:val="00FD1CE2"/>
    <w:rsid w:val="00FD2C84"/>
    <w:rsid w:val="00FD4BAC"/>
    <w:rsid w:val="00FD4EAF"/>
    <w:rsid w:val="00FD4F8C"/>
    <w:rsid w:val="00FD538B"/>
    <w:rsid w:val="00FD60C5"/>
    <w:rsid w:val="00FD7BC1"/>
    <w:rsid w:val="00FE0256"/>
    <w:rsid w:val="00FE0E65"/>
    <w:rsid w:val="00FE2FD2"/>
    <w:rsid w:val="00FE5F76"/>
    <w:rsid w:val="00FE5FED"/>
    <w:rsid w:val="00FE7B68"/>
    <w:rsid w:val="00FE7C9C"/>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82FEF"/>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3"/>
      </w:numPr>
    </w:pPr>
  </w:style>
  <w:style w:type="numbering" w:customStyle="1" w:styleId="WW8Num5">
    <w:name w:val="WW8Num5"/>
    <w:rsid w:val="002A3618"/>
    <w:pPr>
      <w:numPr>
        <w:numId w:val="52"/>
      </w:numPr>
    </w:pPr>
  </w:style>
  <w:style w:type="numbering" w:customStyle="1" w:styleId="Styl11">
    <w:name w:val="Styl11"/>
    <w:rsid w:val="00D235C4"/>
    <w:pPr>
      <w:numPr>
        <w:numId w:val="56"/>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4454037">
      <w:bodyDiv w:val="1"/>
      <w:marLeft w:val="60"/>
      <w:marRight w:val="60"/>
      <w:marTop w:val="60"/>
      <w:marBottom w:val="15"/>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2344" TargetMode="External"/><Relationship Id="rId18" Type="http://schemas.openxmlformats.org/officeDocument/2006/relationships/hyperlink" Target="http://www.gig.eu/pl/przetargi/" TargetMode="External"/><Relationship Id="rId26" Type="http://schemas.openxmlformats.org/officeDocument/2006/relationships/hyperlink" Target="http://www.gig.eu/pl/przetargi/" TargetMode="External"/><Relationship Id="rId3" Type="http://schemas.openxmlformats.org/officeDocument/2006/relationships/styles" Target="styles.xml"/><Relationship Id="rId21" Type="http://schemas.openxmlformats.org/officeDocument/2006/relationships/hyperlink" Target="mailto:p.hachula@gig.eu" TargetMode="Externa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5"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mailto:p.hachula@gig.eu" TargetMode="External"/><Relationship Id="rId20" Type="http://schemas.openxmlformats.org/officeDocument/2006/relationships/hyperlink" Target="http://www.gig.eu/pl/przetargi/aktual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prawo.sejm.gov.pl/isap.nsf/DocDetails.xsp?id=WDU20180000419" TargetMode="External"/><Relationship Id="rId5" Type="http://schemas.openxmlformats.org/officeDocument/2006/relationships/settings" Target="settings.xml"/><Relationship Id="rId15" Type="http://schemas.openxmlformats.org/officeDocument/2006/relationships/hyperlink" Target="http://prawo.sejm.gov.pl/isap.nsf/DocDetails.xsp?id=WDU20170001219" TargetMode="External"/><Relationship Id="rId23" Type="http://schemas.openxmlformats.org/officeDocument/2006/relationships/hyperlink" Target="tel:301812001004"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481" TargetMode="External"/><Relationship Id="rId22" Type="http://schemas.openxmlformats.org/officeDocument/2006/relationships/hyperlink" Target="tel:21114010780000" TargetMode="External"/><Relationship Id="rId27" Type="http://schemas.openxmlformats.org/officeDocument/2006/relationships/hyperlink" Target="mailto:wlenart@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61B36-D314-40D1-B982-A0333212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47</Pages>
  <Words>13684</Words>
  <Characters>93563</Characters>
  <Application>Microsoft Office Word</Application>
  <DocSecurity>0</DocSecurity>
  <Lines>779</Lines>
  <Paragraphs>214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107033</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7</cp:revision>
  <cp:lastPrinted>2018-07-16T11:29:00Z</cp:lastPrinted>
  <dcterms:created xsi:type="dcterms:W3CDTF">2018-07-12T12:08:00Z</dcterms:created>
  <dcterms:modified xsi:type="dcterms:W3CDTF">2018-07-16T11:30:00Z</dcterms:modified>
</cp:coreProperties>
</file>