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7F" w:rsidRPr="00387A02" w:rsidRDefault="0062167F" w:rsidP="006128C1">
      <w:pPr>
        <w:widowControl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u w:val="single"/>
        </w:rPr>
        <w:t>Załącznik nr 3</w:t>
      </w:r>
      <w:r w:rsidRPr="00387A02">
        <w:rPr>
          <w:rFonts w:ascii="Times New Roman" w:hAnsi="Times New Roman" w:cs="Times New Roman"/>
          <w:sz w:val="20"/>
          <w:szCs w:val="20"/>
          <w:u w:val="single"/>
        </w:rPr>
        <w:t xml:space="preserve"> do zapytania ofertowego</w:t>
      </w:r>
    </w:p>
    <w:p w:rsidR="0062167F" w:rsidRDefault="0062167F" w:rsidP="0062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76105" w:rsidRPr="0062167F" w:rsidRDefault="00876105" w:rsidP="006216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62167F" w:rsidRPr="0057689D" w:rsidRDefault="0062167F" w:rsidP="00876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7689D">
        <w:rPr>
          <w:rFonts w:ascii="Times New Roman" w:eastAsia="Times New Roman" w:hAnsi="Times New Roman" w:cs="Times New Roman"/>
          <w:b/>
          <w:u w:val="single"/>
          <w:lang w:eastAsia="pl-PL"/>
        </w:rPr>
        <w:t>Oświadczenia Wykonawcy:</w:t>
      </w:r>
    </w:p>
    <w:p w:rsidR="0062167F" w:rsidRDefault="0062167F" w:rsidP="00621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054F5" w:rsidRDefault="001054F5" w:rsidP="00621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6105" w:rsidRPr="0062167F" w:rsidRDefault="00876105" w:rsidP="00621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6131" w:rsidRPr="0062167F" w:rsidRDefault="00045E51" w:rsidP="006216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354E">
        <w:rPr>
          <w:rFonts w:ascii="Times New Roman" w:hAnsi="Times New Roman" w:cs="Times New Roman"/>
          <w:b/>
          <w:sz w:val="20"/>
          <w:szCs w:val="20"/>
        </w:rPr>
        <w:t>1.</w:t>
      </w:r>
      <w:r w:rsidR="001054F5">
        <w:rPr>
          <w:rFonts w:ascii="Times New Roman" w:hAnsi="Times New Roman" w:cs="Times New Roman"/>
          <w:sz w:val="20"/>
          <w:szCs w:val="20"/>
        </w:rPr>
        <w:t xml:space="preserve"> </w:t>
      </w:r>
      <w:r w:rsidR="0062167F">
        <w:rPr>
          <w:rFonts w:ascii="Times New Roman" w:hAnsi="Times New Roman" w:cs="Times New Roman"/>
          <w:sz w:val="20"/>
          <w:szCs w:val="20"/>
        </w:rPr>
        <w:t xml:space="preserve">Oświadczamy, że zaoferowana przez nas ceramika </w:t>
      </w:r>
      <w:r w:rsidR="008976F1">
        <w:rPr>
          <w:rFonts w:ascii="Times New Roman" w:hAnsi="Times New Roman" w:cs="Times New Roman"/>
          <w:sz w:val="20"/>
          <w:szCs w:val="20"/>
        </w:rPr>
        <w:t xml:space="preserve">spełnia wymagania niżej wymienionych norm i </w:t>
      </w:r>
      <w:r w:rsidR="0062167F">
        <w:rPr>
          <w:rFonts w:ascii="Times New Roman" w:hAnsi="Times New Roman" w:cs="Times New Roman"/>
          <w:sz w:val="20"/>
          <w:szCs w:val="20"/>
        </w:rPr>
        <w:t>posiada następujące dokumenty: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a)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dokument, potwierdzający badania odporności termicznej wraz z certyfikatem lub protokołem z badań, według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normy PN-EN ISO 10545-9:1998;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b)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 potwierdzający badania odporności chemicznej, wraz z certyfikatem lub protokołem z badań, według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normy PN-EN ISO 10545-13:1999;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c)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 potwierdzający badania odporności na plamienie, wraz z certyfikatem lub protokołem z badań, według normy P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N-EN ISO 10545-14:1999;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 potwierdzający badania zawartości uwalnianego ołowiu i kadmu, wraz z certyfikatem lub protokołem z badań, według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normy PN-EN ISO 10545-15:1999;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e)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 potwierdzający adsorpcję wody, wraz z certyfikatem lub protokołem z badań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edług normy PN-EN ISO 10545-3;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 potwierdzający odporność na przetarcie powierzchni , wraz z certyfikatem lub protokołem z badań według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normy PN-EN ISO 10545-7;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g) 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 liniową wydłużalność termiczną, wraz z certyfikatem lub protokołem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badań według normy DIN 51045;</w:t>
      </w:r>
    </w:p>
    <w:p w:rsidR="0062167F" w:rsidRDefault="0062167F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4E56" w:rsidRDefault="00C94E56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h)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 potwierdzający twardość na zarysowania wg skali Mohs , wraz z certyfikatem lub protokołem z 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adań według normy PN-EN 15771;</w:t>
      </w:r>
    </w:p>
    <w:p w:rsidR="00C94E56" w:rsidRDefault="00C94E56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4E56" w:rsidRDefault="00C94E56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i)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 potwierdzający odporność działania 3 – punktowej siły zginającej, wraz z certyfika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tem lub protokołem z badań;</w:t>
      </w:r>
    </w:p>
    <w:p w:rsidR="00C94E56" w:rsidRDefault="00C94E56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4E56" w:rsidRDefault="00C94E56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j) 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 wytrzymałość na ściskanie na zimno, wraz z certyf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ikatem lub protokołem z badań.</w:t>
      </w:r>
    </w:p>
    <w:p w:rsidR="00C94E56" w:rsidRDefault="00C94E56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4E56" w:rsidRDefault="00C94E56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EAD" w:rsidRDefault="00CF0EAD" w:rsidP="00105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w</w:t>
      </w:r>
      <w:r w:rsidR="00C94E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/w 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</w:t>
      </w:r>
      <w:r w:rsidR="00C94E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są </w:t>
      </w:r>
      <w:r w:rsidR="00486131" w:rsidRPr="0062167F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wystawione przez laborato</w:t>
      </w:r>
      <w:r w:rsidR="00C94E56">
        <w:rPr>
          <w:rFonts w:ascii="Times New Roman" w:eastAsia="Times New Roman" w:hAnsi="Times New Roman" w:cs="Times New Roman"/>
          <w:sz w:val="20"/>
          <w:szCs w:val="20"/>
          <w:lang w:eastAsia="pl-PL"/>
        </w:rPr>
        <w:t>rium akredytowane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CF0EAD" w:rsidRDefault="00CF0EAD" w:rsidP="00621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EAD" w:rsidRPr="00CF0EAD" w:rsidRDefault="00CF0EAD" w:rsidP="00CF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4E56" w:rsidRPr="00CF0EAD" w:rsidRDefault="00C94E56" w:rsidP="00CF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E51" w:rsidRDefault="00045E51" w:rsidP="00CF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035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F0EAD">
        <w:rPr>
          <w:rFonts w:ascii="Times New Roman" w:hAnsi="Times New Roman" w:cs="Times New Roman"/>
          <w:sz w:val="20"/>
          <w:szCs w:val="20"/>
        </w:rPr>
        <w:t xml:space="preserve">Oświadczamy, że zaoferowane przez nas blaty posiadają </w:t>
      </w:r>
      <w:r w:rsidR="00CF0EAD"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protokół z badań odporności chemicznej</w:t>
      </w:r>
      <w:r w:rsid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wykonanych </w:t>
      </w: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specjalistycz</w:t>
      </w:r>
      <w:r w:rsid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ne laboratorium badawcze</w:t>
      </w:r>
      <w:r w:rsidR="001054F5">
        <w:rPr>
          <w:rFonts w:ascii="Times New Roman" w:eastAsia="Times New Roman" w:hAnsi="Times New Roman" w:cs="Times New Roman"/>
          <w:sz w:val="20"/>
          <w:szCs w:val="20"/>
          <w:lang w:eastAsia="pl-PL"/>
        </w:rPr>
        <w:t>. Z badań tych wynika</w:t>
      </w: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, że ceramika nie ulega trwałemu uszkodzeniu lub zabarwieniu nie dającemu się zmyć wodą, po zastosowaniu następujących substancji:</w:t>
      </w:r>
    </w:p>
    <w:p w:rsidR="008976F1" w:rsidRPr="00CF0EAD" w:rsidRDefault="008976F1" w:rsidP="00CF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bezwodnik octowy (bezwodnik metanokarboksylowy)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aceton (keton dwumetylowy)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acetonitryl (nitryl kwasu octowego)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oranż akrydyny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związek dihydratu alizaryny (czerwieni alizarynowej) 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mrówkowy (99%)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wodorotlenek amonowy (28%)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błękit gencjanowy (błękit spirytusowy) (rozpuszczalny w wodzie)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benzen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benzyna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alkohol butylowy (butanol)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chloroform (trójchlorometan)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• tlenek chromu (IV) (60%)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dwuchlorooctowy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dioksan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chlorek żelazawy (III)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eozyna (sól sodowa czterobromofluoresceiny) B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octowy (kwas etanowy) (99%)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etanol (alkohol etylowy)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octan etylu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glikol etylenowy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formaldehyd (metanal, aldehyd mrówkowy)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roztwór jodu (0,1N)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jodyna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jodek potasowy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nadmanganian potasowy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fuksyna karbolowa (10%) 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karmin 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czerwień Kongo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fiolet krystaliczny (chlorowodorek sześciometylopararozaniliny)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siarczan miedziowy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metanol (alkohol metylowy)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błękit metylenowy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naftalen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chlorek sodowy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wodorotlenek sodowy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wodorotlenek sodowy (20%)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wodorotlenek sodowy (40%)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podchloryn sodowy (13%)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octan n-butylu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n-heksan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nadchlorowy (60%)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fenol (hydroksybenzen)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(orto)fosforowy (85%)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azotowy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azotowy (20%)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azotowy (30%)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azotowy (65%)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azotowy (70%)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solny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siarkowy (10%)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siarkowy (25%)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siarkowy (33%)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siarkowy (77%)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siarkowy (85%)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kwas siarkowy (96-98%)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50% kwas siarkowy (77%)</w:t>
      </w:r>
    </w:p>
    <w:p w:rsidR="00045E51" w:rsidRPr="00CF0EAD" w:rsidRDefault="001054F5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</w:t>
      </w:r>
      <w:r w:rsidR="00045E51"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50% kwas azotowy (70%)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50% kwas siarkowy (85%)</w:t>
      </w:r>
    </w:p>
    <w:p w:rsidR="00045E51" w:rsidRPr="00CF0EAD" w:rsidRDefault="001054F5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• </w:t>
      </w:r>
      <w:r w:rsidR="00045E51"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50% kwas azotowy (70%)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azotan srebrowy (1%)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czterochlorometan (perchlorometan, czterochlorek węgla, tetrachlorek węgla)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toluen (metylobenzen)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nadtlenek wodoru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ksylen (dwumetylobenzen)</w:t>
      </w:r>
    </w:p>
    <w:p w:rsidR="00045E51" w:rsidRPr="00CF0EAD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F0EAD">
        <w:rPr>
          <w:rFonts w:ascii="Times New Roman" w:eastAsia="Times New Roman" w:hAnsi="Times New Roman" w:cs="Times New Roman"/>
          <w:sz w:val="20"/>
          <w:szCs w:val="20"/>
          <w:lang w:eastAsia="pl-PL"/>
        </w:rPr>
        <w:t>• chlorek cynkowy</w:t>
      </w:r>
    </w:p>
    <w:p w:rsidR="00045E51" w:rsidRDefault="00045E5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54F5" w:rsidRDefault="001054F5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6F1" w:rsidRDefault="008976F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6F1" w:rsidRDefault="008976F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6F1" w:rsidRDefault="008976F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6F1" w:rsidRDefault="008976F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6F1" w:rsidRDefault="008976F1" w:rsidP="00105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76F1" w:rsidRDefault="00045E51" w:rsidP="008976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35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="008976F1"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976F1" w:rsidRPr="008976F1">
        <w:rPr>
          <w:rFonts w:ascii="Times New Roman" w:hAnsi="Times New Roman" w:cs="Times New Roman"/>
          <w:sz w:val="20"/>
          <w:szCs w:val="20"/>
        </w:rPr>
        <w:t xml:space="preserve">Oświadczamy, że </w:t>
      </w:r>
      <w:r w:rsidR="008976F1">
        <w:rPr>
          <w:rFonts w:ascii="Times New Roman" w:hAnsi="Times New Roman" w:cs="Times New Roman"/>
          <w:sz w:val="20"/>
          <w:szCs w:val="20"/>
        </w:rPr>
        <w:t xml:space="preserve">blachy i farby zastosowane w </w:t>
      </w:r>
      <w:r w:rsidR="008976F1" w:rsidRPr="008976F1">
        <w:rPr>
          <w:rFonts w:ascii="Times New Roman" w:hAnsi="Times New Roman" w:cs="Times New Roman"/>
          <w:sz w:val="20"/>
          <w:szCs w:val="20"/>
        </w:rPr>
        <w:t>zaoferowan</w:t>
      </w:r>
      <w:r w:rsidR="008976F1">
        <w:rPr>
          <w:rFonts w:ascii="Times New Roman" w:hAnsi="Times New Roman" w:cs="Times New Roman"/>
          <w:sz w:val="20"/>
          <w:szCs w:val="20"/>
        </w:rPr>
        <w:t xml:space="preserve">ym przez nas zestawie wyciągowym </w:t>
      </w:r>
      <w:r w:rsidR="00B0354E">
        <w:rPr>
          <w:rFonts w:ascii="Times New Roman" w:hAnsi="Times New Roman" w:cs="Times New Roman"/>
          <w:sz w:val="20"/>
          <w:szCs w:val="20"/>
        </w:rPr>
        <w:t xml:space="preserve">(dygestorium) </w:t>
      </w:r>
      <w:r w:rsidR="008976F1">
        <w:rPr>
          <w:rFonts w:ascii="Times New Roman" w:hAnsi="Times New Roman" w:cs="Times New Roman"/>
          <w:sz w:val="20"/>
          <w:szCs w:val="20"/>
        </w:rPr>
        <w:t>spełniają wymagania niżej wymienionych norm i posiadają następujące dokumenty:</w:t>
      </w:r>
    </w:p>
    <w:p w:rsidR="008976F1" w:rsidRPr="0062167F" w:rsidRDefault="008976F1" w:rsidP="008976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568" w:rsidRDefault="008976F1" w:rsidP="0089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</w:t>
      </w:r>
      <w:r w:rsidR="00045E51"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 potwierdzający badanie odporności korozyjnej blach ocynkowanych, okrytych powłoką lakierniczą poliuretanową z których wykonane jest dygestorium z badania odporności korozyjnej blach, w obojętnej </w:t>
      </w:r>
    </w:p>
    <w:p w:rsidR="00045E51" w:rsidRPr="008976F1" w:rsidRDefault="00045E51" w:rsidP="0089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>i kwaśnej mgle solnej wg n</w:t>
      </w:r>
      <w:r w:rsid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ormy </w:t>
      </w:r>
      <w:r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>PN – EN ISO 9227: 2012, gdzie wskaźniki RP i RA wyglądu wszystkich badanych próbek, zgodnie z nomą PN – EN ISO 10289:2002 mają wynosić nie mniej niż 10, zaś wskaźniki spękania, złuszczenia, zardzewienia i spęcherzenia, według normy PN-EN ISO 4628:2005,</w:t>
      </w:r>
      <w:r w:rsid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mają wynosić nie więcej niż 0. Dokument ten, </w:t>
      </w:r>
      <w:r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</w:t>
      </w:r>
      <w:r w:rsid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wszystkich w/w norm i jest</w:t>
      </w:r>
      <w:r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wystawiony </w:t>
      </w:r>
      <w:r w:rsid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>przez laboratorium akredytowane;</w:t>
      </w:r>
    </w:p>
    <w:p w:rsidR="00045E51" w:rsidRPr="008976F1" w:rsidRDefault="00045E51" w:rsidP="00897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84568" w:rsidRDefault="008976F1" w:rsidP="00B0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b) f</w:t>
      </w:r>
      <w:r w:rsidR="00045E51"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>arba użyta do po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krywania blach dygestorium posiada</w:t>
      </w:r>
      <w:r w:rsidR="00045E51"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ważną klasyfikację w zakresie reakcji na ogień, </w:t>
      </w:r>
    </w:p>
    <w:p w:rsidR="00045E51" w:rsidRPr="008976F1" w:rsidRDefault="00045E51" w:rsidP="00B0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>o stopniu co najmniej: A2-s</w:t>
      </w:r>
      <w:r w:rsidR="00C845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1, d0, według normy EN 13501-1. Klasyfikacja jest </w:t>
      </w:r>
      <w:r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>wystawion</w:t>
      </w:r>
      <w:r w:rsidR="00C84568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8976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uprawnioną jednost</w:t>
      </w:r>
      <w:r w:rsidR="00C84568">
        <w:rPr>
          <w:rFonts w:ascii="Times New Roman" w:eastAsia="Times New Roman" w:hAnsi="Times New Roman" w:cs="Times New Roman"/>
          <w:sz w:val="20"/>
          <w:szCs w:val="20"/>
          <w:lang w:eastAsia="pl-PL"/>
        </w:rPr>
        <w:t>kę notyfikowaną i akredytowaną.</w:t>
      </w:r>
    </w:p>
    <w:p w:rsidR="00876105" w:rsidRDefault="00876105" w:rsidP="00B035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6105" w:rsidRDefault="00876105" w:rsidP="00B035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7A9" w:rsidRPr="00B0354E" w:rsidRDefault="000C67A9" w:rsidP="00B035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7A9" w:rsidRPr="000C67A9" w:rsidRDefault="000C67A9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7A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67A9">
        <w:rPr>
          <w:rFonts w:ascii="Times New Roman" w:hAnsi="Times New Roman" w:cs="Times New Roman"/>
          <w:sz w:val="20"/>
          <w:szCs w:val="20"/>
        </w:rPr>
        <w:t xml:space="preserve">Oświadczamy, że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zafka na kwasy i zasady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zgodna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wymaganiami 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>dyrektyw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niskonapięciow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ej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2006/95/EG 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wymaganiami 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>norm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B035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kompatybilności elektr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omagnetycznej: 2004/108/EG i </w:t>
      </w:r>
      <w:r w:rsidRPr="000C67A9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dopuszczenie do użytku na terenie UE.</w:t>
      </w:r>
    </w:p>
    <w:p w:rsidR="000C67A9" w:rsidRPr="00B0354E" w:rsidRDefault="000C67A9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7A9" w:rsidRDefault="000C67A9" w:rsidP="00B035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67A9" w:rsidRPr="000C67A9" w:rsidRDefault="000C67A9" w:rsidP="00B035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3D5D" w:rsidRPr="000C67A9" w:rsidRDefault="000C67A9" w:rsidP="000C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E53D5D" w:rsidRPr="000C67A9">
        <w:rPr>
          <w:rFonts w:ascii="Times New Roman" w:hAnsi="Times New Roman" w:cs="Times New Roman"/>
          <w:b/>
          <w:sz w:val="20"/>
          <w:szCs w:val="20"/>
        </w:rPr>
        <w:t>.</w:t>
      </w:r>
      <w:r w:rsidR="00B0354E" w:rsidRPr="000C67A9">
        <w:rPr>
          <w:rFonts w:ascii="Times New Roman" w:hAnsi="Times New Roman" w:cs="Times New Roman"/>
          <w:sz w:val="20"/>
          <w:szCs w:val="20"/>
        </w:rPr>
        <w:t xml:space="preserve"> </w:t>
      </w:r>
      <w:r w:rsidR="00876105" w:rsidRPr="000C67A9">
        <w:rPr>
          <w:rFonts w:ascii="Times New Roman" w:hAnsi="Times New Roman" w:cs="Times New Roman"/>
          <w:sz w:val="20"/>
          <w:szCs w:val="20"/>
        </w:rPr>
        <w:t xml:space="preserve">Oświadczamy, że </w:t>
      </w:r>
      <w:r w:rsidR="00B0354E" w:rsidRPr="000C67A9">
        <w:rPr>
          <w:rFonts w:ascii="Times New Roman" w:hAnsi="Times New Roman" w:cs="Times New Roman"/>
          <w:sz w:val="20"/>
          <w:szCs w:val="20"/>
        </w:rPr>
        <w:t>d</w:t>
      </w:r>
      <w:r w:rsidRPr="000C67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ygestorium </w:t>
      </w:r>
      <w:r w:rsidR="00E53D5D" w:rsidRPr="000C67A9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zaświadczenie, wystawione przez niezależne od producenta laboratorium akredytowane, z przeprowadzonego badania zgodności z normą EN 1417</w:t>
      </w:r>
      <w:r w:rsidRPr="000C67A9">
        <w:rPr>
          <w:rFonts w:ascii="Times New Roman" w:eastAsia="Times New Roman" w:hAnsi="Times New Roman" w:cs="Times New Roman"/>
          <w:sz w:val="20"/>
          <w:szCs w:val="20"/>
          <w:lang w:eastAsia="pl-PL"/>
        </w:rPr>
        <w:t>5 cz. 2 , 3 i 7.</w:t>
      </w:r>
    </w:p>
    <w:p w:rsidR="000C67A9" w:rsidRPr="000C67A9" w:rsidRDefault="000C67A9" w:rsidP="000C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7A9" w:rsidRPr="000C67A9" w:rsidRDefault="000C67A9" w:rsidP="000C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7A9" w:rsidRPr="000C67A9" w:rsidRDefault="000C67A9" w:rsidP="000C67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3D5D" w:rsidRPr="000C67A9" w:rsidRDefault="000C67A9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0C67A9">
        <w:rPr>
          <w:rFonts w:ascii="Times New Roman" w:hAnsi="Times New Roman" w:cs="Times New Roman"/>
          <w:b/>
          <w:sz w:val="20"/>
          <w:szCs w:val="20"/>
        </w:rPr>
        <w:t>.</w:t>
      </w:r>
      <w:r w:rsidRPr="000C67A9">
        <w:rPr>
          <w:rFonts w:ascii="Times New Roman" w:hAnsi="Times New Roman" w:cs="Times New Roman"/>
          <w:sz w:val="20"/>
          <w:szCs w:val="20"/>
        </w:rPr>
        <w:t xml:space="preserve"> Oświadczamy, że d</w:t>
      </w:r>
      <w:r w:rsidRPr="000C67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ygestorium posiada </w:t>
      </w:r>
      <w:r w:rsidR="00E53D5D" w:rsidRPr="000C67A9">
        <w:rPr>
          <w:rFonts w:ascii="Times New Roman" w:eastAsia="Times New Roman" w:hAnsi="Times New Roman" w:cs="Times New Roman"/>
          <w:sz w:val="20"/>
          <w:szCs w:val="20"/>
          <w:lang w:eastAsia="pl-PL"/>
        </w:rPr>
        <w:t>dopuszczenie do użytku na terenie UE.</w:t>
      </w:r>
    </w:p>
    <w:p w:rsidR="000C67A9" w:rsidRPr="000C67A9" w:rsidRDefault="000C67A9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7A9" w:rsidRDefault="000C67A9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26A2" w:rsidRDefault="00ED26A2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Pr="00894B1B" w:rsidRDefault="00876105" w:rsidP="008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876105" w:rsidRDefault="00876105" w:rsidP="008761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(podpis osoby </w:t>
      </w:r>
      <w:r w:rsidR="00ED26A2">
        <w:rPr>
          <w:rFonts w:ascii="Times New Roman" w:eastAsia="Times New Roman" w:hAnsi="Times New Roman" w:cs="Times New Roman"/>
          <w:sz w:val="16"/>
          <w:szCs w:val="18"/>
          <w:lang w:eastAsia="pl-PL"/>
        </w:rPr>
        <w:t>uprawnionej)</w:t>
      </w: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76105" w:rsidRDefault="00876105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26A2" w:rsidRDefault="00ED26A2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D26A2" w:rsidRDefault="00ED26A2" w:rsidP="000C67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D26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22" w:rsidRDefault="00426822" w:rsidP="00772207">
      <w:pPr>
        <w:spacing w:after="0" w:line="240" w:lineRule="auto"/>
      </w:pPr>
      <w:r>
        <w:separator/>
      </w:r>
    </w:p>
  </w:endnote>
  <w:endnote w:type="continuationSeparator" w:id="0">
    <w:p w:rsidR="00426822" w:rsidRDefault="00426822" w:rsidP="0077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006116"/>
      <w:docPartObj>
        <w:docPartGallery w:val="Page Numbers (Bottom of Page)"/>
        <w:docPartUnique/>
      </w:docPartObj>
    </w:sdtPr>
    <w:sdtEndPr/>
    <w:sdtContent>
      <w:p w:rsidR="00772207" w:rsidRDefault="007722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8C1">
          <w:rPr>
            <w:noProof/>
          </w:rPr>
          <w:t>1</w:t>
        </w:r>
        <w:r>
          <w:fldChar w:fldCharType="end"/>
        </w:r>
      </w:p>
    </w:sdtContent>
  </w:sdt>
  <w:p w:rsidR="00772207" w:rsidRDefault="007722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22" w:rsidRDefault="00426822" w:rsidP="00772207">
      <w:pPr>
        <w:spacing w:after="0" w:line="240" w:lineRule="auto"/>
      </w:pPr>
      <w:r>
        <w:separator/>
      </w:r>
    </w:p>
  </w:footnote>
  <w:footnote w:type="continuationSeparator" w:id="0">
    <w:p w:rsidR="00426822" w:rsidRDefault="00426822" w:rsidP="0077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9DC"/>
    <w:multiLevelType w:val="hybridMultilevel"/>
    <w:tmpl w:val="1C52DB86"/>
    <w:lvl w:ilvl="0" w:tplc="C0B211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61246F"/>
    <w:multiLevelType w:val="hybridMultilevel"/>
    <w:tmpl w:val="466AA890"/>
    <w:lvl w:ilvl="0" w:tplc="284442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31"/>
    <w:rsid w:val="00045E51"/>
    <w:rsid w:val="000C67A9"/>
    <w:rsid w:val="001054F5"/>
    <w:rsid w:val="00365FC1"/>
    <w:rsid w:val="00426822"/>
    <w:rsid w:val="00486131"/>
    <w:rsid w:val="0057689D"/>
    <w:rsid w:val="005D6946"/>
    <w:rsid w:val="006128C1"/>
    <w:rsid w:val="0062167F"/>
    <w:rsid w:val="00772207"/>
    <w:rsid w:val="00876105"/>
    <w:rsid w:val="008976F1"/>
    <w:rsid w:val="00924B62"/>
    <w:rsid w:val="00B0354E"/>
    <w:rsid w:val="00B64BDC"/>
    <w:rsid w:val="00C84568"/>
    <w:rsid w:val="00C94E56"/>
    <w:rsid w:val="00CF0EAD"/>
    <w:rsid w:val="00E53D5D"/>
    <w:rsid w:val="00E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207"/>
  </w:style>
  <w:style w:type="paragraph" w:styleId="Stopka">
    <w:name w:val="footer"/>
    <w:basedOn w:val="Normalny"/>
    <w:link w:val="StopkaZnak"/>
    <w:uiPriority w:val="99"/>
    <w:unhideWhenUsed/>
    <w:rsid w:val="0077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207"/>
  </w:style>
  <w:style w:type="paragraph" w:styleId="Akapitzlist">
    <w:name w:val="List Paragraph"/>
    <w:basedOn w:val="Normalny"/>
    <w:uiPriority w:val="34"/>
    <w:qFormat/>
    <w:rsid w:val="00621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207"/>
  </w:style>
  <w:style w:type="paragraph" w:styleId="Stopka">
    <w:name w:val="footer"/>
    <w:basedOn w:val="Normalny"/>
    <w:link w:val="StopkaZnak"/>
    <w:uiPriority w:val="99"/>
    <w:unhideWhenUsed/>
    <w:rsid w:val="0077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207"/>
  </w:style>
  <w:style w:type="paragraph" w:styleId="Akapitzlist">
    <w:name w:val="List Paragraph"/>
    <w:basedOn w:val="Normalny"/>
    <w:uiPriority w:val="34"/>
    <w:qFormat/>
    <w:rsid w:val="00621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12</cp:revision>
  <dcterms:created xsi:type="dcterms:W3CDTF">2019-06-28T10:53:00Z</dcterms:created>
  <dcterms:modified xsi:type="dcterms:W3CDTF">2019-06-28T12:49:00Z</dcterms:modified>
</cp:coreProperties>
</file>