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A65" w:rsidRPr="00D00A65" w:rsidRDefault="00D00A65" w:rsidP="00D00A65">
      <w:pPr>
        <w:ind w:left="4956"/>
        <w:jc w:val="center"/>
        <w:rPr>
          <w:rFonts w:ascii="Times New Roman" w:hAnsi="Times New Roman"/>
          <w:sz w:val="22"/>
          <w:szCs w:val="22"/>
          <w:u w:val="single"/>
        </w:rPr>
      </w:pPr>
      <w:r w:rsidRPr="00D00A65">
        <w:rPr>
          <w:rFonts w:ascii="Times New Roman" w:hAnsi="Times New Roman"/>
          <w:sz w:val="22"/>
          <w:szCs w:val="22"/>
          <w:u w:val="single"/>
        </w:rPr>
        <w:t>Załącznik nr 1 do zapytania ofertowego</w:t>
      </w:r>
    </w:p>
    <w:p w:rsidR="00D00A65" w:rsidRPr="00D00A65" w:rsidRDefault="00D00A65" w:rsidP="00510A77">
      <w:pPr>
        <w:jc w:val="center"/>
        <w:rPr>
          <w:rFonts w:ascii="Times New Roman" w:hAnsi="Times New Roman"/>
          <w:sz w:val="22"/>
          <w:szCs w:val="22"/>
          <w:u w:val="single"/>
        </w:rPr>
      </w:pPr>
    </w:p>
    <w:p w:rsidR="00D00A65" w:rsidRDefault="00D00A65" w:rsidP="00510A77">
      <w:pPr>
        <w:jc w:val="center"/>
        <w:rPr>
          <w:rFonts w:ascii="Times New Roman" w:hAnsi="Times New Roman"/>
          <w:b/>
          <w:sz w:val="22"/>
          <w:szCs w:val="22"/>
          <w:u w:val="single"/>
        </w:rPr>
      </w:pPr>
    </w:p>
    <w:p w:rsidR="00510A77" w:rsidRPr="00D00A65" w:rsidRDefault="00D00A65" w:rsidP="00510A77">
      <w:pPr>
        <w:jc w:val="center"/>
        <w:rPr>
          <w:rFonts w:ascii="Times New Roman" w:hAnsi="Times New Roman"/>
          <w:b/>
          <w:szCs w:val="24"/>
          <w:u w:val="single"/>
        </w:rPr>
      </w:pPr>
      <w:r w:rsidRPr="00D00A65">
        <w:rPr>
          <w:rFonts w:ascii="Times New Roman" w:hAnsi="Times New Roman"/>
          <w:b/>
          <w:szCs w:val="24"/>
          <w:u w:val="single"/>
        </w:rPr>
        <w:t>Specyfikacja techniczna zestawu wyciągowego – dygestorium (1 zestaw)</w:t>
      </w:r>
    </w:p>
    <w:p w:rsidR="00510A77" w:rsidRDefault="00510A77" w:rsidP="00510A77">
      <w:pPr>
        <w:jc w:val="both"/>
        <w:rPr>
          <w:rFonts w:ascii="Times New Roman" w:hAnsi="Times New Roman"/>
          <w:szCs w:val="24"/>
        </w:rPr>
      </w:pPr>
    </w:p>
    <w:p w:rsidR="000A0C88" w:rsidRPr="00A76D83" w:rsidRDefault="000A0C88" w:rsidP="00510A77">
      <w:pPr>
        <w:jc w:val="both"/>
        <w:rPr>
          <w:rFonts w:ascii="Times New Roman" w:hAnsi="Times New Roman"/>
          <w:szCs w:val="24"/>
        </w:rPr>
      </w:pPr>
    </w:p>
    <w:p w:rsidR="00DF0D63" w:rsidRPr="00A76D83" w:rsidRDefault="00D00A65" w:rsidP="00D00A65">
      <w:pPr>
        <w:pStyle w:val="Akapitzlist"/>
        <w:numPr>
          <w:ilvl w:val="0"/>
          <w:numId w:val="13"/>
        </w:numPr>
        <w:rPr>
          <w:rFonts w:ascii="Times New Roman" w:hAnsi="Times New Roman"/>
          <w:b/>
          <w:sz w:val="22"/>
          <w:szCs w:val="22"/>
        </w:rPr>
      </w:pPr>
      <w:r w:rsidRPr="00A76D83">
        <w:rPr>
          <w:rFonts w:ascii="Times New Roman" w:hAnsi="Times New Roman"/>
          <w:b/>
          <w:sz w:val="22"/>
          <w:szCs w:val="22"/>
        </w:rPr>
        <w:t>Wymagane jest d</w:t>
      </w:r>
      <w:r w:rsidR="00F83931" w:rsidRPr="00A76D83">
        <w:rPr>
          <w:rFonts w:ascii="Times New Roman" w:hAnsi="Times New Roman"/>
          <w:b/>
          <w:sz w:val="22"/>
          <w:szCs w:val="22"/>
        </w:rPr>
        <w:t xml:space="preserve">ygestorium </w:t>
      </w:r>
      <w:r w:rsidR="009A3A69" w:rsidRPr="00A76D83">
        <w:rPr>
          <w:rFonts w:ascii="Times New Roman" w:hAnsi="Times New Roman"/>
          <w:b/>
          <w:sz w:val="22"/>
          <w:szCs w:val="22"/>
        </w:rPr>
        <w:t>do ogólnych prac chemicznych</w:t>
      </w:r>
      <w:r w:rsidRPr="00A76D83">
        <w:rPr>
          <w:rFonts w:ascii="Times New Roman" w:hAnsi="Times New Roman"/>
          <w:b/>
          <w:sz w:val="22"/>
          <w:szCs w:val="22"/>
        </w:rPr>
        <w:t xml:space="preserve">, </w:t>
      </w:r>
      <w:r w:rsidR="009A3A69" w:rsidRPr="00A76D83">
        <w:rPr>
          <w:rFonts w:ascii="Times New Roman" w:hAnsi="Times New Roman"/>
          <w:b/>
          <w:sz w:val="22"/>
          <w:szCs w:val="22"/>
        </w:rPr>
        <w:t>certyfikowane</w:t>
      </w:r>
      <w:r w:rsidRPr="00A76D83">
        <w:rPr>
          <w:rFonts w:ascii="Times New Roman" w:hAnsi="Times New Roman"/>
          <w:b/>
          <w:sz w:val="22"/>
          <w:szCs w:val="22"/>
        </w:rPr>
        <w:t xml:space="preserve"> zgo</w:t>
      </w:r>
      <w:r w:rsidR="00A76D83" w:rsidRPr="00A76D83">
        <w:rPr>
          <w:rFonts w:ascii="Times New Roman" w:hAnsi="Times New Roman"/>
          <w:b/>
          <w:sz w:val="22"/>
          <w:szCs w:val="22"/>
        </w:rPr>
        <w:t xml:space="preserve">dnie z normą EN 14175 cz. 2 , 3 i </w:t>
      </w:r>
      <w:r w:rsidR="003D1413" w:rsidRPr="00A76D83">
        <w:rPr>
          <w:rFonts w:ascii="Times New Roman" w:hAnsi="Times New Roman"/>
          <w:b/>
          <w:sz w:val="22"/>
          <w:szCs w:val="22"/>
        </w:rPr>
        <w:t>7</w:t>
      </w:r>
      <w:r w:rsidR="00A76D83" w:rsidRPr="00A76D83">
        <w:rPr>
          <w:rFonts w:ascii="Times New Roman" w:hAnsi="Times New Roman"/>
          <w:b/>
          <w:sz w:val="22"/>
          <w:szCs w:val="22"/>
        </w:rPr>
        <w:t>.</w:t>
      </w:r>
    </w:p>
    <w:p w:rsidR="00F83931" w:rsidRPr="00D00A65" w:rsidRDefault="00F83931" w:rsidP="00DF0D63">
      <w:pPr>
        <w:pStyle w:val="Akapitzlist"/>
        <w:autoSpaceDE w:val="0"/>
        <w:autoSpaceDN w:val="0"/>
        <w:adjustRightInd w:val="0"/>
        <w:spacing w:after="120" w:line="360" w:lineRule="auto"/>
        <w:ind w:left="1146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F83931" w:rsidRPr="00D00A65" w:rsidRDefault="00D00A65" w:rsidP="00D00A65">
      <w:pPr>
        <w:pStyle w:val="Akapitzlist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b/>
          <w:sz w:val="22"/>
          <w:szCs w:val="22"/>
        </w:rPr>
      </w:pPr>
      <w:r w:rsidRPr="00D00A65">
        <w:rPr>
          <w:rFonts w:ascii="Times New Roman" w:hAnsi="Times New Roman"/>
          <w:b/>
          <w:sz w:val="22"/>
          <w:szCs w:val="22"/>
        </w:rPr>
        <w:t>Wymagane w</w:t>
      </w:r>
      <w:r w:rsidR="00F83931" w:rsidRPr="00D00A65">
        <w:rPr>
          <w:rFonts w:ascii="Times New Roman" w:hAnsi="Times New Roman"/>
          <w:b/>
          <w:sz w:val="22"/>
          <w:szCs w:val="22"/>
        </w:rPr>
        <w:t>ymiary zewnętrzne dygestorium:</w:t>
      </w:r>
    </w:p>
    <w:p w:rsidR="00F83931" w:rsidRPr="00D00A65" w:rsidRDefault="00DA18A8" w:rsidP="00F83931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2"/>
          <w:szCs w:val="22"/>
        </w:rPr>
      </w:pPr>
      <w:r w:rsidRPr="00D00A65">
        <w:rPr>
          <w:rFonts w:ascii="Times New Roman" w:hAnsi="Times New Roman"/>
          <w:sz w:val="22"/>
          <w:szCs w:val="22"/>
        </w:rPr>
        <w:t>szer.: 15</w:t>
      </w:r>
      <w:r w:rsidR="006C6B53" w:rsidRPr="00D00A65">
        <w:rPr>
          <w:rFonts w:ascii="Times New Roman" w:hAnsi="Times New Roman"/>
          <w:sz w:val="22"/>
          <w:szCs w:val="22"/>
        </w:rPr>
        <w:t>00 mm</w:t>
      </w:r>
      <w:r w:rsidR="00F83931" w:rsidRPr="00D00A65">
        <w:rPr>
          <w:rFonts w:ascii="Times New Roman" w:hAnsi="Times New Roman"/>
          <w:sz w:val="22"/>
          <w:szCs w:val="22"/>
        </w:rPr>
        <w:t>,</w:t>
      </w:r>
    </w:p>
    <w:p w:rsidR="00F83931" w:rsidRPr="00D00A65" w:rsidRDefault="00F83931" w:rsidP="00F83931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2"/>
          <w:szCs w:val="22"/>
        </w:rPr>
      </w:pPr>
      <w:r w:rsidRPr="00D00A65">
        <w:rPr>
          <w:rFonts w:ascii="Times New Roman" w:hAnsi="Times New Roman"/>
          <w:sz w:val="22"/>
          <w:szCs w:val="22"/>
        </w:rPr>
        <w:t>wys.: 2550 mm,</w:t>
      </w:r>
    </w:p>
    <w:p w:rsidR="00F83931" w:rsidRPr="00D00A65" w:rsidRDefault="00F83931" w:rsidP="00F83931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2"/>
          <w:szCs w:val="22"/>
        </w:rPr>
      </w:pPr>
      <w:r w:rsidRPr="00D00A65">
        <w:rPr>
          <w:rFonts w:ascii="Times New Roman" w:hAnsi="Times New Roman"/>
          <w:sz w:val="22"/>
          <w:szCs w:val="22"/>
        </w:rPr>
        <w:t>głębokość max. 900 mm</w:t>
      </w:r>
      <w:r w:rsidR="00D00A65">
        <w:rPr>
          <w:rFonts w:ascii="Times New Roman" w:hAnsi="Times New Roman"/>
          <w:sz w:val="22"/>
          <w:szCs w:val="22"/>
        </w:rPr>
        <w:t xml:space="preserve"> na całej wysokości dygestorium.</w:t>
      </w:r>
    </w:p>
    <w:p w:rsidR="00F83931" w:rsidRPr="00D00A65" w:rsidRDefault="00D00A65" w:rsidP="00D00A6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b/>
          <w:sz w:val="22"/>
          <w:szCs w:val="22"/>
        </w:rPr>
      </w:pPr>
      <w:r w:rsidRPr="00D00A65">
        <w:rPr>
          <w:rFonts w:ascii="Times New Roman" w:hAnsi="Times New Roman"/>
          <w:b/>
          <w:sz w:val="22"/>
          <w:szCs w:val="22"/>
        </w:rPr>
        <w:t>Wymagane w</w:t>
      </w:r>
      <w:r w:rsidR="00F83931" w:rsidRPr="00D00A65">
        <w:rPr>
          <w:rFonts w:ascii="Times New Roman" w:hAnsi="Times New Roman"/>
          <w:b/>
          <w:sz w:val="22"/>
          <w:szCs w:val="22"/>
        </w:rPr>
        <w:t>ymiary komory roboczej:</w:t>
      </w:r>
    </w:p>
    <w:p w:rsidR="00F83931" w:rsidRPr="00D00A65" w:rsidRDefault="00F83931" w:rsidP="00F83931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2"/>
          <w:szCs w:val="22"/>
        </w:rPr>
      </w:pPr>
      <w:r w:rsidRPr="00D00A65">
        <w:rPr>
          <w:rFonts w:ascii="Times New Roman" w:hAnsi="Times New Roman"/>
          <w:sz w:val="22"/>
          <w:szCs w:val="22"/>
        </w:rPr>
        <w:t>szer.: min.</w:t>
      </w:r>
      <w:r w:rsidR="00DF0D63" w:rsidRPr="00D00A65">
        <w:rPr>
          <w:rFonts w:ascii="Times New Roman" w:hAnsi="Times New Roman"/>
          <w:sz w:val="22"/>
          <w:szCs w:val="22"/>
        </w:rPr>
        <w:t xml:space="preserve"> 14</w:t>
      </w:r>
      <w:r w:rsidRPr="00D00A65">
        <w:rPr>
          <w:rFonts w:ascii="Times New Roman" w:hAnsi="Times New Roman"/>
          <w:sz w:val="22"/>
          <w:szCs w:val="22"/>
        </w:rPr>
        <w:t>00 mm (mierzona w połowie głębokości komory roboczej</w:t>
      </w:r>
      <w:r w:rsidR="009A3A69" w:rsidRPr="00D00A65">
        <w:rPr>
          <w:rFonts w:ascii="Times New Roman" w:hAnsi="Times New Roman"/>
          <w:sz w:val="22"/>
          <w:szCs w:val="22"/>
        </w:rPr>
        <w:t xml:space="preserve"> dla dygestorium o szer</w:t>
      </w:r>
      <w:r w:rsidR="00116C5C" w:rsidRPr="00D00A65">
        <w:rPr>
          <w:rFonts w:ascii="Times New Roman" w:hAnsi="Times New Roman"/>
          <w:sz w:val="22"/>
          <w:szCs w:val="22"/>
        </w:rPr>
        <w:t>.:</w:t>
      </w:r>
      <w:r w:rsidR="009A3A69" w:rsidRPr="00D00A65">
        <w:rPr>
          <w:rFonts w:ascii="Times New Roman" w:hAnsi="Times New Roman"/>
          <w:sz w:val="22"/>
          <w:szCs w:val="22"/>
        </w:rPr>
        <w:t xml:space="preserve"> 1500mm</w:t>
      </w:r>
      <w:r w:rsidRPr="00D00A65">
        <w:rPr>
          <w:rFonts w:ascii="Times New Roman" w:hAnsi="Times New Roman"/>
          <w:sz w:val="22"/>
          <w:szCs w:val="22"/>
        </w:rPr>
        <w:t>)</w:t>
      </w:r>
      <w:r w:rsidR="009A3A69" w:rsidRPr="00D00A65">
        <w:rPr>
          <w:rFonts w:ascii="Times New Roman" w:hAnsi="Times New Roman"/>
          <w:sz w:val="22"/>
          <w:szCs w:val="22"/>
        </w:rPr>
        <w:t xml:space="preserve">, </w:t>
      </w:r>
      <w:r w:rsidRPr="00D00A65">
        <w:rPr>
          <w:rFonts w:ascii="Times New Roman" w:hAnsi="Times New Roman"/>
          <w:sz w:val="22"/>
          <w:szCs w:val="22"/>
        </w:rPr>
        <w:t xml:space="preserve">wys.: min. 1200 mm (mierzona od blatu do poziomego </w:t>
      </w:r>
      <w:r w:rsidR="00B7104B" w:rsidRPr="00D00A65">
        <w:rPr>
          <w:rFonts w:ascii="Times New Roman" w:hAnsi="Times New Roman"/>
          <w:sz w:val="22"/>
          <w:szCs w:val="22"/>
        </w:rPr>
        <w:t>sufitu)</w:t>
      </w:r>
      <w:r w:rsidR="00D00A65">
        <w:rPr>
          <w:rFonts w:ascii="Times New Roman" w:hAnsi="Times New Roman"/>
          <w:sz w:val="22"/>
          <w:szCs w:val="22"/>
        </w:rPr>
        <w:t>,</w:t>
      </w:r>
    </w:p>
    <w:p w:rsidR="00F83931" w:rsidRPr="00D00A65" w:rsidRDefault="00F83931" w:rsidP="00F83931">
      <w:pPr>
        <w:numPr>
          <w:ilvl w:val="0"/>
          <w:numId w:val="2"/>
        </w:numPr>
        <w:spacing w:line="360" w:lineRule="auto"/>
        <w:rPr>
          <w:rFonts w:ascii="Times New Roman" w:hAnsi="Times New Roman"/>
          <w:sz w:val="22"/>
          <w:szCs w:val="22"/>
        </w:rPr>
      </w:pPr>
      <w:r w:rsidRPr="00D00A65">
        <w:rPr>
          <w:rFonts w:ascii="Times New Roman" w:hAnsi="Times New Roman"/>
          <w:sz w:val="22"/>
          <w:szCs w:val="22"/>
        </w:rPr>
        <w:t xml:space="preserve">głębokość min. 800 mm (mierzona od wewnętrznej krawędzi ramy okna do najbliższej oknu płaszczyzny tylnej ściany </w:t>
      </w:r>
      <w:r w:rsidR="00D00A65">
        <w:rPr>
          <w:rFonts w:ascii="Times New Roman" w:hAnsi="Times New Roman"/>
          <w:sz w:val="22"/>
          <w:szCs w:val="22"/>
        </w:rPr>
        <w:t>komory roboczej).</w:t>
      </w:r>
    </w:p>
    <w:p w:rsidR="00F83931" w:rsidRPr="00D00A65" w:rsidRDefault="00AA0EC6" w:rsidP="00D00A65">
      <w:pPr>
        <w:pStyle w:val="Akapitzlist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Wymagane wyposażenie</w:t>
      </w:r>
      <w:r w:rsidR="00D00A65" w:rsidRPr="00D00A65">
        <w:rPr>
          <w:rFonts w:ascii="Times New Roman" w:hAnsi="Times New Roman"/>
          <w:b/>
          <w:sz w:val="22"/>
          <w:szCs w:val="22"/>
        </w:rPr>
        <w:t xml:space="preserve"> dygestorium:</w:t>
      </w:r>
    </w:p>
    <w:p w:rsidR="00F83931" w:rsidRPr="00D00A65" w:rsidRDefault="00F83931" w:rsidP="00F83931">
      <w:pPr>
        <w:numPr>
          <w:ilvl w:val="0"/>
          <w:numId w:val="3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120" w:line="360" w:lineRule="auto"/>
        <w:ind w:firstLine="75"/>
        <w:jc w:val="both"/>
        <w:rPr>
          <w:rFonts w:ascii="Times New Roman" w:hAnsi="Times New Roman"/>
          <w:sz w:val="22"/>
          <w:szCs w:val="22"/>
        </w:rPr>
      </w:pPr>
      <w:r w:rsidRPr="00D00A65">
        <w:rPr>
          <w:rFonts w:ascii="Times New Roman" w:hAnsi="Times New Roman"/>
          <w:sz w:val="22"/>
          <w:szCs w:val="22"/>
        </w:rPr>
        <w:t xml:space="preserve"> blat z lanej ce</w:t>
      </w:r>
      <w:r w:rsidR="00D00A65">
        <w:rPr>
          <w:rFonts w:ascii="Times New Roman" w:hAnsi="Times New Roman"/>
          <w:sz w:val="22"/>
          <w:szCs w:val="22"/>
        </w:rPr>
        <w:t>ramiki ze zlewikiem chemicznym,</w:t>
      </w:r>
    </w:p>
    <w:p w:rsidR="00F83931" w:rsidRPr="00D00A65" w:rsidRDefault="00F83931" w:rsidP="00F83931">
      <w:pPr>
        <w:numPr>
          <w:ilvl w:val="0"/>
          <w:numId w:val="3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120" w:line="360" w:lineRule="auto"/>
        <w:ind w:firstLine="75"/>
        <w:jc w:val="both"/>
        <w:rPr>
          <w:rFonts w:ascii="Times New Roman" w:hAnsi="Times New Roman"/>
          <w:sz w:val="22"/>
          <w:szCs w:val="22"/>
        </w:rPr>
      </w:pPr>
      <w:r w:rsidRPr="00D00A65">
        <w:rPr>
          <w:rFonts w:ascii="Times New Roman" w:hAnsi="Times New Roman"/>
          <w:sz w:val="22"/>
          <w:szCs w:val="22"/>
        </w:rPr>
        <w:t>media:</w:t>
      </w:r>
    </w:p>
    <w:p w:rsidR="001471CB" w:rsidRPr="00D00A65" w:rsidRDefault="00D00A65" w:rsidP="00601AB9">
      <w:pPr>
        <w:autoSpaceDE w:val="0"/>
        <w:autoSpaceDN w:val="0"/>
        <w:adjustRightInd w:val="0"/>
        <w:spacing w:after="120" w:line="360" w:lineRule="auto"/>
        <w:ind w:left="7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F83931" w:rsidRPr="00D00A65">
        <w:rPr>
          <w:rFonts w:ascii="Times New Roman" w:hAnsi="Times New Roman"/>
          <w:sz w:val="22"/>
          <w:szCs w:val="22"/>
        </w:rPr>
        <w:t>- 1 x zimna woda (zawór na prawej kolumnie instalacyjnej, w</w:t>
      </w:r>
      <w:r w:rsidR="00601AB9" w:rsidRPr="00D00A65">
        <w:rPr>
          <w:rFonts w:ascii="Times New Roman" w:hAnsi="Times New Roman"/>
          <w:sz w:val="22"/>
          <w:szCs w:val="22"/>
        </w:rPr>
        <w:t>ylewka w prawej części komory</w:t>
      </w:r>
      <w:r w:rsidR="00F83931" w:rsidRPr="00D00A65">
        <w:rPr>
          <w:rFonts w:ascii="Times New Roman" w:hAnsi="Times New Roman"/>
          <w:sz w:val="22"/>
          <w:szCs w:val="22"/>
        </w:rPr>
        <w:t xml:space="preserve"> roboczej),</w:t>
      </w:r>
    </w:p>
    <w:p w:rsidR="00116C5C" w:rsidRPr="00D00A65" w:rsidRDefault="00D00A65" w:rsidP="001471CB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F83931" w:rsidRPr="00D00A65">
        <w:rPr>
          <w:rFonts w:ascii="Times New Roman" w:hAnsi="Times New Roman"/>
          <w:sz w:val="22"/>
          <w:szCs w:val="22"/>
        </w:rPr>
        <w:t xml:space="preserve">- </w:t>
      </w:r>
      <w:r w:rsidR="00601AB9" w:rsidRPr="00D00A65">
        <w:rPr>
          <w:rFonts w:ascii="Times New Roman" w:hAnsi="Times New Roman"/>
          <w:sz w:val="22"/>
          <w:szCs w:val="22"/>
        </w:rPr>
        <w:t>1</w:t>
      </w:r>
      <w:r w:rsidR="00F83931" w:rsidRPr="00D00A65">
        <w:rPr>
          <w:rFonts w:ascii="Times New Roman" w:hAnsi="Times New Roman"/>
          <w:sz w:val="22"/>
          <w:szCs w:val="22"/>
        </w:rPr>
        <w:t xml:space="preserve"> x panel z </w:t>
      </w:r>
      <w:r w:rsidR="004F664A" w:rsidRPr="00D00A65">
        <w:rPr>
          <w:rFonts w:ascii="Times New Roman" w:hAnsi="Times New Roman"/>
          <w:sz w:val="22"/>
          <w:szCs w:val="22"/>
        </w:rPr>
        <w:t>2</w:t>
      </w:r>
      <w:r w:rsidR="00F83931" w:rsidRPr="00D00A65">
        <w:rPr>
          <w:rFonts w:ascii="Times New Roman" w:hAnsi="Times New Roman"/>
          <w:sz w:val="22"/>
          <w:szCs w:val="22"/>
        </w:rPr>
        <w:t xml:space="preserve"> gniazdkami elektrycznymi (na lewej kolumnie, obok okna),</w:t>
      </w:r>
    </w:p>
    <w:p w:rsidR="009A3A69" w:rsidRPr="00D00A65" w:rsidRDefault="00D00A65" w:rsidP="001471CB">
      <w:pPr>
        <w:autoSpaceDE w:val="0"/>
        <w:autoSpaceDN w:val="0"/>
        <w:adjustRightInd w:val="0"/>
        <w:spacing w:after="120" w:line="360" w:lineRule="auto"/>
        <w:ind w:left="7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F83931" w:rsidRPr="00D00A65">
        <w:rPr>
          <w:rFonts w:ascii="Times New Roman" w:hAnsi="Times New Roman"/>
          <w:sz w:val="22"/>
          <w:szCs w:val="22"/>
        </w:rPr>
        <w:t>- lampa oświetlająca komorę roboczą</w:t>
      </w:r>
      <w:r w:rsidR="009A3A69" w:rsidRPr="00D00A65">
        <w:rPr>
          <w:rFonts w:ascii="Times New Roman" w:hAnsi="Times New Roman"/>
          <w:sz w:val="22"/>
          <w:szCs w:val="22"/>
        </w:rPr>
        <w:t xml:space="preserve"> </w:t>
      </w:r>
      <w:r w:rsidR="00116C5C" w:rsidRPr="00D00A65">
        <w:rPr>
          <w:rFonts w:ascii="Times New Roman" w:hAnsi="Times New Roman"/>
          <w:sz w:val="22"/>
          <w:szCs w:val="22"/>
        </w:rPr>
        <w:t xml:space="preserve">odizolowana od przestrzeni użytkowej, </w:t>
      </w:r>
      <w:r w:rsidR="009A3A69" w:rsidRPr="00D00A65">
        <w:rPr>
          <w:rFonts w:ascii="Times New Roman" w:hAnsi="Times New Roman"/>
          <w:sz w:val="22"/>
          <w:szCs w:val="22"/>
        </w:rPr>
        <w:t>poniżej sufitu</w:t>
      </w:r>
      <w:r w:rsidR="00DF0D63" w:rsidRPr="00D00A65">
        <w:rPr>
          <w:rFonts w:ascii="Times New Roman" w:hAnsi="Times New Roman"/>
          <w:sz w:val="22"/>
          <w:szCs w:val="22"/>
        </w:rPr>
        <w:t xml:space="preserve">, </w:t>
      </w:r>
      <w:r w:rsidR="009A3A69" w:rsidRPr="00D00A65">
        <w:rPr>
          <w:rFonts w:ascii="Times New Roman" w:hAnsi="Times New Roman"/>
          <w:sz w:val="22"/>
          <w:szCs w:val="22"/>
        </w:rPr>
        <w:t xml:space="preserve">z łatwym </w:t>
      </w:r>
      <w:r w:rsidR="00116C5C" w:rsidRPr="00D00A65">
        <w:rPr>
          <w:rFonts w:ascii="Times New Roman" w:hAnsi="Times New Roman"/>
          <w:sz w:val="22"/>
          <w:szCs w:val="22"/>
        </w:rPr>
        <w:t>dostępem</w:t>
      </w:r>
      <w:r w:rsidR="009A3A69" w:rsidRPr="00D00A65">
        <w:rPr>
          <w:rFonts w:ascii="Times New Roman" w:hAnsi="Times New Roman"/>
          <w:sz w:val="22"/>
          <w:szCs w:val="22"/>
        </w:rPr>
        <w:t xml:space="preserve"> od frontu dygestorium</w:t>
      </w:r>
      <w:r w:rsidR="00F83931" w:rsidRPr="00D00A65">
        <w:rPr>
          <w:rFonts w:ascii="Times New Roman" w:hAnsi="Times New Roman"/>
          <w:sz w:val="22"/>
          <w:szCs w:val="22"/>
        </w:rPr>
        <w:t>,</w:t>
      </w:r>
    </w:p>
    <w:p w:rsidR="00F83931" w:rsidRPr="00D00A65" w:rsidRDefault="00D00A65" w:rsidP="001471CB">
      <w:pPr>
        <w:autoSpaceDE w:val="0"/>
        <w:autoSpaceDN w:val="0"/>
        <w:adjustRightInd w:val="0"/>
        <w:spacing w:after="120" w:line="360" w:lineRule="auto"/>
        <w:ind w:left="426" w:firstLine="28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F83931" w:rsidRPr="00D00A65">
        <w:rPr>
          <w:rFonts w:ascii="Times New Roman" w:hAnsi="Times New Roman"/>
          <w:sz w:val="22"/>
          <w:szCs w:val="22"/>
        </w:rPr>
        <w:t xml:space="preserve">- </w:t>
      </w:r>
      <w:r w:rsidR="009A3A69" w:rsidRPr="00D00A65">
        <w:rPr>
          <w:rFonts w:ascii="Times New Roman" w:hAnsi="Times New Roman"/>
          <w:sz w:val="22"/>
          <w:szCs w:val="22"/>
        </w:rPr>
        <w:t>panel</w:t>
      </w:r>
      <w:r w:rsidR="00F83931" w:rsidRPr="00D00A65">
        <w:rPr>
          <w:rFonts w:ascii="Times New Roman" w:hAnsi="Times New Roman"/>
          <w:sz w:val="22"/>
          <w:szCs w:val="22"/>
        </w:rPr>
        <w:t xml:space="preserve"> sterujący oraz monitorujący dygestorium,</w:t>
      </w:r>
    </w:p>
    <w:p w:rsidR="001471CB" w:rsidRPr="00D00A65" w:rsidRDefault="00D00A65" w:rsidP="001471CB">
      <w:pPr>
        <w:autoSpaceDE w:val="0"/>
        <w:autoSpaceDN w:val="0"/>
        <w:adjustRightInd w:val="0"/>
        <w:spacing w:after="120" w:line="360" w:lineRule="auto"/>
        <w:ind w:left="7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DF0D63" w:rsidRPr="00D00A65">
        <w:rPr>
          <w:rFonts w:ascii="Times New Roman" w:hAnsi="Times New Roman"/>
          <w:sz w:val="22"/>
          <w:szCs w:val="22"/>
        </w:rPr>
        <w:t xml:space="preserve">- 1 </w:t>
      </w:r>
      <w:r>
        <w:rPr>
          <w:rFonts w:ascii="Times New Roman" w:hAnsi="Times New Roman"/>
          <w:sz w:val="22"/>
          <w:szCs w:val="22"/>
        </w:rPr>
        <w:t xml:space="preserve">x </w:t>
      </w:r>
      <w:r w:rsidR="00DF0D63" w:rsidRPr="00D00A65">
        <w:rPr>
          <w:rFonts w:ascii="Times New Roman" w:hAnsi="Times New Roman"/>
          <w:sz w:val="22"/>
          <w:szCs w:val="22"/>
        </w:rPr>
        <w:t xml:space="preserve">szafka na </w:t>
      </w:r>
      <w:r w:rsidR="009A3A69" w:rsidRPr="00D00A65">
        <w:rPr>
          <w:rFonts w:ascii="Times New Roman" w:hAnsi="Times New Roman"/>
          <w:sz w:val="22"/>
          <w:szCs w:val="22"/>
        </w:rPr>
        <w:t>chemikalia  o szer.: 1200</w:t>
      </w:r>
      <w:r w:rsidR="00601AB9" w:rsidRPr="00D00A65">
        <w:rPr>
          <w:rFonts w:ascii="Times New Roman" w:hAnsi="Times New Roman"/>
          <w:sz w:val="22"/>
          <w:szCs w:val="22"/>
        </w:rPr>
        <w:t xml:space="preserve"> mm</w:t>
      </w:r>
      <w:r w:rsidR="00DF0D63" w:rsidRPr="00D00A65">
        <w:rPr>
          <w:rFonts w:ascii="Times New Roman" w:hAnsi="Times New Roman"/>
          <w:sz w:val="22"/>
          <w:szCs w:val="22"/>
        </w:rPr>
        <w:t>, umieszczona pod blatem,</w:t>
      </w:r>
    </w:p>
    <w:p w:rsidR="001471CB" w:rsidRPr="00D00A65" w:rsidRDefault="00D00A65" w:rsidP="001471CB">
      <w:pPr>
        <w:autoSpaceDE w:val="0"/>
        <w:autoSpaceDN w:val="0"/>
        <w:adjustRightInd w:val="0"/>
        <w:spacing w:after="120" w:line="360" w:lineRule="auto"/>
        <w:ind w:left="7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F83931" w:rsidRPr="00D00A65">
        <w:rPr>
          <w:rFonts w:ascii="Times New Roman" w:hAnsi="Times New Roman"/>
          <w:sz w:val="22"/>
          <w:szCs w:val="22"/>
        </w:rPr>
        <w:t xml:space="preserve">- króciec do wentylacji </w:t>
      </w:r>
      <w:r w:rsidR="00DF0D63" w:rsidRPr="00D00A65">
        <w:rPr>
          <w:rFonts w:ascii="Times New Roman" w:hAnsi="Times New Roman"/>
          <w:sz w:val="22"/>
          <w:szCs w:val="22"/>
        </w:rPr>
        <w:t xml:space="preserve">głównej </w:t>
      </w:r>
      <w:r>
        <w:rPr>
          <w:rFonts w:ascii="Times New Roman" w:hAnsi="Times New Roman"/>
          <w:sz w:val="22"/>
          <w:szCs w:val="22"/>
        </w:rPr>
        <w:t>250 mm,</w:t>
      </w:r>
    </w:p>
    <w:p w:rsidR="00E734AA" w:rsidRPr="00D00A65" w:rsidRDefault="00D00A65" w:rsidP="001471CB">
      <w:pPr>
        <w:autoSpaceDE w:val="0"/>
        <w:autoSpaceDN w:val="0"/>
        <w:adjustRightInd w:val="0"/>
        <w:spacing w:after="120" w:line="360" w:lineRule="auto"/>
        <w:ind w:left="7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DF0D63" w:rsidRPr="00D00A65">
        <w:rPr>
          <w:rFonts w:ascii="Times New Roman" w:hAnsi="Times New Roman"/>
          <w:sz w:val="22"/>
          <w:szCs w:val="22"/>
        </w:rPr>
        <w:t>- króciec do wentylacji szafki j 50 mm.</w:t>
      </w:r>
    </w:p>
    <w:p w:rsidR="00601AB9" w:rsidRPr="00D00A65" w:rsidRDefault="00601AB9" w:rsidP="00F83931">
      <w:pPr>
        <w:tabs>
          <w:tab w:val="left" w:pos="1134"/>
        </w:tabs>
        <w:autoSpaceDE w:val="0"/>
        <w:autoSpaceDN w:val="0"/>
        <w:adjustRightInd w:val="0"/>
        <w:spacing w:after="120" w:line="360" w:lineRule="auto"/>
        <w:ind w:firstLine="426"/>
        <w:jc w:val="both"/>
        <w:rPr>
          <w:rFonts w:ascii="Times New Roman" w:hAnsi="Times New Roman"/>
          <w:b/>
          <w:sz w:val="22"/>
          <w:szCs w:val="22"/>
        </w:rPr>
      </w:pPr>
    </w:p>
    <w:p w:rsidR="00F83931" w:rsidRPr="00D00A65" w:rsidRDefault="007568B0" w:rsidP="00D00A65">
      <w:pPr>
        <w:pStyle w:val="Akapitzlist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Opis</w:t>
      </w:r>
      <w:r w:rsidR="00F83931" w:rsidRPr="00D00A65">
        <w:rPr>
          <w:rFonts w:ascii="Times New Roman" w:hAnsi="Times New Roman"/>
          <w:b/>
          <w:sz w:val="22"/>
          <w:szCs w:val="22"/>
        </w:rPr>
        <w:t xml:space="preserve"> </w:t>
      </w:r>
      <w:r w:rsidR="00D00A65">
        <w:rPr>
          <w:rFonts w:ascii="Times New Roman" w:hAnsi="Times New Roman"/>
          <w:b/>
          <w:sz w:val="22"/>
          <w:szCs w:val="22"/>
        </w:rPr>
        <w:t>dygestorium:</w:t>
      </w:r>
    </w:p>
    <w:p w:rsidR="00F83931" w:rsidRPr="00D00A65" w:rsidRDefault="00D00A65" w:rsidP="006025C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Wymagane jest d</w:t>
      </w:r>
      <w:r w:rsidR="00F83931" w:rsidRPr="00D00A65">
        <w:rPr>
          <w:rFonts w:ascii="Times New Roman" w:hAnsi="Times New Roman"/>
          <w:sz w:val="22"/>
          <w:szCs w:val="22"/>
        </w:rPr>
        <w:t xml:space="preserve">ygestorium modułowe, wykonane w całości z blachy stalowej ocynkowanej </w:t>
      </w:r>
      <w:r w:rsidR="00AA0EC6">
        <w:rPr>
          <w:rFonts w:ascii="Times New Roman" w:hAnsi="Times New Roman"/>
          <w:sz w:val="22"/>
          <w:szCs w:val="22"/>
        </w:rPr>
        <w:t xml:space="preserve">o </w:t>
      </w:r>
      <w:r w:rsidR="00F83931" w:rsidRPr="00D00A65">
        <w:rPr>
          <w:rFonts w:ascii="Times New Roman" w:hAnsi="Times New Roman"/>
          <w:sz w:val="22"/>
          <w:szCs w:val="22"/>
        </w:rPr>
        <w:t xml:space="preserve">grubości 0,75 mm -1 mm i pokrytej </w:t>
      </w:r>
      <w:r w:rsidR="00CA2E11" w:rsidRPr="00D00A65">
        <w:rPr>
          <w:rFonts w:ascii="Times New Roman" w:hAnsi="Times New Roman"/>
          <w:sz w:val="22"/>
          <w:szCs w:val="22"/>
        </w:rPr>
        <w:t xml:space="preserve">proszkowo </w:t>
      </w:r>
      <w:r w:rsidR="00F83931" w:rsidRPr="00D00A65">
        <w:rPr>
          <w:rFonts w:ascii="Times New Roman" w:hAnsi="Times New Roman"/>
          <w:sz w:val="22"/>
          <w:szCs w:val="22"/>
        </w:rPr>
        <w:t xml:space="preserve">dwustronnie lakierem </w:t>
      </w:r>
      <w:r w:rsidR="00CA2E11" w:rsidRPr="00D00A65">
        <w:rPr>
          <w:rFonts w:ascii="Times New Roman" w:hAnsi="Times New Roman"/>
          <w:sz w:val="22"/>
          <w:szCs w:val="22"/>
        </w:rPr>
        <w:t>poliuretanowym</w:t>
      </w:r>
      <w:r w:rsidR="00F83931" w:rsidRPr="00D00A65">
        <w:rPr>
          <w:rFonts w:ascii="Times New Roman" w:hAnsi="Times New Roman"/>
          <w:sz w:val="22"/>
          <w:szCs w:val="22"/>
        </w:rPr>
        <w:t xml:space="preserve">. Do </w:t>
      </w:r>
      <w:r w:rsidR="00F83931" w:rsidRPr="00D00A65">
        <w:rPr>
          <w:rFonts w:ascii="Times New Roman" w:hAnsi="Times New Roman"/>
          <w:sz w:val="22"/>
          <w:szCs w:val="22"/>
        </w:rPr>
        <w:lastRenderedPageBreak/>
        <w:t>budowy dygestorium i szafek nie dopuszcza się stosowania jakichkolwiek materiałów drewnopochodnych</w:t>
      </w:r>
      <w:r w:rsidR="00786160">
        <w:rPr>
          <w:rFonts w:ascii="Times New Roman" w:hAnsi="Times New Roman"/>
          <w:sz w:val="22"/>
          <w:szCs w:val="22"/>
        </w:rPr>
        <w:t>,</w:t>
      </w:r>
      <w:r w:rsidR="00F83931" w:rsidRPr="00D00A65">
        <w:rPr>
          <w:rFonts w:ascii="Times New Roman" w:hAnsi="Times New Roman"/>
          <w:sz w:val="22"/>
          <w:szCs w:val="22"/>
        </w:rPr>
        <w:t xml:space="preserve"> profili i blach aluminiowych (z wyjątkiem ramy okna) oraz stalow</w:t>
      </w:r>
      <w:r>
        <w:rPr>
          <w:rFonts w:ascii="Times New Roman" w:hAnsi="Times New Roman"/>
          <w:sz w:val="22"/>
          <w:szCs w:val="22"/>
        </w:rPr>
        <w:t>ych kształtowników zamkniętych.</w:t>
      </w:r>
    </w:p>
    <w:p w:rsidR="00DF0D63" w:rsidRPr="0092035F" w:rsidRDefault="00DF0D63" w:rsidP="00DF0D6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2"/>
          <w:szCs w:val="22"/>
        </w:rPr>
      </w:pPr>
      <w:r w:rsidRPr="0092035F">
        <w:rPr>
          <w:rFonts w:ascii="Times New Roman" w:hAnsi="Times New Roman"/>
          <w:sz w:val="22"/>
          <w:szCs w:val="22"/>
        </w:rPr>
        <w:t xml:space="preserve">Farba </w:t>
      </w:r>
      <w:r w:rsidR="00CA2E11" w:rsidRPr="0092035F">
        <w:rPr>
          <w:rFonts w:ascii="Times New Roman" w:hAnsi="Times New Roman"/>
          <w:sz w:val="22"/>
          <w:szCs w:val="22"/>
        </w:rPr>
        <w:t xml:space="preserve">proszkowa poliuretanowa </w:t>
      </w:r>
      <w:r w:rsidRPr="0092035F">
        <w:rPr>
          <w:rFonts w:ascii="Times New Roman" w:hAnsi="Times New Roman"/>
          <w:sz w:val="22"/>
          <w:szCs w:val="22"/>
        </w:rPr>
        <w:t>użyta do pokrywania blach dygestorium musi posiadać ważną klasyfikację w zakresie reakcji na ogień, o stopniu co najmniej: A2-s1, d0, według normy EN 13501-1, wystawioną przez uprawnioną jednost</w:t>
      </w:r>
      <w:r w:rsidR="0092035F" w:rsidRPr="0092035F">
        <w:rPr>
          <w:rFonts w:ascii="Times New Roman" w:hAnsi="Times New Roman"/>
          <w:sz w:val="22"/>
          <w:szCs w:val="22"/>
        </w:rPr>
        <w:t>kę notyfikowaną i akredytowaną.</w:t>
      </w:r>
    </w:p>
    <w:p w:rsidR="00F83931" w:rsidRPr="00D00A65" w:rsidRDefault="009A3A69" w:rsidP="009A3A6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2"/>
          <w:szCs w:val="22"/>
        </w:rPr>
      </w:pPr>
      <w:r w:rsidRPr="00D00A65">
        <w:rPr>
          <w:rFonts w:ascii="Times New Roman" w:hAnsi="Times New Roman"/>
          <w:sz w:val="22"/>
          <w:szCs w:val="22"/>
        </w:rPr>
        <w:t>Dygestorium musi posiadać media umieszczone z boków okna. Wymagane jest wyposażenie dygestorium w układ nadzorujący poprawność działania wentylacji w dygestorium umieszczony w po prawej stronie dyg</w:t>
      </w:r>
      <w:r w:rsidR="00D00A65">
        <w:rPr>
          <w:rFonts w:ascii="Times New Roman" w:hAnsi="Times New Roman"/>
          <w:sz w:val="22"/>
          <w:szCs w:val="22"/>
        </w:rPr>
        <w:t>estorium. Układ nadzorujący ma</w:t>
      </w:r>
      <w:r w:rsidRPr="00D00A65">
        <w:rPr>
          <w:rFonts w:ascii="Times New Roman" w:hAnsi="Times New Roman"/>
          <w:sz w:val="22"/>
          <w:szCs w:val="22"/>
        </w:rPr>
        <w:t xml:space="preserve"> być wyposażony w panel sterujący z alfanumerycznym wyświetlacz LCD z możliwością wyświetlania 5-cyforwego wyniku pomiaru lub kodu błędu. Panel sterujący musi wskazywać co najmniej: aktualną wartość przepływu powietrza przez komorę dygestorium w [m</w:t>
      </w:r>
      <w:r w:rsidRPr="00D00A65">
        <w:rPr>
          <w:rFonts w:ascii="Times New Roman" w:hAnsi="Times New Roman"/>
          <w:sz w:val="22"/>
          <w:szCs w:val="22"/>
          <w:vertAlign w:val="superscript"/>
        </w:rPr>
        <w:t>3</w:t>
      </w:r>
      <w:r w:rsidRPr="00D00A65">
        <w:rPr>
          <w:rFonts w:ascii="Times New Roman" w:hAnsi="Times New Roman"/>
          <w:sz w:val="22"/>
          <w:szCs w:val="22"/>
        </w:rPr>
        <w:t>/h], ostrzegać o nieprawidłowej pracy dygestorium za pomocą alarmu akustycznego i optycznego – brak wentylacji, zbyt mała, zbyt duża.</w:t>
      </w:r>
      <w:r w:rsidR="00116C5C" w:rsidRPr="00D00A65">
        <w:rPr>
          <w:rFonts w:ascii="Times New Roman" w:hAnsi="Times New Roman"/>
          <w:sz w:val="22"/>
          <w:szCs w:val="22"/>
        </w:rPr>
        <w:t xml:space="preserve"> </w:t>
      </w:r>
      <w:r w:rsidR="006F1C9C">
        <w:rPr>
          <w:rFonts w:ascii="Times New Roman" w:hAnsi="Times New Roman"/>
          <w:sz w:val="22"/>
          <w:szCs w:val="22"/>
        </w:rPr>
        <w:t>Układ nadzoru ma</w:t>
      </w:r>
      <w:r w:rsidRPr="00D00A65">
        <w:rPr>
          <w:rFonts w:ascii="Times New Roman" w:hAnsi="Times New Roman"/>
          <w:sz w:val="22"/>
          <w:szCs w:val="22"/>
        </w:rPr>
        <w:t xml:space="preserve"> posiadać funkcję włączania i wyłączania dygestorium, włączenie i wyłączenie oświetlenia komory dygestorium bez wyłączania dygestorium, wyłączanie alarmu ak</w:t>
      </w:r>
      <w:r w:rsidR="006F1C9C">
        <w:rPr>
          <w:rFonts w:ascii="Times New Roman" w:hAnsi="Times New Roman"/>
          <w:sz w:val="22"/>
          <w:szCs w:val="22"/>
        </w:rPr>
        <w:t>ustycznego. Układ nadzoru ma</w:t>
      </w:r>
      <w:r w:rsidRPr="00D00A65">
        <w:rPr>
          <w:rFonts w:ascii="Times New Roman" w:hAnsi="Times New Roman"/>
          <w:sz w:val="22"/>
          <w:szCs w:val="22"/>
        </w:rPr>
        <w:t xml:space="preserve"> być wyposażony w podtrzymywanie elektryczne w przypadku zaniku napięcia oraz powinien posiadać możliwość sterowania stycznikiem wentylatora zewnętrznego.</w:t>
      </w:r>
      <w:r w:rsidR="0098045C" w:rsidRPr="00D00A65">
        <w:rPr>
          <w:rFonts w:ascii="Times New Roman" w:hAnsi="Times New Roman"/>
          <w:sz w:val="22"/>
          <w:szCs w:val="22"/>
        </w:rPr>
        <w:t xml:space="preserve"> </w:t>
      </w:r>
      <w:r w:rsidR="00F83931" w:rsidRPr="00D00A65">
        <w:rPr>
          <w:rFonts w:ascii="Times New Roman" w:hAnsi="Times New Roman"/>
          <w:sz w:val="22"/>
          <w:szCs w:val="22"/>
        </w:rPr>
        <w:t>Wszystkie funkcje sterowania i kontroli dygestorium zintegrowane w jednym panelu sterowania.</w:t>
      </w:r>
    </w:p>
    <w:p w:rsidR="009A3A69" w:rsidRPr="00D00A65" w:rsidRDefault="00F83931" w:rsidP="009A3A6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2"/>
          <w:szCs w:val="22"/>
        </w:rPr>
      </w:pPr>
      <w:r w:rsidRPr="00D00A65">
        <w:rPr>
          <w:rFonts w:ascii="Times New Roman" w:hAnsi="Times New Roman"/>
          <w:sz w:val="22"/>
          <w:szCs w:val="22"/>
        </w:rPr>
        <w:t>Dygestorium musi składać się z części roboczej (zawierającej komorę roboczą z podwójnymi ścianami bocznymi i pojedynczą ścianą tylną) oraz podstawy, w której można zamontować szafki.</w:t>
      </w:r>
    </w:p>
    <w:p w:rsidR="009A3A69" w:rsidRPr="00D00A65" w:rsidRDefault="00F83931" w:rsidP="009A3A6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2"/>
          <w:szCs w:val="22"/>
        </w:rPr>
      </w:pPr>
      <w:r w:rsidRPr="00D00A65">
        <w:rPr>
          <w:rFonts w:ascii="Times New Roman" w:hAnsi="Times New Roman"/>
          <w:sz w:val="22"/>
          <w:szCs w:val="22"/>
        </w:rPr>
        <w:t xml:space="preserve"> </w:t>
      </w:r>
      <w:r w:rsidR="006F1C9C">
        <w:rPr>
          <w:rFonts w:ascii="Times New Roman" w:hAnsi="Times New Roman"/>
          <w:sz w:val="22"/>
          <w:szCs w:val="22"/>
        </w:rPr>
        <w:t>Wymagana jest w</w:t>
      </w:r>
      <w:r w:rsidRPr="00D00A65">
        <w:rPr>
          <w:rFonts w:ascii="Times New Roman" w:hAnsi="Times New Roman"/>
          <w:sz w:val="22"/>
          <w:szCs w:val="22"/>
        </w:rPr>
        <w:t>entylacja komory roboczej realizowana wyłącznie za pomocą szpar wentylacyjnych w części sufitowej, bez podwójnej ściany tylnej.</w:t>
      </w:r>
      <w:r w:rsidR="006025CA" w:rsidRPr="00D00A65">
        <w:rPr>
          <w:rFonts w:ascii="Times New Roman" w:hAnsi="Times New Roman"/>
          <w:sz w:val="22"/>
          <w:szCs w:val="22"/>
        </w:rPr>
        <w:t xml:space="preserve"> </w:t>
      </w:r>
      <w:r w:rsidR="0098045C" w:rsidRPr="00D00A65">
        <w:rPr>
          <w:rFonts w:ascii="Times New Roman" w:hAnsi="Times New Roman"/>
          <w:sz w:val="22"/>
          <w:szCs w:val="22"/>
        </w:rPr>
        <w:t>W dygestorium wzmocnionym k</w:t>
      </w:r>
      <w:r w:rsidR="006025CA" w:rsidRPr="00D00A65">
        <w:rPr>
          <w:rFonts w:ascii="Times New Roman" w:hAnsi="Times New Roman"/>
          <w:sz w:val="22"/>
          <w:szCs w:val="22"/>
        </w:rPr>
        <w:t xml:space="preserve">omora robocza </w:t>
      </w:r>
      <w:r w:rsidR="006F1C9C">
        <w:rPr>
          <w:rFonts w:ascii="Times New Roman" w:hAnsi="Times New Roman"/>
          <w:sz w:val="22"/>
          <w:szCs w:val="22"/>
        </w:rPr>
        <w:t xml:space="preserve">ma być </w:t>
      </w:r>
      <w:r w:rsidR="006025CA" w:rsidRPr="00D00A65">
        <w:rPr>
          <w:rFonts w:ascii="Times New Roman" w:hAnsi="Times New Roman"/>
          <w:sz w:val="22"/>
          <w:szCs w:val="22"/>
        </w:rPr>
        <w:t>wyłożona płytami z litej ceramiki o grubości co najmniej 8 mm.</w:t>
      </w:r>
    </w:p>
    <w:p w:rsidR="009A3A69" w:rsidRPr="00D00A65" w:rsidRDefault="00F83931" w:rsidP="009A3A6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2"/>
          <w:szCs w:val="22"/>
        </w:rPr>
      </w:pPr>
      <w:r w:rsidRPr="00D00A65">
        <w:rPr>
          <w:rFonts w:ascii="Times New Roman" w:hAnsi="Times New Roman"/>
          <w:sz w:val="22"/>
          <w:szCs w:val="22"/>
        </w:rPr>
        <w:t xml:space="preserve">Króciec do połącznia wentylacji </w:t>
      </w:r>
      <w:r w:rsidR="006F1C9C">
        <w:rPr>
          <w:rFonts w:ascii="Times New Roman" w:hAnsi="Times New Roman"/>
          <w:sz w:val="22"/>
          <w:szCs w:val="22"/>
        </w:rPr>
        <w:t xml:space="preserve">ma być </w:t>
      </w:r>
      <w:r w:rsidRPr="00D00A65">
        <w:rPr>
          <w:rFonts w:ascii="Times New Roman" w:hAnsi="Times New Roman"/>
          <w:sz w:val="22"/>
          <w:szCs w:val="22"/>
        </w:rPr>
        <w:t xml:space="preserve">o średnicy 250 mm, z zabezpieczeniem przed zalaniem komory dygestorium skroplinami z układu wentylacji i odprowadzeniem skroplin do kanalizacji. </w:t>
      </w:r>
      <w:r w:rsidR="00711AC0" w:rsidRPr="00D00A65">
        <w:rPr>
          <w:rFonts w:ascii="Times New Roman" w:hAnsi="Times New Roman"/>
          <w:sz w:val="22"/>
          <w:szCs w:val="22"/>
        </w:rPr>
        <w:t xml:space="preserve">Sufit komory roboczej </w:t>
      </w:r>
      <w:r w:rsidR="006F1C9C">
        <w:rPr>
          <w:rFonts w:ascii="Times New Roman" w:hAnsi="Times New Roman"/>
          <w:sz w:val="22"/>
          <w:szCs w:val="22"/>
        </w:rPr>
        <w:t xml:space="preserve">ma być </w:t>
      </w:r>
      <w:r w:rsidR="00711AC0" w:rsidRPr="00D00A65">
        <w:rPr>
          <w:rFonts w:ascii="Times New Roman" w:hAnsi="Times New Roman"/>
          <w:sz w:val="22"/>
          <w:szCs w:val="22"/>
        </w:rPr>
        <w:t xml:space="preserve">skośny, wykonany ze szkła matowego. </w:t>
      </w:r>
      <w:r w:rsidR="006F1C9C">
        <w:rPr>
          <w:rFonts w:ascii="Times New Roman" w:hAnsi="Times New Roman"/>
          <w:sz w:val="22"/>
          <w:szCs w:val="22"/>
        </w:rPr>
        <w:t>Wymagany jest d</w:t>
      </w:r>
      <w:r w:rsidR="006025CA" w:rsidRPr="00D00A65">
        <w:rPr>
          <w:rFonts w:ascii="Times New Roman" w:hAnsi="Times New Roman"/>
          <w:sz w:val="22"/>
          <w:szCs w:val="22"/>
        </w:rPr>
        <w:t>odatkowy układ zbierania skroplin ze s</w:t>
      </w:r>
      <w:r w:rsidR="00711AC0" w:rsidRPr="00D00A65">
        <w:rPr>
          <w:rFonts w:ascii="Times New Roman" w:hAnsi="Times New Roman"/>
          <w:sz w:val="22"/>
          <w:szCs w:val="22"/>
        </w:rPr>
        <w:t>zklanego sufitu komory roboczej, wraz odprowadzeniem ich do kanalizacji.</w:t>
      </w:r>
    </w:p>
    <w:p w:rsidR="009A3A69" w:rsidRPr="00D00A65" w:rsidRDefault="00F83931" w:rsidP="009A3A6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2"/>
          <w:szCs w:val="22"/>
        </w:rPr>
      </w:pPr>
      <w:r w:rsidRPr="00D00A65">
        <w:rPr>
          <w:rFonts w:ascii="Times New Roman" w:hAnsi="Times New Roman"/>
          <w:sz w:val="22"/>
          <w:szCs w:val="22"/>
        </w:rPr>
        <w:t xml:space="preserve">W suficie </w:t>
      </w:r>
      <w:r w:rsidR="006F1C9C">
        <w:rPr>
          <w:rFonts w:ascii="Times New Roman" w:hAnsi="Times New Roman"/>
          <w:sz w:val="22"/>
          <w:szCs w:val="22"/>
        </w:rPr>
        <w:t xml:space="preserve">mają znajdować się </w:t>
      </w:r>
      <w:r w:rsidRPr="00D00A65">
        <w:rPr>
          <w:rFonts w:ascii="Times New Roman" w:hAnsi="Times New Roman"/>
          <w:sz w:val="22"/>
          <w:szCs w:val="22"/>
        </w:rPr>
        <w:t>otwory bezpieczeństwa pochłaniające energię rozprężania.</w:t>
      </w:r>
    </w:p>
    <w:p w:rsidR="009A3A69" w:rsidRPr="00D00A65" w:rsidRDefault="00F83931" w:rsidP="009A3A6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2"/>
          <w:szCs w:val="22"/>
        </w:rPr>
      </w:pPr>
      <w:r w:rsidRPr="00D00A65">
        <w:rPr>
          <w:rFonts w:ascii="Times New Roman" w:hAnsi="Times New Roman"/>
          <w:sz w:val="22"/>
          <w:szCs w:val="22"/>
        </w:rPr>
        <w:t>Komora robocza musi posiać możliwość zainstalowania na tylnej ścianie stelaża chemicznego składającego się z 2 prętów poziomych oraz 2 prętów pionowych zamocowanych na dwóch szynach wykonanych z polipropylenu zbrojonego włóknem szklanym. Każda z szyn musi posiadać dwa wózki z tego samego materiału umożliwiające regulację wysokości zamontowania prętów na szynie w zakresi</w:t>
      </w:r>
      <w:r w:rsidR="006F1C9C">
        <w:rPr>
          <w:rFonts w:ascii="Times New Roman" w:hAnsi="Times New Roman"/>
          <w:sz w:val="22"/>
          <w:szCs w:val="22"/>
        </w:rPr>
        <w:t>e całej jej długości.</w:t>
      </w:r>
    </w:p>
    <w:p w:rsidR="009A3A69" w:rsidRPr="00D00A65" w:rsidRDefault="00F83931" w:rsidP="009A3A6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2"/>
          <w:szCs w:val="22"/>
        </w:rPr>
      </w:pPr>
      <w:r w:rsidRPr="00D00A65">
        <w:rPr>
          <w:rFonts w:ascii="Times New Roman" w:hAnsi="Times New Roman"/>
          <w:sz w:val="22"/>
          <w:szCs w:val="22"/>
        </w:rPr>
        <w:t xml:space="preserve">Komora robocza </w:t>
      </w:r>
      <w:r w:rsidR="00C74DFC">
        <w:rPr>
          <w:rFonts w:ascii="Times New Roman" w:hAnsi="Times New Roman"/>
          <w:sz w:val="22"/>
          <w:szCs w:val="22"/>
        </w:rPr>
        <w:t xml:space="preserve">ma być </w:t>
      </w:r>
      <w:r w:rsidRPr="00D00A65">
        <w:rPr>
          <w:rFonts w:ascii="Times New Roman" w:hAnsi="Times New Roman"/>
          <w:sz w:val="22"/>
          <w:szCs w:val="22"/>
        </w:rPr>
        <w:t xml:space="preserve">oświetlana przez świetlówki o </w:t>
      </w:r>
      <w:r w:rsidR="00CA2E11" w:rsidRPr="00D00A65">
        <w:rPr>
          <w:rFonts w:ascii="Times New Roman" w:hAnsi="Times New Roman"/>
          <w:sz w:val="22"/>
          <w:szCs w:val="22"/>
        </w:rPr>
        <w:t>natężeniu światła minimum 500 lux</w:t>
      </w:r>
      <w:r w:rsidRPr="00D00A65">
        <w:rPr>
          <w:rFonts w:ascii="Times New Roman" w:hAnsi="Times New Roman"/>
          <w:sz w:val="22"/>
          <w:szCs w:val="22"/>
        </w:rPr>
        <w:t xml:space="preserve">, umieszczone poniżej sufitu komory roboczej i ponad oknem, wbudowane w przednia ścianę </w:t>
      </w:r>
      <w:r w:rsidRPr="00D00A65">
        <w:rPr>
          <w:rFonts w:ascii="Times New Roman" w:hAnsi="Times New Roman"/>
          <w:sz w:val="22"/>
          <w:szCs w:val="22"/>
        </w:rPr>
        <w:lastRenderedPageBreak/>
        <w:t xml:space="preserve">komory roboczej. </w:t>
      </w:r>
      <w:r w:rsidR="00C74DFC">
        <w:rPr>
          <w:rFonts w:ascii="Times New Roman" w:hAnsi="Times New Roman"/>
          <w:sz w:val="22"/>
          <w:szCs w:val="22"/>
        </w:rPr>
        <w:t>Wymaga się d</w:t>
      </w:r>
      <w:r w:rsidRPr="00D00A65">
        <w:rPr>
          <w:rFonts w:ascii="Times New Roman" w:hAnsi="Times New Roman"/>
          <w:sz w:val="22"/>
          <w:szCs w:val="22"/>
        </w:rPr>
        <w:t>ostęp</w:t>
      </w:r>
      <w:r w:rsidR="00C74DFC">
        <w:rPr>
          <w:rFonts w:ascii="Times New Roman" w:hAnsi="Times New Roman"/>
          <w:sz w:val="22"/>
          <w:szCs w:val="22"/>
        </w:rPr>
        <w:t>u</w:t>
      </w:r>
      <w:r w:rsidRPr="00D00A65">
        <w:rPr>
          <w:rFonts w:ascii="Times New Roman" w:hAnsi="Times New Roman"/>
          <w:sz w:val="22"/>
          <w:szCs w:val="22"/>
        </w:rPr>
        <w:t xml:space="preserve"> do świetlówek od frontu dygestorium</w:t>
      </w:r>
      <w:r w:rsidR="00CA2E11" w:rsidRPr="00D00A65">
        <w:rPr>
          <w:rFonts w:ascii="Times New Roman" w:hAnsi="Times New Roman"/>
          <w:sz w:val="22"/>
          <w:szCs w:val="22"/>
        </w:rPr>
        <w:t>, nie dopuszcza się dostępu od sufitu</w:t>
      </w:r>
      <w:r w:rsidR="00C74DFC">
        <w:rPr>
          <w:rFonts w:ascii="Times New Roman" w:hAnsi="Times New Roman"/>
          <w:sz w:val="22"/>
          <w:szCs w:val="22"/>
        </w:rPr>
        <w:t>.</w:t>
      </w:r>
    </w:p>
    <w:p w:rsidR="009A3A69" w:rsidRPr="00D00A65" w:rsidRDefault="00F83931" w:rsidP="009A3A6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2"/>
          <w:szCs w:val="22"/>
        </w:rPr>
      </w:pPr>
      <w:r w:rsidRPr="00D00A65">
        <w:rPr>
          <w:rFonts w:ascii="Times New Roman" w:hAnsi="Times New Roman"/>
          <w:sz w:val="22"/>
          <w:szCs w:val="22"/>
        </w:rPr>
        <w:t xml:space="preserve">Dookoła otworu okiennego (po bokach, nad krawędzią blatu na ramie okna) </w:t>
      </w:r>
      <w:r w:rsidR="003A083C">
        <w:rPr>
          <w:rFonts w:ascii="Times New Roman" w:hAnsi="Times New Roman"/>
          <w:sz w:val="22"/>
          <w:szCs w:val="22"/>
        </w:rPr>
        <w:t xml:space="preserve">mają być </w:t>
      </w:r>
      <w:r w:rsidRPr="00D00A65">
        <w:rPr>
          <w:rFonts w:ascii="Times New Roman" w:hAnsi="Times New Roman"/>
          <w:sz w:val="22"/>
          <w:szCs w:val="22"/>
        </w:rPr>
        <w:t xml:space="preserve">umieszczone profile aerodynamiczne ze stali kwasoodpornej pokrytej lakierem </w:t>
      </w:r>
      <w:r w:rsidR="00CA2E11" w:rsidRPr="00D00A65">
        <w:rPr>
          <w:rFonts w:ascii="Times New Roman" w:hAnsi="Times New Roman"/>
          <w:sz w:val="22"/>
          <w:szCs w:val="22"/>
        </w:rPr>
        <w:t>poliuretanowym</w:t>
      </w:r>
      <w:r w:rsidRPr="00D00A65">
        <w:rPr>
          <w:rFonts w:ascii="Times New Roman" w:hAnsi="Times New Roman"/>
          <w:sz w:val="22"/>
          <w:szCs w:val="22"/>
        </w:rPr>
        <w:t>, poprawiające skuteczność wentylacji komory roboczej.</w:t>
      </w:r>
    </w:p>
    <w:p w:rsidR="009A3A69" w:rsidRPr="00D00A65" w:rsidRDefault="00F83931" w:rsidP="009A3A6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2"/>
          <w:szCs w:val="22"/>
        </w:rPr>
      </w:pPr>
      <w:r w:rsidRPr="00D00A65">
        <w:rPr>
          <w:rFonts w:ascii="Times New Roman" w:hAnsi="Times New Roman"/>
          <w:sz w:val="22"/>
          <w:szCs w:val="22"/>
        </w:rPr>
        <w:t>Profil aerodynamiczny umieszczony przy blacie dygestorium musi posiadać przepusty do wprowadzania do komory roboczej przewodów przy zamkniętym oknie i musi utrzymywać przewody w stałej pozycji niezależnie od położenia okna.</w:t>
      </w:r>
    </w:p>
    <w:p w:rsidR="009A3A69" w:rsidRPr="00D00A65" w:rsidRDefault="00F83931" w:rsidP="009A3A6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2"/>
          <w:szCs w:val="22"/>
        </w:rPr>
      </w:pPr>
      <w:r w:rsidRPr="00D00A65">
        <w:rPr>
          <w:rFonts w:ascii="Times New Roman" w:hAnsi="Times New Roman"/>
          <w:sz w:val="22"/>
          <w:szCs w:val="22"/>
        </w:rPr>
        <w:t xml:space="preserve">Podstawa dygestorium </w:t>
      </w:r>
      <w:r w:rsidR="003A083C">
        <w:rPr>
          <w:rFonts w:ascii="Times New Roman" w:hAnsi="Times New Roman"/>
          <w:sz w:val="22"/>
          <w:szCs w:val="22"/>
        </w:rPr>
        <w:t xml:space="preserve">musi być </w:t>
      </w:r>
      <w:r w:rsidRPr="00D00A65">
        <w:rPr>
          <w:rFonts w:ascii="Times New Roman" w:hAnsi="Times New Roman"/>
          <w:sz w:val="22"/>
          <w:szCs w:val="22"/>
        </w:rPr>
        <w:t xml:space="preserve">wykonana w całości z blachy stalowej o grubości 2 mm ocynkowanej, pokrytej lakierem </w:t>
      </w:r>
      <w:r w:rsidR="00CA2E11" w:rsidRPr="00D00A65">
        <w:rPr>
          <w:rFonts w:ascii="Times New Roman" w:hAnsi="Times New Roman"/>
          <w:sz w:val="22"/>
          <w:szCs w:val="22"/>
        </w:rPr>
        <w:t>poliuretanowym</w:t>
      </w:r>
      <w:r w:rsidRPr="00D00A65">
        <w:rPr>
          <w:rFonts w:ascii="Times New Roman" w:hAnsi="Times New Roman"/>
          <w:sz w:val="22"/>
          <w:szCs w:val="22"/>
        </w:rPr>
        <w:t>, giętej w sposób zapewniający sztywność konstrukcji. Podstawa na co naj</w:t>
      </w:r>
      <w:r w:rsidR="003A083C">
        <w:rPr>
          <w:rFonts w:ascii="Times New Roman" w:hAnsi="Times New Roman"/>
          <w:sz w:val="22"/>
          <w:szCs w:val="22"/>
        </w:rPr>
        <w:t xml:space="preserve">mniej 8 nóżkach poziomujących. </w:t>
      </w:r>
      <w:r w:rsidRPr="00D00A65">
        <w:rPr>
          <w:rFonts w:ascii="Times New Roman" w:hAnsi="Times New Roman"/>
          <w:sz w:val="22"/>
          <w:szCs w:val="22"/>
        </w:rPr>
        <w:t>Podstawa musi zapewnić możliwość wsunięcia po nią szafek o szerokości nie mniejszej niż szerokość dygestorium pomniejszona o 10 cm. Szafki stojące pod dygestorium nie mogą być związane z konstrukcja dygestorium i muszą posiadać własne nóżki poziomujące.</w:t>
      </w:r>
    </w:p>
    <w:p w:rsidR="009A3A69" w:rsidRPr="00D00A65" w:rsidRDefault="003A083C" w:rsidP="009A3A6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Wymagane jest o</w:t>
      </w:r>
      <w:r w:rsidR="009A3A69" w:rsidRPr="00D00A65">
        <w:rPr>
          <w:rFonts w:ascii="Times New Roman" w:hAnsi="Times New Roman"/>
          <w:sz w:val="22"/>
          <w:szCs w:val="22"/>
        </w:rPr>
        <w:t>kno dygestorium podwójne: górna cz</w:t>
      </w:r>
      <w:r>
        <w:rPr>
          <w:rFonts w:ascii="Times New Roman" w:hAnsi="Times New Roman"/>
          <w:sz w:val="22"/>
          <w:szCs w:val="22"/>
        </w:rPr>
        <w:t>ę</w:t>
      </w:r>
      <w:r w:rsidR="009A3A69" w:rsidRPr="00D00A65">
        <w:rPr>
          <w:rFonts w:ascii="Times New Roman" w:hAnsi="Times New Roman"/>
          <w:sz w:val="22"/>
          <w:szCs w:val="22"/>
        </w:rPr>
        <w:t>ść nieruchoma, dolna suwana góra</w:t>
      </w:r>
      <w:r w:rsidR="001471CB" w:rsidRPr="00D00A65">
        <w:rPr>
          <w:rFonts w:ascii="Times New Roman" w:hAnsi="Times New Roman"/>
          <w:sz w:val="22"/>
          <w:szCs w:val="22"/>
        </w:rPr>
        <w:t>-dół</w:t>
      </w:r>
      <w:r>
        <w:rPr>
          <w:rFonts w:ascii="Times New Roman" w:hAnsi="Times New Roman"/>
          <w:sz w:val="22"/>
          <w:szCs w:val="22"/>
        </w:rPr>
        <w:t>.</w:t>
      </w:r>
    </w:p>
    <w:p w:rsidR="00DC74FB" w:rsidRPr="00D00A65" w:rsidRDefault="003A083C" w:rsidP="00DC74F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Wymagane jest o</w:t>
      </w:r>
      <w:r w:rsidR="00F83931" w:rsidRPr="00D00A65">
        <w:rPr>
          <w:rFonts w:ascii="Times New Roman" w:hAnsi="Times New Roman"/>
          <w:sz w:val="22"/>
          <w:szCs w:val="22"/>
        </w:rPr>
        <w:t>kno górne o wysokości minimum 270 mm i szerokości nie mniejszej niż szerokość dyg</w:t>
      </w:r>
      <w:r>
        <w:rPr>
          <w:rFonts w:ascii="Times New Roman" w:hAnsi="Times New Roman"/>
          <w:sz w:val="22"/>
          <w:szCs w:val="22"/>
        </w:rPr>
        <w:t xml:space="preserve">estorium pomniejszona o 285 mm, </w:t>
      </w:r>
      <w:r w:rsidR="00F83931" w:rsidRPr="00D00A65">
        <w:rPr>
          <w:rFonts w:ascii="Times New Roman" w:hAnsi="Times New Roman"/>
          <w:sz w:val="22"/>
          <w:szCs w:val="22"/>
        </w:rPr>
        <w:t>w ramie wykonanej z aluminium malowanego proszkowo, przeszklone szybą ze szkła bezpiecznego VSG (wielowarstwowego laminowanego: szkło-folia-szkło) o grubości minimum 6 mm, oprawioną w ramie za p</w:t>
      </w:r>
      <w:r>
        <w:rPr>
          <w:rFonts w:ascii="Times New Roman" w:hAnsi="Times New Roman"/>
          <w:sz w:val="22"/>
          <w:szCs w:val="22"/>
        </w:rPr>
        <w:t>omocą uszczelek chemoodpornych.</w:t>
      </w:r>
    </w:p>
    <w:p w:rsidR="00DC74FB" w:rsidRPr="00D00A65" w:rsidRDefault="003A083C" w:rsidP="00DC74F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Wymagane jest o</w:t>
      </w:r>
      <w:r w:rsidR="00F83931" w:rsidRPr="00D00A65">
        <w:rPr>
          <w:rFonts w:ascii="Times New Roman" w:hAnsi="Times New Roman"/>
          <w:sz w:val="22"/>
          <w:szCs w:val="22"/>
        </w:rPr>
        <w:t xml:space="preserve">kno dolne ruchome o wysokości minimum 910 mm i szerokości nie mniejszej niż szerokość dygestorium pomniejszona o 285 mm, w ramie wykonanej z aluminium malowanego </w:t>
      </w:r>
      <w:r w:rsidR="00CA2E11" w:rsidRPr="00D00A65">
        <w:rPr>
          <w:rFonts w:ascii="Times New Roman" w:hAnsi="Times New Roman"/>
          <w:sz w:val="22"/>
          <w:szCs w:val="22"/>
        </w:rPr>
        <w:t>poliuretanowo</w:t>
      </w:r>
      <w:r w:rsidR="00F83931" w:rsidRPr="00D00A65">
        <w:rPr>
          <w:rFonts w:ascii="Times New Roman" w:hAnsi="Times New Roman"/>
          <w:sz w:val="22"/>
          <w:szCs w:val="22"/>
        </w:rPr>
        <w:t xml:space="preserve">, przeszklone szybą ze szkła bezpiecznego VSG (wielowarstwowego laminowanego: szkło-folia-szkło) o grubości minimum 6 mm. </w:t>
      </w:r>
      <w:r w:rsidR="0098045C" w:rsidRPr="00D00A65">
        <w:rPr>
          <w:rFonts w:ascii="Times New Roman" w:hAnsi="Times New Roman"/>
          <w:sz w:val="22"/>
          <w:szCs w:val="22"/>
        </w:rPr>
        <w:t xml:space="preserve">Wszystkie krawędzie szyb </w:t>
      </w:r>
      <w:r>
        <w:rPr>
          <w:rFonts w:ascii="Times New Roman" w:hAnsi="Times New Roman"/>
          <w:sz w:val="22"/>
          <w:szCs w:val="22"/>
        </w:rPr>
        <w:t xml:space="preserve">mają być </w:t>
      </w:r>
      <w:r w:rsidR="0098045C" w:rsidRPr="00D00A65">
        <w:rPr>
          <w:rFonts w:ascii="Times New Roman" w:hAnsi="Times New Roman"/>
          <w:sz w:val="22"/>
          <w:szCs w:val="22"/>
        </w:rPr>
        <w:t xml:space="preserve">fazowane. Trzy szyby w ramie okna przesuwane poziomo. </w:t>
      </w:r>
      <w:r w:rsidR="00F83931" w:rsidRPr="00D00A65">
        <w:rPr>
          <w:rFonts w:ascii="Times New Roman" w:hAnsi="Times New Roman"/>
          <w:sz w:val="22"/>
          <w:szCs w:val="22"/>
        </w:rPr>
        <w:t>Wysokość otwarcia okna minimum 900 mm od b</w:t>
      </w:r>
      <w:r>
        <w:rPr>
          <w:rFonts w:ascii="Times New Roman" w:hAnsi="Times New Roman"/>
          <w:sz w:val="22"/>
          <w:szCs w:val="22"/>
        </w:rPr>
        <w:t>latu.</w:t>
      </w:r>
    </w:p>
    <w:p w:rsidR="00DC74FB" w:rsidRPr="00D00A65" w:rsidRDefault="00F83931" w:rsidP="00DC74F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2"/>
          <w:szCs w:val="22"/>
        </w:rPr>
      </w:pPr>
      <w:r w:rsidRPr="00D00A65">
        <w:rPr>
          <w:rFonts w:ascii="Times New Roman" w:hAnsi="Times New Roman"/>
          <w:sz w:val="22"/>
          <w:szCs w:val="22"/>
        </w:rPr>
        <w:t xml:space="preserve">Okno ruchome </w:t>
      </w:r>
      <w:r w:rsidR="003A083C">
        <w:rPr>
          <w:rFonts w:ascii="Times New Roman" w:hAnsi="Times New Roman"/>
          <w:sz w:val="22"/>
          <w:szCs w:val="22"/>
        </w:rPr>
        <w:t xml:space="preserve">ma być </w:t>
      </w:r>
      <w:r w:rsidRPr="00D00A65">
        <w:rPr>
          <w:rFonts w:ascii="Times New Roman" w:hAnsi="Times New Roman"/>
          <w:sz w:val="22"/>
          <w:szCs w:val="22"/>
        </w:rPr>
        <w:t>podno</w:t>
      </w:r>
      <w:r w:rsidR="00DC74FB" w:rsidRPr="00D00A65">
        <w:rPr>
          <w:rFonts w:ascii="Times New Roman" w:hAnsi="Times New Roman"/>
          <w:sz w:val="22"/>
          <w:szCs w:val="22"/>
        </w:rPr>
        <w:t>szone za pomocą przeciwciężaru i</w:t>
      </w:r>
      <w:r w:rsidRPr="00D00A65">
        <w:rPr>
          <w:rFonts w:ascii="Times New Roman" w:hAnsi="Times New Roman"/>
          <w:sz w:val="22"/>
          <w:szCs w:val="22"/>
        </w:rPr>
        <w:t xml:space="preserve"> sytemu dwóch niezależnych linek kwasoodpornych. Przeciw</w:t>
      </w:r>
      <w:r w:rsidR="001471CB" w:rsidRPr="00D00A65">
        <w:rPr>
          <w:rFonts w:ascii="Times New Roman" w:hAnsi="Times New Roman"/>
          <w:sz w:val="22"/>
          <w:szCs w:val="22"/>
        </w:rPr>
        <w:t>ciężar okna i wszystkie elementy</w:t>
      </w:r>
      <w:r w:rsidRPr="00D00A65">
        <w:rPr>
          <w:rFonts w:ascii="Times New Roman" w:hAnsi="Times New Roman"/>
          <w:sz w:val="22"/>
          <w:szCs w:val="22"/>
        </w:rPr>
        <w:t xml:space="preserve"> układu podnoszenia okna (linki, </w:t>
      </w:r>
      <w:r w:rsidR="00DC74FB" w:rsidRPr="00D00A65">
        <w:rPr>
          <w:rFonts w:ascii="Times New Roman" w:hAnsi="Times New Roman"/>
          <w:sz w:val="22"/>
          <w:szCs w:val="22"/>
        </w:rPr>
        <w:t>przeciwwaga</w:t>
      </w:r>
      <w:r w:rsidRPr="00D00A65">
        <w:rPr>
          <w:rFonts w:ascii="Times New Roman" w:hAnsi="Times New Roman"/>
          <w:sz w:val="22"/>
          <w:szCs w:val="22"/>
        </w:rPr>
        <w:t>) muszą być umieszczone wyłącznie w przednim panelu dygestorium (ponad otworem okiennym) lub w kolumnach z boków okna.</w:t>
      </w:r>
      <w:r w:rsidR="00DC74FB" w:rsidRPr="00D00A65">
        <w:rPr>
          <w:rFonts w:ascii="Times New Roman" w:hAnsi="Times New Roman"/>
          <w:sz w:val="22"/>
          <w:szCs w:val="22"/>
        </w:rPr>
        <w:t xml:space="preserve"> Wyklucza się prowadzenie linek wewnątrz komory roboczej.</w:t>
      </w:r>
    </w:p>
    <w:p w:rsidR="00F83931" w:rsidRDefault="00F83931" w:rsidP="00DC74F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2"/>
          <w:szCs w:val="22"/>
        </w:rPr>
      </w:pPr>
      <w:r w:rsidRPr="00D00A65">
        <w:rPr>
          <w:rFonts w:ascii="Times New Roman" w:hAnsi="Times New Roman"/>
          <w:sz w:val="22"/>
          <w:szCs w:val="22"/>
        </w:rPr>
        <w:t xml:space="preserve">Otwieranie okna musi być ograniczone </w:t>
      </w:r>
      <w:r w:rsidR="0098045C" w:rsidRPr="00D00A65">
        <w:rPr>
          <w:rFonts w:ascii="Times New Roman" w:hAnsi="Times New Roman"/>
          <w:sz w:val="22"/>
          <w:szCs w:val="22"/>
        </w:rPr>
        <w:t xml:space="preserve">manualną </w:t>
      </w:r>
      <w:r w:rsidRPr="00D00A65">
        <w:rPr>
          <w:rFonts w:ascii="Times New Roman" w:hAnsi="Times New Roman"/>
          <w:sz w:val="22"/>
          <w:szCs w:val="22"/>
        </w:rPr>
        <w:t>blokadą bezpieczeństwa na wysokości około 500  mm, przez użytkownika.</w:t>
      </w:r>
    </w:p>
    <w:p w:rsidR="000A0C88" w:rsidRPr="00D00A65" w:rsidRDefault="000A0C88" w:rsidP="000A0C8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2"/>
          <w:szCs w:val="22"/>
        </w:rPr>
      </w:pPr>
      <w:r w:rsidRPr="00D00A65">
        <w:rPr>
          <w:rFonts w:ascii="Times New Roman" w:hAnsi="Times New Roman"/>
          <w:sz w:val="22"/>
          <w:szCs w:val="22"/>
        </w:rPr>
        <w:t xml:space="preserve">Dygestorium </w:t>
      </w:r>
      <w:r>
        <w:rPr>
          <w:rFonts w:ascii="Times New Roman" w:hAnsi="Times New Roman"/>
          <w:sz w:val="22"/>
          <w:szCs w:val="22"/>
        </w:rPr>
        <w:t xml:space="preserve">ma być </w:t>
      </w:r>
      <w:r w:rsidRPr="00D00A65">
        <w:rPr>
          <w:rFonts w:ascii="Times New Roman" w:hAnsi="Times New Roman"/>
          <w:sz w:val="22"/>
          <w:szCs w:val="22"/>
        </w:rPr>
        <w:t xml:space="preserve">wyposażone w kolumny instalacyjne z boków okna, wyposażone w minimum 8 kaset instalacyjnych (paneli) o wymiarach  90 - 95 x 295 - 300 mm umieszczonych po 4 sztuki w lewej i w prawej kolumnie instalacyjnej dygestorium (z boków okna). Każda z kaset instalacyjnych musi posiadać możliwość zamontowania, co najmniej: 3 gniazd </w:t>
      </w:r>
      <w:r w:rsidRPr="00D00A65">
        <w:rPr>
          <w:rFonts w:ascii="Times New Roman" w:hAnsi="Times New Roman"/>
          <w:sz w:val="22"/>
          <w:szCs w:val="22"/>
        </w:rPr>
        <w:lastRenderedPageBreak/>
        <w:t>elektrycznych 230V, lub 2 gniazd 400 V, lub 3 pokręteł zaworów. Kasety muszą być montowane metodą zatrzaskową (nie dopuszcza się montowania śrubami lub wsuwania).</w:t>
      </w:r>
    </w:p>
    <w:p w:rsidR="000A0C88" w:rsidRPr="00D00A65" w:rsidRDefault="000A0C88" w:rsidP="000A0C8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2"/>
          <w:szCs w:val="22"/>
        </w:rPr>
      </w:pPr>
      <w:r w:rsidRPr="00D00A65">
        <w:rPr>
          <w:rFonts w:ascii="Times New Roman" w:hAnsi="Times New Roman"/>
          <w:sz w:val="22"/>
          <w:szCs w:val="22"/>
        </w:rPr>
        <w:t>Kolumny instalacyjne muszą mieć otwierane całe fronty, w celu serwisowania elementów umiejscowionych w ich wnętrzu.</w:t>
      </w:r>
    </w:p>
    <w:p w:rsidR="000A0C88" w:rsidRPr="00D00A65" w:rsidRDefault="000A0C88" w:rsidP="000A0C8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2"/>
          <w:szCs w:val="22"/>
        </w:rPr>
      </w:pPr>
      <w:r w:rsidRPr="00525A64">
        <w:rPr>
          <w:rFonts w:ascii="Times New Roman" w:hAnsi="Times New Roman"/>
          <w:sz w:val="22"/>
          <w:szCs w:val="22"/>
        </w:rPr>
        <w:t xml:space="preserve">Dygestorium </w:t>
      </w:r>
      <w:r w:rsidRPr="00D00A65">
        <w:rPr>
          <w:rFonts w:ascii="Times New Roman" w:hAnsi="Times New Roman"/>
          <w:sz w:val="22"/>
          <w:szCs w:val="22"/>
        </w:rPr>
        <w:t>mus</w:t>
      </w:r>
      <w:r>
        <w:rPr>
          <w:rFonts w:ascii="Times New Roman" w:hAnsi="Times New Roman"/>
          <w:sz w:val="22"/>
          <w:szCs w:val="22"/>
        </w:rPr>
        <w:t>i</w:t>
      </w:r>
      <w:r w:rsidRPr="00D00A65">
        <w:rPr>
          <w:rFonts w:ascii="Times New Roman" w:hAnsi="Times New Roman"/>
          <w:sz w:val="22"/>
          <w:szCs w:val="22"/>
        </w:rPr>
        <w:t xml:space="preserve"> posiadać zarówno gniazdka jak i całe i kasety z gniazdami o klasie szczelności IP44. Kaseta z gniazdami musi posiadać własne oznaczenie CE i być wykonane ze stali ocynkowanej i dwustronnie malowanej poliuretanowo, obudowa wewnętrzna z tworzywa sztucznego, połączenie panelu z instalacja wewnętrzna dygestorium za pomocą złączek typu GST z blokadą</w:t>
      </w:r>
      <w:r>
        <w:rPr>
          <w:rFonts w:ascii="Times New Roman" w:hAnsi="Times New Roman"/>
          <w:sz w:val="22"/>
          <w:szCs w:val="22"/>
        </w:rPr>
        <w:t>.</w:t>
      </w:r>
    </w:p>
    <w:p w:rsidR="000A0C88" w:rsidRPr="00D00A65" w:rsidRDefault="000A0C88" w:rsidP="000A0C8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2"/>
          <w:szCs w:val="22"/>
        </w:rPr>
      </w:pPr>
      <w:r w:rsidRPr="00D00A65">
        <w:rPr>
          <w:rFonts w:ascii="Times New Roman" w:hAnsi="Times New Roman"/>
          <w:sz w:val="22"/>
          <w:szCs w:val="22"/>
        </w:rPr>
        <w:t>Dygestorium musi posiadać możliwość umieszczenia w kasetach w lewej i prawej kolumnie instalacyjnej (z boków okna) pokręteł zaworów (armatury), w ilości minimum 9 szt. po każdej stronie okna oraz minimum 9 gniazd elektrycznych po każdej stronie okna, ponadto co najmniej 4 gniazd w listwie pod blatowej i 8 gniazd na tylnej ścianie komory roboczej</w:t>
      </w:r>
      <w:r>
        <w:rPr>
          <w:rFonts w:ascii="Times New Roman" w:hAnsi="Times New Roman"/>
          <w:sz w:val="22"/>
          <w:szCs w:val="22"/>
        </w:rPr>
        <w:t>.</w:t>
      </w:r>
    </w:p>
    <w:p w:rsidR="000A0C88" w:rsidRPr="00D00A65" w:rsidRDefault="000A0C88" w:rsidP="000A0C8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Wymagania do w</w:t>
      </w:r>
      <w:r w:rsidRPr="00D00A65">
        <w:rPr>
          <w:rFonts w:ascii="Times New Roman" w:hAnsi="Times New Roman"/>
          <w:sz w:val="22"/>
          <w:szCs w:val="22"/>
        </w:rPr>
        <w:t>yprowadzenia mediów w komorze roboczej:</w:t>
      </w:r>
    </w:p>
    <w:p w:rsidR="000A0C88" w:rsidRPr="00D00A65" w:rsidRDefault="000A0C88" w:rsidP="000A0C88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</w:t>
      </w:r>
      <w:r w:rsidRPr="00D00A65">
        <w:rPr>
          <w:rFonts w:ascii="Times New Roman" w:hAnsi="Times New Roman"/>
          <w:sz w:val="22"/>
          <w:szCs w:val="22"/>
        </w:rPr>
        <w:t xml:space="preserve">rmatura do wody zimnej </w:t>
      </w:r>
      <w:r>
        <w:rPr>
          <w:rFonts w:ascii="Times New Roman" w:hAnsi="Times New Roman"/>
          <w:sz w:val="22"/>
          <w:szCs w:val="22"/>
        </w:rPr>
        <w:t>–</w:t>
      </w:r>
      <w:r w:rsidRPr="00D00A65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wymagane </w:t>
      </w:r>
      <w:r w:rsidRPr="00D00A65">
        <w:rPr>
          <w:rFonts w:ascii="Times New Roman" w:hAnsi="Times New Roman"/>
          <w:sz w:val="22"/>
          <w:szCs w:val="22"/>
        </w:rPr>
        <w:t>w</w:t>
      </w:r>
      <w:r>
        <w:rPr>
          <w:rFonts w:ascii="Times New Roman" w:hAnsi="Times New Roman"/>
          <w:sz w:val="22"/>
          <w:szCs w:val="22"/>
        </w:rPr>
        <w:t xml:space="preserve">yprowadzenie wylewek w przedniej </w:t>
      </w:r>
      <w:r w:rsidRPr="00D00A65">
        <w:rPr>
          <w:rFonts w:ascii="Times New Roman" w:hAnsi="Times New Roman"/>
          <w:sz w:val="22"/>
          <w:szCs w:val="22"/>
        </w:rPr>
        <w:t xml:space="preserve">części komory roboczej. Zakończenia </w:t>
      </w:r>
      <w:r>
        <w:rPr>
          <w:rFonts w:ascii="Times New Roman" w:hAnsi="Times New Roman"/>
          <w:sz w:val="22"/>
          <w:szCs w:val="22"/>
        </w:rPr>
        <w:t xml:space="preserve">mają być </w:t>
      </w:r>
      <w:r w:rsidRPr="00D00A65">
        <w:rPr>
          <w:rFonts w:ascii="Times New Roman" w:hAnsi="Times New Roman"/>
          <w:sz w:val="22"/>
          <w:szCs w:val="22"/>
        </w:rPr>
        <w:t xml:space="preserve">z odkręcaną oliwką. Zawory </w:t>
      </w:r>
      <w:r>
        <w:rPr>
          <w:rFonts w:ascii="Times New Roman" w:hAnsi="Times New Roman"/>
          <w:sz w:val="22"/>
          <w:szCs w:val="22"/>
        </w:rPr>
        <w:t xml:space="preserve">mają być </w:t>
      </w:r>
      <w:r w:rsidRPr="00D00A65">
        <w:rPr>
          <w:rFonts w:ascii="Times New Roman" w:hAnsi="Times New Roman"/>
          <w:sz w:val="22"/>
          <w:szCs w:val="22"/>
        </w:rPr>
        <w:t xml:space="preserve">umieszczone na kolumnie obok okna dygestorium Wysokość wylewki nad dnem zlewika minimum 28 cm. Możliwość zamontowania po 3 wylewki w każdej ścianie bocznej komory roboczej. Zawory </w:t>
      </w:r>
      <w:r>
        <w:rPr>
          <w:rFonts w:ascii="Times New Roman" w:hAnsi="Times New Roman"/>
          <w:sz w:val="22"/>
          <w:szCs w:val="22"/>
        </w:rPr>
        <w:t xml:space="preserve">mają być umieszczone </w:t>
      </w:r>
      <w:r w:rsidRPr="00D00A65">
        <w:rPr>
          <w:rFonts w:ascii="Times New Roman" w:hAnsi="Times New Roman"/>
          <w:sz w:val="22"/>
          <w:szCs w:val="22"/>
        </w:rPr>
        <w:t>na kolumnie obok okna dygestorium.</w:t>
      </w:r>
    </w:p>
    <w:p w:rsidR="000A0C88" w:rsidRPr="00D00A65" w:rsidRDefault="000A0C88" w:rsidP="000A0C88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2"/>
          <w:szCs w:val="22"/>
        </w:rPr>
      </w:pPr>
      <w:r w:rsidRPr="00D00A65">
        <w:rPr>
          <w:rFonts w:ascii="Times New Roman" w:hAnsi="Times New Roman"/>
          <w:sz w:val="22"/>
          <w:szCs w:val="22"/>
        </w:rPr>
        <w:t xml:space="preserve">armatura do gazów </w:t>
      </w:r>
      <w:r>
        <w:rPr>
          <w:rFonts w:ascii="Times New Roman" w:hAnsi="Times New Roman"/>
          <w:sz w:val="22"/>
          <w:szCs w:val="22"/>
        </w:rPr>
        <w:t>–</w:t>
      </w:r>
      <w:r w:rsidRPr="00D00A65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wymagane </w:t>
      </w:r>
      <w:r w:rsidRPr="00D00A65">
        <w:rPr>
          <w:rFonts w:ascii="Times New Roman" w:hAnsi="Times New Roman"/>
          <w:sz w:val="22"/>
          <w:szCs w:val="22"/>
        </w:rPr>
        <w:t>wyprowadzenie wylewek w przednim narożniku komor</w:t>
      </w:r>
      <w:r>
        <w:rPr>
          <w:rFonts w:ascii="Times New Roman" w:hAnsi="Times New Roman"/>
          <w:sz w:val="22"/>
          <w:szCs w:val="22"/>
        </w:rPr>
        <w:t xml:space="preserve">y roboczej, obok okna, wylewki </w:t>
      </w:r>
      <w:r w:rsidRPr="00D00A65">
        <w:rPr>
          <w:rFonts w:ascii="Times New Roman" w:hAnsi="Times New Roman"/>
          <w:sz w:val="22"/>
          <w:szCs w:val="22"/>
        </w:rPr>
        <w:t xml:space="preserve">równoległe do bocznej ściany dygestorium, skierowane w kierunku tylnej ściany, zakończone oliwką. Możliwość zamontowania po 6 wylewek w każdym przednim narożniku komory roboczej. Zawory umieszczone </w:t>
      </w:r>
      <w:r>
        <w:rPr>
          <w:rFonts w:ascii="Times New Roman" w:hAnsi="Times New Roman"/>
          <w:sz w:val="22"/>
          <w:szCs w:val="22"/>
        </w:rPr>
        <w:t xml:space="preserve">mają być </w:t>
      </w:r>
      <w:r w:rsidRPr="00D00A65">
        <w:rPr>
          <w:rFonts w:ascii="Times New Roman" w:hAnsi="Times New Roman"/>
          <w:sz w:val="22"/>
          <w:szCs w:val="22"/>
        </w:rPr>
        <w:t>na kolumnie obok okna dygestorium.</w:t>
      </w:r>
    </w:p>
    <w:p w:rsidR="000A0C88" w:rsidRPr="00D00A65" w:rsidRDefault="000A0C88" w:rsidP="000A0C8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2"/>
          <w:szCs w:val="22"/>
        </w:rPr>
      </w:pPr>
      <w:r w:rsidRPr="00D00A65">
        <w:rPr>
          <w:rFonts w:ascii="Times New Roman" w:hAnsi="Times New Roman"/>
          <w:sz w:val="22"/>
          <w:szCs w:val="22"/>
        </w:rPr>
        <w:t xml:space="preserve"> Pod blatem, pomiędzy nogi podstawy </w:t>
      </w:r>
      <w:r>
        <w:rPr>
          <w:rFonts w:ascii="Times New Roman" w:hAnsi="Times New Roman"/>
          <w:sz w:val="22"/>
          <w:szCs w:val="22"/>
        </w:rPr>
        <w:t xml:space="preserve">ma być </w:t>
      </w:r>
      <w:r w:rsidRPr="00D00A65">
        <w:rPr>
          <w:rFonts w:ascii="Times New Roman" w:hAnsi="Times New Roman"/>
          <w:sz w:val="22"/>
          <w:szCs w:val="22"/>
        </w:rPr>
        <w:t xml:space="preserve">wstawiona szafka na kwasy i zasady w całości wykonana z polipropylenu (także szuflady) o grubości: 8 – 10 mm szuflady, 18 – 20 mm korpus. Do przechowywania odczynników </w:t>
      </w:r>
      <w:r>
        <w:rPr>
          <w:rFonts w:ascii="Times New Roman" w:hAnsi="Times New Roman"/>
          <w:sz w:val="22"/>
          <w:szCs w:val="22"/>
        </w:rPr>
        <w:t xml:space="preserve">mają </w:t>
      </w:r>
      <w:r w:rsidRPr="00D00A65">
        <w:rPr>
          <w:rFonts w:ascii="Times New Roman" w:hAnsi="Times New Roman"/>
          <w:sz w:val="22"/>
          <w:szCs w:val="22"/>
        </w:rPr>
        <w:t>służ</w:t>
      </w:r>
      <w:r>
        <w:rPr>
          <w:rFonts w:ascii="Times New Roman" w:hAnsi="Times New Roman"/>
          <w:sz w:val="22"/>
          <w:szCs w:val="22"/>
        </w:rPr>
        <w:t xml:space="preserve">yć </w:t>
      </w:r>
      <w:r w:rsidRPr="00D00A65">
        <w:rPr>
          <w:rFonts w:ascii="Times New Roman" w:hAnsi="Times New Roman"/>
          <w:sz w:val="22"/>
          <w:szCs w:val="22"/>
        </w:rPr>
        <w:t xml:space="preserve">niezależne szuflady – kuwety. Prowadnice szuflad </w:t>
      </w:r>
      <w:r>
        <w:rPr>
          <w:rFonts w:ascii="Times New Roman" w:hAnsi="Times New Roman"/>
          <w:sz w:val="22"/>
          <w:szCs w:val="22"/>
        </w:rPr>
        <w:t xml:space="preserve">mają być </w:t>
      </w:r>
      <w:r w:rsidRPr="00D00A65">
        <w:rPr>
          <w:rFonts w:ascii="Times New Roman" w:hAnsi="Times New Roman"/>
          <w:sz w:val="22"/>
          <w:szCs w:val="22"/>
        </w:rPr>
        <w:t>ślizgowe, z teflonu.</w:t>
      </w:r>
    </w:p>
    <w:p w:rsidR="000A0C88" w:rsidRDefault="000A0C88" w:rsidP="000A0C88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2"/>
          <w:szCs w:val="22"/>
        </w:rPr>
      </w:pPr>
    </w:p>
    <w:p w:rsidR="00F131F3" w:rsidRPr="00D00A65" w:rsidRDefault="007568B0" w:rsidP="007568B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Opis blatu:</w:t>
      </w:r>
    </w:p>
    <w:p w:rsidR="00F131F3" w:rsidRPr="00D00A65" w:rsidRDefault="00F131F3" w:rsidP="00F131F3">
      <w:pPr>
        <w:autoSpaceDE w:val="0"/>
        <w:autoSpaceDN w:val="0"/>
        <w:adjustRightInd w:val="0"/>
        <w:spacing w:after="120" w:line="360" w:lineRule="auto"/>
        <w:ind w:left="786" w:firstLine="630"/>
        <w:jc w:val="both"/>
        <w:rPr>
          <w:rFonts w:ascii="Times New Roman" w:hAnsi="Times New Roman"/>
          <w:sz w:val="22"/>
          <w:szCs w:val="22"/>
        </w:rPr>
      </w:pPr>
      <w:r w:rsidRPr="00D00A65">
        <w:rPr>
          <w:rFonts w:ascii="Times New Roman" w:hAnsi="Times New Roman"/>
          <w:sz w:val="22"/>
          <w:szCs w:val="22"/>
        </w:rPr>
        <w:t xml:space="preserve">Blat </w:t>
      </w:r>
      <w:r w:rsidR="007568B0">
        <w:rPr>
          <w:rFonts w:ascii="Times New Roman" w:hAnsi="Times New Roman"/>
          <w:sz w:val="22"/>
          <w:szCs w:val="22"/>
        </w:rPr>
        <w:t xml:space="preserve">ma być </w:t>
      </w:r>
      <w:r w:rsidRPr="00D00A65">
        <w:rPr>
          <w:rFonts w:ascii="Times New Roman" w:hAnsi="Times New Roman"/>
          <w:sz w:val="22"/>
          <w:szCs w:val="22"/>
        </w:rPr>
        <w:t xml:space="preserve">wykonany z ceramiki lanej monolitycznej ze zintegrowanym podwyższonym obrzeżem ze wszystkich stron. Kształt blatu </w:t>
      </w:r>
      <w:r w:rsidR="007568B0">
        <w:rPr>
          <w:rFonts w:ascii="Times New Roman" w:hAnsi="Times New Roman"/>
          <w:sz w:val="22"/>
          <w:szCs w:val="22"/>
        </w:rPr>
        <w:t xml:space="preserve">ma być </w:t>
      </w:r>
      <w:r w:rsidRPr="00D00A65">
        <w:rPr>
          <w:rFonts w:ascii="Times New Roman" w:hAnsi="Times New Roman"/>
          <w:sz w:val="22"/>
          <w:szCs w:val="22"/>
        </w:rPr>
        <w:t>dostosowany do przekroju komory roboczej (maksymalne wykorzystanie pow</w:t>
      </w:r>
      <w:r w:rsidR="007568B0">
        <w:rPr>
          <w:rFonts w:ascii="Times New Roman" w:hAnsi="Times New Roman"/>
          <w:sz w:val="22"/>
          <w:szCs w:val="22"/>
        </w:rPr>
        <w:t>ierzchni). Grubość blatu ma</w:t>
      </w:r>
      <w:r w:rsidRPr="00D00A65">
        <w:rPr>
          <w:rFonts w:ascii="Times New Roman" w:hAnsi="Times New Roman"/>
          <w:sz w:val="22"/>
          <w:szCs w:val="22"/>
        </w:rPr>
        <w:t xml:space="preserve"> wynosić 28 mm na całej powierzchni części płaskiej (nie dopuszcza się cieńszych płyt z żebrowaniem) i 35 mm wraz z podniesionym obrzeżem. Twardość ceramiki: min 7 w skali Mohsa, nasiąkliwość średnia nie </w:t>
      </w:r>
      <w:r w:rsidRPr="00D00A65">
        <w:rPr>
          <w:rFonts w:ascii="Times New Roman" w:hAnsi="Times New Roman"/>
          <w:sz w:val="22"/>
          <w:szCs w:val="22"/>
        </w:rPr>
        <w:lastRenderedPageBreak/>
        <w:t xml:space="preserve">większa niż 5%, gęstość objętościowa nie </w:t>
      </w:r>
      <w:r w:rsidR="001471CB" w:rsidRPr="00D00A65">
        <w:rPr>
          <w:rFonts w:ascii="Times New Roman" w:hAnsi="Times New Roman"/>
          <w:sz w:val="22"/>
          <w:szCs w:val="22"/>
        </w:rPr>
        <w:t>mniejsza</w:t>
      </w:r>
      <w:r w:rsidRPr="00D00A65">
        <w:rPr>
          <w:rFonts w:ascii="Times New Roman" w:hAnsi="Times New Roman"/>
          <w:sz w:val="22"/>
          <w:szCs w:val="22"/>
        </w:rPr>
        <w:t xml:space="preserve"> niż 2,17 g/cm3, średnia otwarta porowatość nie większa niż 10,1%, wytrzymałość na</w:t>
      </w:r>
      <w:r w:rsidR="007568B0">
        <w:rPr>
          <w:rFonts w:ascii="Times New Roman" w:hAnsi="Times New Roman"/>
          <w:sz w:val="22"/>
          <w:szCs w:val="22"/>
        </w:rPr>
        <w:t xml:space="preserve"> zginanie nie mniej niż </w:t>
      </w:r>
      <w:r w:rsidR="007568B0" w:rsidRPr="001D1616">
        <w:rPr>
          <w:rFonts w:ascii="Times New Roman" w:hAnsi="Times New Roman"/>
          <w:sz w:val="22"/>
          <w:szCs w:val="22"/>
        </w:rPr>
        <w:t>44MPa (</w:t>
      </w:r>
      <w:r w:rsidRPr="001D1616">
        <w:rPr>
          <w:rFonts w:ascii="Times New Roman" w:hAnsi="Times New Roman"/>
          <w:sz w:val="22"/>
          <w:szCs w:val="22"/>
        </w:rPr>
        <w:t xml:space="preserve">parametry te </w:t>
      </w:r>
      <w:r w:rsidR="001D1616" w:rsidRPr="001D1616">
        <w:rPr>
          <w:rFonts w:ascii="Times New Roman" w:hAnsi="Times New Roman"/>
          <w:sz w:val="22"/>
          <w:szCs w:val="22"/>
        </w:rPr>
        <w:t>mają być potwierdz</w:t>
      </w:r>
      <w:r w:rsidR="001D1616">
        <w:rPr>
          <w:rFonts w:ascii="Times New Roman" w:hAnsi="Times New Roman"/>
          <w:sz w:val="22"/>
          <w:szCs w:val="22"/>
        </w:rPr>
        <w:t>one</w:t>
      </w:r>
      <w:r w:rsidR="001D1616" w:rsidRPr="001D1616">
        <w:rPr>
          <w:rFonts w:ascii="Times New Roman" w:hAnsi="Times New Roman"/>
          <w:sz w:val="22"/>
          <w:szCs w:val="22"/>
        </w:rPr>
        <w:t xml:space="preserve"> </w:t>
      </w:r>
      <w:r w:rsidRPr="001D1616">
        <w:rPr>
          <w:rFonts w:ascii="Times New Roman" w:hAnsi="Times New Roman"/>
          <w:sz w:val="22"/>
          <w:szCs w:val="22"/>
        </w:rPr>
        <w:t>raport</w:t>
      </w:r>
      <w:r w:rsidR="001D1616">
        <w:rPr>
          <w:rFonts w:ascii="Times New Roman" w:hAnsi="Times New Roman"/>
          <w:sz w:val="22"/>
          <w:szCs w:val="22"/>
        </w:rPr>
        <w:t>em</w:t>
      </w:r>
      <w:r w:rsidRPr="001D1616">
        <w:rPr>
          <w:rFonts w:ascii="Times New Roman" w:hAnsi="Times New Roman"/>
          <w:sz w:val="22"/>
          <w:szCs w:val="22"/>
        </w:rPr>
        <w:t xml:space="preserve"> z badań wykonanych prz</w:t>
      </w:r>
      <w:r w:rsidR="007568B0" w:rsidRPr="001D1616">
        <w:rPr>
          <w:rFonts w:ascii="Times New Roman" w:hAnsi="Times New Roman"/>
          <w:sz w:val="22"/>
          <w:szCs w:val="22"/>
        </w:rPr>
        <w:t>ez laboratorium akredytowane</w:t>
      </w:r>
      <w:r w:rsidR="001D1616">
        <w:rPr>
          <w:rFonts w:ascii="Times New Roman" w:hAnsi="Times New Roman"/>
          <w:sz w:val="22"/>
          <w:szCs w:val="22"/>
        </w:rPr>
        <w:t>)</w:t>
      </w:r>
      <w:r w:rsidR="001D1616" w:rsidRPr="001D1616">
        <w:rPr>
          <w:rFonts w:ascii="Times New Roman" w:hAnsi="Times New Roman"/>
          <w:sz w:val="22"/>
          <w:szCs w:val="22"/>
        </w:rPr>
        <w:t xml:space="preserve">. </w:t>
      </w:r>
      <w:r w:rsidRPr="001D1616">
        <w:rPr>
          <w:rFonts w:ascii="Times New Roman" w:hAnsi="Times New Roman"/>
          <w:sz w:val="22"/>
          <w:szCs w:val="22"/>
        </w:rPr>
        <w:t xml:space="preserve">Zlewik chemiczny </w:t>
      </w:r>
      <w:r w:rsidR="007568B0" w:rsidRPr="001D1616">
        <w:rPr>
          <w:rFonts w:ascii="Times New Roman" w:hAnsi="Times New Roman"/>
          <w:sz w:val="22"/>
          <w:szCs w:val="22"/>
        </w:rPr>
        <w:t xml:space="preserve">ma być </w:t>
      </w:r>
      <w:r w:rsidRPr="001D1616">
        <w:rPr>
          <w:rFonts w:ascii="Times New Roman" w:hAnsi="Times New Roman"/>
          <w:sz w:val="22"/>
          <w:szCs w:val="22"/>
        </w:rPr>
        <w:t xml:space="preserve">wykonany również z ceramiki lanej, umieszczony wzdłuż prawej ściany komory roboczej, w przedniej części blatu roboczego, najdalsza krawędź zlewika nie dalej niż 45 cm od przedniej krawędzi blatu, </w:t>
      </w:r>
      <w:r w:rsidR="00FE5AA7" w:rsidRPr="001D1616">
        <w:rPr>
          <w:rFonts w:ascii="Times New Roman" w:hAnsi="Times New Roman"/>
          <w:sz w:val="22"/>
          <w:szCs w:val="22"/>
        </w:rPr>
        <w:t>w</w:t>
      </w:r>
      <w:r w:rsidRPr="001D1616">
        <w:rPr>
          <w:rFonts w:ascii="Times New Roman" w:hAnsi="Times New Roman"/>
          <w:sz w:val="22"/>
          <w:szCs w:val="22"/>
        </w:rPr>
        <w:t xml:space="preserve"> pobliżu kolumn</w:t>
      </w:r>
      <w:r w:rsidR="007568B0" w:rsidRPr="001D1616">
        <w:rPr>
          <w:rFonts w:ascii="Times New Roman" w:hAnsi="Times New Roman"/>
          <w:sz w:val="22"/>
          <w:szCs w:val="22"/>
        </w:rPr>
        <w:t>y z mediami (wklejony z góry). Wymagane o</w:t>
      </w:r>
      <w:r w:rsidRPr="001D1616">
        <w:rPr>
          <w:rFonts w:ascii="Times New Roman" w:hAnsi="Times New Roman"/>
          <w:sz w:val="22"/>
          <w:szCs w:val="22"/>
        </w:rPr>
        <w:t xml:space="preserve">bciążenie dopuszczalne blatu, co najmniej 200 kg. </w:t>
      </w:r>
      <w:r w:rsidR="007568B0" w:rsidRPr="001D1616">
        <w:rPr>
          <w:rFonts w:ascii="Times New Roman" w:hAnsi="Times New Roman"/>
          <w:sz w:val="22"/>
          <w:szCs w:val="22"/>
        </w:rPr>
        <w:t>Wymagana s</w:t>
      </w:r>
      <w:r w:rsidRPr="001D1616">
        <w:rPr>
          <w:rFonts w:ascii="Times New Roman" w:hAnsi="Times New Roman"/>
          <w:sz w:val="22"/>
          <w:szCs w:val="22"/>
        </w:rPr>
        <w:t xml:space="preserve">zerokość blatu i komory roboczej nie mniejsza niż szerokość dygestorium pomniejszona o max. 100 mm. </w:t>
      </w:r>
      <w:r w:rsidRPr="00D00A65">
        <w:rPr>
          <w:rFonts w:ascii="Times New Roman" w:hAnsi="Times New Roman"/>
          <w:sz w:val="22"/>
          <w:szCs w:val="22"/>
        </w:rPr>
        <w:t>Kształt blatu dostosowany do przekroju komory roboczej (maksymalne wykorzystanie powierzchni)</w:t>
      </w:r>
      <w:r w:rsidR="001D1616">
        <w:rPr>
          <w:rFonts w:ascii="Times New Roman" w:hAnsi="Times New Roman"/>
          <w:sz w:val="22"/>
          <w:szCs w:val="22"/>
        </w:rPr>
        <w:t>.</w:t>
      </w:r>
      <w:r w:rsidRPr="00D00A65">
        <w:rPr>
          <w:rFonts w:ascii="Times New Roman" w:hAnsi="Times New Roman"/>
          <w:sz w:val="22"/>
          <w:szCs w:val="22"/>
        </w:rPr>
        <w:t xml:space="preserve"> </w:t>
      </w:r>
    </w:p>
    <w:p w:rsidR="00F131F3" w:rsidRPr="00D00A65" w:rsidRDefault="00FE5AA7" w:rsidP="00F131F3">
      <w:pPr>
        <w:autoSpaceDE w:val="0"/>
        <w:autoSpaceDN w:val="0"/>
        <w:adjustRightInd w:val="0"/>
        <w:spacing w:after="120" w:line="360" w:lineRule="auto"/>
        <w:ind w:left="786" w:firstLine="63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Zamawiający informuje, że w każdym momencie po złożeniu oferty przez Wykonawcę może wezwać Wykonawcę d</w:t>
      </w:r>
      <w:r w:rsidR="00F131F3" w:rsidRPr="00D00A65">
        <w:rPr>
          <w:rFonts w:ascii="Times New Roman" w:hAnsi="Times New Roman"/>
          <w:sz w:val="22"/>
          <w:szCs w:val="22"/>
        </w:rPr>
        <w:t xml:space="preserve">o </w:t>
      </w:r>
      <w:r>
        <w:rPr>
          <w:rFonts w:ascii="Times New Roman" w:hAnsi="Times New Roman"/>
          <w:sz w:val="22"/>
          <w:szCs w:val="22"/>
        </w:rPr>
        <w:t xml:space="preserve">przedstawienia </w:t>
      </w:r>
      <w:r w:rsidR="00F131F3" w:rsidRPr="00D00A65">
        <w:rPr>
          <w:rFonts w:ascii="Times New Roman" w:hAnsi="Times New Roman"/>
          <w:sz w:val="22"/>
          <w:szCs w:val="22"/>
        </w:rPr>
        <w:t>próbk</w:t>
      </w:r>
      <w:r>
        <w:rPr>
          <w:rFonts w:ascii="Times New Roman" w:hAnsi="Times New Roman"/>
          <w:sz w:val="22"/>
          <w:szCs w:val="22"/>
        </w:rPr>
        <w:t>i</w:t>
      </w:r>
      <w:r w:rsidR="00F131F3" w:rsidRPr="00D00A65">
        <w:rPr>
          <w:rFonts w:ascii="Times New Roman" w:hAnsi="Times New Roman"/>
          <w:sz w:val="22"/>
          <w:szCs w:val="22"/>
        </w:rPr>
        <w:t xml:space="preserve"> blatu ceramicznego o wymiarach, co najmniej 20 x 20 cm z fragmentem prze</w:t>
      </w:r>
      <w:r w:rsidR="001D1616">
        <w:rPr>
          <w:rFonts w:ascii="Times New Roman" w:hAnsi="Times New Roman"/>
          <w:sz w:val="22"/>
          <w:szCs w:val="22"/>
        </w:rPr>
        <w:t>dniej krawędzi blatu o charakterystyce o</w:t>
      </w:r>
      <w:r w:rsidR="00F131F3" w:rsidRPr="00D00A65">
        <w:rPr>
          <w:rFonts w:ascii="Times New Roman" w:hAnsi="Times New Roman"/>
          <w:sz w:val="22"/>
          <w:szCs w:val="22"/>
        </w:rPr>
        <w:t>pisan</w:t>
      </w:r>
      <w:r w:rsidR="001D1616">
        <w:rPr>
          <w:rFonts w:ascii="Times New Roman" w:hAnsi="Times New Roman"/>
          <w:sz w:val="22"/>
          <w:szCs w:val="22"/>
        </w:rPr>
        <w:t>ej</w:t>
      </w:r>
      <w:r w:rsidR="00F131F3" w:rsidRPr="00D00A65">
        <w:rPr>
          <w:rFonts w:ascii="Times New Roman" w:hAnsi="Times New Roman"/>
          <w:sz w:val="22"/>
          <w:szCs w:val="22"/>
        </w:rPr>
        <w:t xml:space="preserve"> powyżej.</w:t>
      </w:r>
    </w:p>
    <w:p w:rsidR="00F131F3" w:rsidRPr="00D00A65" w:rsidRDefault="00F131F3" w:rsidP="00510A77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Times New Roman" w:hAnsi="Times New Roman"/>
          <w:sz w:val="22"/>
          <w:szCs w:val="22"/>
        </w:rPr>
      </w:pPr>
    </w:p>
    <w:p w:rsidR="0098045C" w:rsidRPr="00ED16CA" w:rsidRDefault="00ED16CA" w:rsidP="000A0C88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  <w:r w:rsidRPr="00ED16CA">
        <w:rPr>
          <w:rFonts w:ascii="Times New Roman" w:hAnsi="Times New Roman"/>
          <w:b/>
          <w:sz w:val="22"/>
          <w:szCs w:val="22"/>
        </w:rPr>
        <w:t>Opis do s</w:t>
      </w:r>
      <w:r w:rsidR="0098045C" w:rsidRPr="00ED16CA">
        <w:rPr>
          <w:rFonts w:ascii="Times New Roman" w:hAnsi="Times New Roman"/>
          <w:b/>
          <w:sz w:val="22"/>
          <w:szCs w:val="22"/>
        </w:rPr>
        <w:t>zaf</w:t>
      </w:r>
      <w:r w:rsidRPr="00ED16CA">
        <w:rPr>
          <w:rFonts w:ascii="Times New Roman" w:hAnsi="Times New Roman"/>
          <w:b/>
          <w:sz w:val="22"/>
          <w:szCs w:val="22"/>
        </w:rPr>
        <w:t>ek</w:t>
      </w:r>
      <w:r w:rsidR="0098045C" w:rsidRPr="00ED16CA">
        <w:rPr>
          <w:rFonts w:ascii="Times New Roman" w:hAnsi="Times New Roman"/>
          <w:b/>
          <w:sz w:val="22"/>
          <w:szCs w:val="22"/>
        </w:rPr>
        <w:t xml:space="preserve"> pod blatem</w:t>
      </w:r>
      <w:r w:rsidR="00E64650" w:rsidRPr="00ED16CA">
        <w:rPr>
          <w:rFonts w:ascii="Times New Roman" w:hAnsi="Times New Roman"/>
          <w:b/>
          <w:sz w:val="22"/>
          <w:szCs w:val="22"/>
        </w:rPr>
        <w:t>:</w:t>
      </w:r>
    </w:p>
    <w:p w:rsidR="00E64650" w:rsidRPr="00D00A65" w:rsidRDefault="00E64650" w:rsidP="003F366F">
      <w:pPr>
        <w:spacing w:line="360" w:lineRule="auto"/>
        <w:ind w:firstLine="425"/>
        <w:jc w:val="both"/>
        <w:rPr>
          <w:rFonts w:ascii="Times New Roman" w:hAnsi="Times New Roman"/>
          <w:b/>
          <w:sz w:val="22"/>
          <w:szCs w:val="22"/>
        </w:rPr>
      </w:pPr>
    </w:p>
    <w:p w:rsidR="0098045C" w:rsidRPr="00D00A65" w:rsidRDefault="0098045C" w:rsidP="00E64650">
      <w:pPr>
        <w:spacing w:line="360" w:lineRule="auto"/>
        <w:ind w:left="425"/>
        <w:jc w:val="both"/>
        <w:rPr>
          <w:rFonts w:ascii="Times New Roman" w:hAnsi="Times New Roman"/>
          <w:sz w:val="22"/>
          <w:szCs w:val="22"/>
        </w:rPr>
      </w:pPr>
      <w:r w:rsidRPr="00D00A65">
        <w:rPr>
          <w:rFonts w:ascii="Times New Roman" w:hAnsi="Times New Roman"/>
          <w:sz w:val="22"/>
          <w:szCs w:val="22"/>
        </w:rPr>
        <w:t>Pod blatem dygestorium musi być zamontowan</w:t>
      </w:r>
      <w:r w:rsidR="004F664A" w:rsidRPr="00D00A65">
        <w:rPr>
          <w:rFonts w:ascii="Times New Roman" w:hAnsi="Times New Roman"/>
          <w:sz w:val="22"/>
          <w:szCs w:val="22"/>
        </w:rPr>
        <w:t xml:space="preserve">a </w:t>
      </w:r>
      <w:r w:rsidRPr="00D00A65">
        <w:rPr>
          <w:rFonts w:ascii="Times New Roman" w:hAnsi="Times New Roman"/>
          <w:sz w:val="22"/>
          <w:szCs w:val="22"/>
        </w:rPr>
        <w:t>szafk</w:t>
      </w:r>
      <w:r w:rsidR="004F664A" w:rsidRPr="00D00A65">
        <w:rPr>
          <w:rFonts w:ascii="Times New Roman" w:hAnsi="Times New Roman"/>
          <w:sz w:val="22"/>
          <w:szCs w:val="22"/>
        </w:rPr>
        <w:t>a, która</w:t>
      </w:r>
      <w:r w:rsidRPr="00D00A65">
        <w:rPr>
          <w:rFonts w:ascii="Times New Roman" w:hAnsi="Times New Roman"/>
          <w:sz w:val="22"/>
          <w:szCs w:val="22"/>
        </w:rPr>
        <w:t xml:space="preserve"> mus</w:t>
      </w:r>
      <w:r w:rsidR="004F664A" w:rsidRPr="00D00A65">
        <w:rPr>
          <w:rFonts w:ascii="Times New Roman" w:hAnsi="Times New Roman"/>
          <w:sz w:val="22"/>
          <w:szCs w:val="22"/>
        </w:rPr>
        <w:t xml:space="preserve">i </w:t>
      </w:r>
      <w:r w:rsidRPr="00D00A65">
        <w:rPr>
          <w:rFonts w:ascii="Times New Roman" w:hAnsi="Times New Roman"/>
          <w:sz w:val="22"/>
          <w:szCs w:val="22"/>
        </w:rPr>
        <w:t>stać</w:t>
      </w:r>
      <w:r w:rsidR="00E64650">
        <w:rPr>
          <w:rFonts w:ascii="Times New Roman" w:hAnsi="Times New Roman"/>
          <w:sz w:val="22"/>
          <w:szCs w:val="22"/>
        </w:rPr>
        <w:t xml:space="preserve"> </w:t>
      </w:r>
      <w:r w:rsidRPr="00D00A65">
        <w:rPr>
          <w:rFonts w:ascii="Times New Roman" w:hAnsi="Times New Roman"/>
          <w:sz w:val="22"/>
          <w:szCs w:val="22"/>
        </w:rPr>
        <w:t>niezależnie na podłożu i nie mo</w:t>
      </w:r>
      <w:r w:rsidR="004F664A" w:rsidRPr="00D00A65">
        <w:rPr>
          <w:rFonts w:ascii="Times New Roman" w:hAnsi="Times New Roman"/>
          <w:sz w:val="22"/>
          <w:szCs w:val="22"/>
        </w:rPr>
        <w:t>że być związana</w:t>
      </w:r>
      <w:r w:rsidR="00FA36C4">
        <w:rPr>
          <w:rFonts w:ascii="Times New Roman" w:hAnsi="Times New Roman"/>
          <w:sz w:val="22"/>
          <w:szCs w:val="22"/>
        </w:rPr>
        <w:t xml:space="preserve"> z konstrukcja dygestorium.</w:t>
      </w:r>
    </w:p>
    <w:p w:rsidR="0098045C" w:rsidRPr="00D00A65" w:rsidRDefault="004F664A" w:rsidP="003F366F">
      <w:pPr>
        <w:spacing w:line="360" w:lineRule="auto"/>
        <w:ind w:left="426"/>
        <w:jc w:val="both"/>
        <w:rPr>
          <w:rFonts w:ascii="Times New Roman" w:hAnsi="Times New Roman"/>
          <w:sz w:val="22"/>
          <w:szCs w:val="22"/>
        </w:rPr>
      </w:pPr>
      <w:r w:rsidRPr="00525A64">
        <w:rPr>
          <w:rFonts w:ascii="Times New Roman" w:hAnsi="Times New Roman"/>
          <w:sz w:val="22"/>
          <w:szCs w:val="22"/>
        </w:rPr>
        <w:t>Szafka</w:t>
      </w:r>
      <w:r w:rsidR="0098045C" w:rsidRPr="00525A64">
        <w:rPr>
          <w:rFonts w:ascii="Times New Roman" w:hAnsi="Times New Roman"/>
          <w:sz w:val="22"/>
          <w:szCs w:val="22"/>
        </w:rPr>
        <w:t xml:space="preserve"> mus</w:t>
      </w:r>
      <w:r w:rsidR="00525A64" w:rsidRPr="00525A64">
        <w:rPr>
          <w:rFonts w:ascii="Times New Roman" w:hAnsi="Times New Roman"/>
          <w:sz w:val="22"/>
          <w:szCs w:val="22"/>
        </w:rPr>
        <w:t>i</w:t>
      </w:r>
      <w:r w:rsidR="0098045C" w:rsidRPr="00525A64">
        <w:rPr>
          <w:rFonts w:ascii="Times New Roman" w:hAnsi="Times New Roman"/>
          <w:sz w:val="22"/>
          <w:szCs w:val="22"/>
        </w:rPr>
        <w:t xml:space="preserve"> być niepaln</w:t>
      </w:r>
      <w:r w:rsidR="00525A64" w:rsidRPr="00525A64">
        <w:rPr>
          <w:rFonts w:ascii="Times New Roman" w:hAnsi="Times New Roman"/>
          <w:sz w:val="22"/>
          <w:szCs w:val="22"/>
        </w:rPr>
        <w:t>a</w:t>
      </w:r>
      <w:r w:rsidR="0098045C" w:rsidRPr="00525A64">
        <w:rPr>
          <w:rFonts w:ascii="Times New Roman" w:hAnsi="Times New Roman"/>
          <w:sz w:val="22"/>
          <w:szCs w:val="22"/>
        </w:rPr>
        <w:t xml:space="preserve">, łatwo </w:t>
      </w:r>
      <w:r w:rsidR="005415F6">
        <w:rPr>
          <w:rFonts w:ascii="Times New Roman" w:hAnsi="Times New Roman"/>
          <w:sz w:val="22"/>
          <w:szCs w:val="22"/>
        </w:rPr>
        <w:t>zmywalna</w:t>
      </w:r>
      <w:r w:rsidR="0098045C" w:rsidRPr="00D00A65">
        <w:rPr>
          <w:rFonts w:ascii="Times New Roman" w:hAnsi="Times New Roman"/>
          <w:sz w:val="22"/>
          <w:szCs w:val="22"/>
        </w:rPr>
        <w:t>, nienasiąkliw</w:t>
      </w:r>
      <w:r w:rsidR="005415F6">
        <w:rPr>
          <w:rFonts w:ascii="Times New Roman" w:hAnsi="Times New Roman"/>
          <w:sz w:val="22"/>
          <w:szCs w:val="22"/>
        </w:rPr>
        <w:t>a</w:t>
      </w:r>
      <w:r w:rsidR="0098045C" w:rsidRPr="00D00A65">
        <w:rPr>
          <w:rFonts w:ascii="Times New Roman" w:hAnsi="Times New Roman"/>
          <w:sz w:val="22"/>
          <w:szCs w:val="22"/>
        </w:rPr>
        <w:t xml:space="preserve"> i zabezpieczon</w:t>
      </w:r>
      <w:r w:rsidR="005415F6">
        <w:rPr>
          <w:rFonts w:ascii="Times New Roman" w:hAnsi="Times New Roman"/>
          <w:sz w:val="22"/>
          <w:szCs w:val="22"/>
        </w:rPr>
        <w:t>a</w:t>
      </w:r>
      <w:r w:rsidR="0098045C" w:rsidRPr="00D00A65">
        <w:rPr>
          <w:rFonts w:ascii="Times New Roman" w:hAnsi="Times New Roman"/>
          <w:sz w:val="22"/>
          <w:szCs w:val="22"/>
        </w:rPr>
        <w:t xml:space="preserve"> galwanicznie przed korozją - wykonan</w:t>
      </w:r>
      <w:r w:rsidR="00433D39">
        <w:rPr>
          <w:rFonts w:ascii="Times New Roman" w:hAnsi="Times New Roman"/>
          <w:sz w:val="22"/>
          <w:szCs w:val="22"/>
        </w:rPr>
        <w:t>a</w:t>
      </w:r>
      <w:bookmarkStart w:id="0" w:name="_GoBack"/>
      <w:bookmarkEnd w:id="0"/>
      <w:r w:rsidR="0098045C" w:rsidRPr="00D00A65">
        <w:rPr>
          <w:rFonts w:ascii="Times New Roman" w:hAnsi="Times New Roman"/>
          <w:sz w:val="22"/>
          <w:szCs w:val="22"/>
        </w:rPr>
        <w:t xml:space="preserve"> w całości z blachy stalowej ocynkowanej (grubość warstwy cynku minimum 2,5 µm) i dwustronnie pokrytej proszkowo lakierem poliuretanowym (odpornym na promieniowanie UV) w kolorze białym, nakładanym metodą proszkową i następnie wypalanym w temp. 210</w:t>
      </w:r>
      <w:r w:rsidR="0098045C" w:rsidRPr="00D00A65">
        <w:rPr>
          <w:rFonts w:ascii="Times New Roman" w:hAnsi="Times New Roman"/>
          <w:sz w:val="22"/>
          <w:szCs w:val="22"/>
          <w:vertAlign w:val="superscript"/>
        </w:rPr>
        <w:t>o</w:t>
      </w:r>
      <w:r w:rsidR="0098045C" w:rsidRPr="00D00A65">
        <w:rPr>
          <w:rFonts w:ascii="Times New Roman" w:hAnsi="Times New Roman"/>
          <w:sz w:val="22"/>
          <w:szCs w:val="22"/>
        </w:rPr>
        <w:t xml:space="preserve">C (grubość powłoki lakierniczej 40 -  100 µm). Szafka </w:t>
      </w:r>
      <w:r w:rsidR="00FA36C4">
        <w:rPr>
          <w:rFonts w:ascii="Times New Roman" w:hAnsi="Times New Roman"/>
          <w:sz w:val="22"/>
          <w:szCs w:val="22"/>
        </w:rPr>
        <w:t xml:space="preserve">musi być </w:t>
      </w:r>
      <w:r w:rsidR="0098045C" w:rsidRPr="00D00A65">
        <w:rPr>
          <w:rFonts w:ascii="Times New Roman" w:hAnsi="Times New Roman"/>
          <w:sz w:val="22"/>
          <w:szCs w:val="22"/>
        </w:rPr>
        <w:t>wykonana wyłącznie z blach – nie dopuszcza się stosowania zamkniętych kształtowników, nie pokrytych o</w:t>
      </w:r>
      <w:r w:rsidR="00FA36C4">
        <w:rPr>
          <w:rFonts w:ascii="Times New Roman" w:hAnsi="Times New Roman"/>
          <w:sz w:val="22"/>
          <w:szCs w:val="22"/>
        </w:rPr>
        <w:t>d wewnątrz powłoką lakiernicza.</w:t>
      </w:r>
    </w:p>
    <w:p w:rsidR="0098045C" w:rsidRPr="00D00A65" w:rsidRDefault="0098045C" w:rsidP="003F366F">
      <w:pPr>
        <w:spacing w:line="360" w:lineRule="auto"/>
        <w:ind w:left="426"/>
        <w:jc w:val="both"/>
        <w:rPr>
          <w:rFonts w:ascii="Times New Roman" w:hAnsi="Times New Roman"/>
          <w:sz w:val="22"/>
          <w:szCs w:val="22"/>
        </w:rPr>
      </w:pPr>
      <w:r w:rsidRPr="00D00A65">
        <w:rPr>
          <w:rFonts w:ascii="Times New Roman" w:hAnsi="Times New Roman"/>
          <w:sz w:val="22"/>
          <w:szCs w:val="22"/>
        </w:rPr>
        <w:t xml:space="preserve">Korpus szafki </w:t>
      </w:r>
      <w:r w:rsidR="00FA36C4">
        <w:rPr>
          <w:rFonts w:ascii="Times New Roman" w:hAnsi="Times New Roman"/>
          <w:sz w:val="22"/>
          <w:szCs w:val="22"/>
        </w:rPr>
        <w:t xml:space="preserve">musi być </w:t>
      </w:r>
      <w:r w:rsidRPr="00D00A65">
        <w:rPr>
          <w:rFonts w:ascii="Times New Roman" w:hAnsi="Times New Roman"/>
          <w:sz w:val="22"/>
          <w:szCs w:val="22"/>
        </w:rPr>
        <w:t xml:space="preserve">wykonany w całości z </w:t>
      </w:r>
      <w:r w:rsidR="00FA36C4">
        <w:rPr>
          <w:rFonts w:ascii="Times New Roman" w:hAnsi="Times New Roman"/>
          <w:sz w:val="22"/>
          <w:szCs w:val="22"/>
        </w:rPr>
        <w:t>blachy o grubości 0,75 mm</w:t>
      </w:r>
      <w:r w:rsidRPr="00D00A65">
        <w:rPr>
          <w:rFonts w:ascii="Times New Roman" w:hAnsi="Times New Roman"/>
          <w:sz w:val="22"/>
          <w:szCs w:val="22"/>
        </w:rPr>
        <w:t xml:space="preserve"> - 1 mm, każda ściana szafki </w:t>
      </w:r>
      <w:r w:rsidR="00FA36C4">
        <w:rPr>
          <w:rFonts w:ascii="Times New Roman" w:hAnsi="Times New Roman"/>
          <w:sz w:val="22"/>
          <w:szCs w:val="22"/>
        </w:rPr>
        <w:t xml:space="preserve">musi być </w:t>
      </w:r>
      <w:r w:rsidRPr="00D00A65">
        <w:rPr>
          <w:rFonts w:ascii="Times New Roman" w:hAnsi="Times New Roman"/>
          <w:sz w:val="22"/>
          <w:szCs w:val="22"/>
        </w:rPr>
        <w:t xml:space="preserve">wykonana z oddzielnie lakierowanego przez zmontowaniem arkusza blachy. Ściany boczne szafek nie przylegających do innych szafek podwójne, lakierowane także od wewnątrz ściany. Boki szafek </w:t>
      </w:r>
      <w:r w:rsidR="00FA36C4">
        <w:rPr>
          <w:rFonts w:ascii="Times New Roman" w:hAnsi="Times New Roman"/>
          <w:sz w:val="22"/>
          <w:szCs w:val="22"/>
        </w:rPr>
        <w:t xml:space="preserve">muszą być </w:t>
      </w:r>
      <w:r w:rsidRPr="00D00A65">
        <w:rPr>
          <w:rFonts w:ascii="Times New Roman" w:hAnsi="Times New Roman"/>
          <w:sz w:val="22"/>
          <w:szCs w:val="22"/>
        </w:rPr>
        <w:t xml:space="preserve">wykonane w taki sposób, aby cała wewnętrzna płaszczyzna boku szafki była płaska, łącznie z miejscem montażu zawiasów drzwiczek. </w:t>
      </w:r>
      <w:r w:rsidR="00FA36C4">
        <w:rPr>
          <w:rFonts w:ascii="Times New Roman" w:hAnsi="Times New Roman"/>
          <w:sz w:val="22"/>
          <w:szCs w:val="22"/>
        </w:rPr>
        <w:t>Wymagana g</w:t>
      </w:r>
      <w:r w:rsidRPr="00D00A65">
        <w:rPr>
          <w:rFonts w:ascii="Times New Roman" w:hAnsi="Times New Roman"/>
          <w:sz w:val="22"/>
          <w:szCs w:val="22"/>
        </w:rPr>
        <w:t>rubość boków szafek 20 mm, w celu zwiększenia sztywności blacha zaginana w płaszczyźnie pionowej i poziomej. Boki szafek muszą posiadać otwory do montowania różnego rodzaju wyposażenia: drzwiczek lewych i prawych półek, prowad</w:t>
      </w:r>
      <w:r w:rsidR="00FA36C4">
        <w:rPr>
          <w:rFonts w:ascii="Times New Roman" w:hAnsi="Times New Roman"/>
          <w:sz w:val="22"/>
          <w:szCs w:val="22"/>
        </w:rPr>
        <w:t>nic szuflad i wysuwanych półek. Otwory te w muszą</w:t>
      </w:r>
      <w:r w:rsidRPr="00D00A65">
        <w:rPr>
          <w:rFonts w:ascii="Times New Roman" w:hAnsi="Times New Roman"/>
          <w:sz w:val="22"/>
          <w:szCs w:val="22"/>
        </w:rPr>
        <w:t xml:space="preserve"> być wykonane wyłącznie w warstwie wewnętrznej podwójnej ściany szafki. Plecy szafki </w:t>
      </w:r>
      <w:r w:rsidR="00FA36C4">
        <w:rPr>
          <w:rFonts w:ascii="Times New Roman" w:hAnsi="Times New Roman"/>
          <w:sz w:val="22"/>
          <w:szCs w:val="22"/>
        </w:rPr>
        <w:t xml:space="preserve">muszą być </w:t>
      </w:r>
      <w:r w:rsidRPr="00D00A65">
        <w:rPr>
          <w:rFonts w:ascii="Times New Roman" w:hAnsi="Times New Roman"/>
          <w:sz w:val="22"/>
          <w:szCs w:val="22"/>
        </w:rPr>
        <w:t xml:space="preserve">wykonane z pojedynczej blachy, demontowane w celu serwisowania podłączeń mediów znajdujących się za stołem. Dno szafki </w:t>
      </w:r>
      <w:r w:rsidR="00FA36C4">
        <w:rPr>
          <w:rFonts w:ascii="Times New Roman" w:hAnsi="Times New Roman"/>
          <w:sz w:val="22"/>
          <w:szCs w:val="22"/>
        </w:rPr>
        <w:t xml:space="preserve">ma być </w:t>
      </w:r>
      <w:r w:rsidRPr="00D00A65">
        <w:rPr>
          <w:rFonts w:ascii="Times New Roman" w:hAnsi="Times New Roman"/>
          <w:sz w:val="22"/>
          <w:szCs w:val="22"/>
        </w:rPr>
        <w:t>pełne, w szafkach na cokole z otworami do poziomowania szafki od wewnątrz.</w:t>
      </w:r>
    </w:p>
    <w:p w:rsidR="0098045C" w:rsidRPr="00D00A65" w:rsidRDefault="00FA36C4" w:rsidP="003F366F">
      <w:pPr>
        <w:spacing w:line="360" w:lineRule="auto"/>
        <w:ind w:firstLine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Wymagana g</w:t>
      </w:r>
      <w:r w:rsidR="0098045C" w:rsidRPr="00D00A65">
        <w:rPr>
          <w:rFonts w:ascii="Times New Roman" w:hAnsi="Times New Roman"/>
          <w:sz w:val="22"/>
          <w:szCs w:val="22"/>
        </w:rPr>
        <w:t>łę</w:t>
      </w:r>
      <w:r>
        <w:rPr>
          <w:rFonts w:ascii="Times New Roman" w:hAnsi="Times New Roman"/>
          <w:sz w:val="22"/>
          <w:szCs w:val="22"/>
        </w:rPr>
        <w:t>bokość korpusów szafek: 500 mm.</w:t>
      </w:r>
    </w:p>
    <w:p w:rsidR="0098045C" w:rsidRPr="00D00A65" w:rsidRDefault="0098045C" w:rsidP="003F366F">
      <w:pPr>
        <w:spacing w:line="360" w:lineRule="auto"/>
        <w:ind w:left="426"/>
        <w:jc w:val="both"/>
        <w:rPr>
          <w:rFonts w:ascii="Times New Roman" w:hAnsi="Times New Roman"/>
          <w:sz w:val="22"/>
          <w:szCs w:val="22"/>
        </w:rPr>
      </w:pPr>
      <w:r w:rsidRPr="00D00A65">
        <w:rPr>
          <w:rFonts w:ascii="Times New Roman" w:hAnsi="Times New Roman"/>
          <w:sz w:val="22"/>
          <w:szCs w:val="22"/>
        </w:rPr>
        <w:t xml:space="preserve">Front szafki </w:t>
      </w:r>
      <w:r w:rsidR="00FA36C4">
        <w:rPr>
          <w:rFonts w:ascii="Times New Roman" w:hAnsi="Times New Roman"/>
          <w:sz w:val="22"/>
          <w:szCs w:val="22"/>
        </w:rPr>
        <w:t xml:space="preserve">ma być </w:t>
      </w:r>
      <w:r w:rsidRPr="00D00A65">
        <w:rPr>
          <w:rFonts w:ascii="Times New Roman" w:hAnsi="Times New Roman"/>
          <w:sz w:val="22"/>
          <w:szCs w:val="22"/>
        </w:rPr>
        <w:t xml:space="preserve">wykonany z blachy o grubości 0,75 mm - 0,8 mm, podwójny i wypełniony materiałem tłumiącym i usztywniającym. </w:t>
      </w:r>
      <w:r w:rsidR="00FA36C4">
        <w:rPr>
          <w:rFonts w:ascii="Times New Roman" w:hAnsi="Times New Roman"/>
          <w:sz w:val="22"/>
          <w:szCs w:val="22"/>
        </w:rPr>
        <w:t>Wymagana g</w:t>
      </w:r>
      <w:r w:rsidRPr="00D00A65">
        <w:rPr>
          <w:rFonts w:ascii="Times New Roman" w:hAnsi="Times New Roman"/>
          <w:sz w:val="22"/>
          <w:szCs w:val="22"/>
        </w:rPr>
        <w:t xml:space="preserve">rubość frontów szafek 14 mm - 15 mm, narożniki zaokrąglone. Front szafki </w:t>
      </w:r>
      <w:r w:rsidR="00FA36C4">
        <w:rPr>
          <w:rFonts w:ascii="Times New Roman" w:hAnsi="Times New Roman"/>
          <w:sz w:val="22"/>
          <w:szCs w:val="22"/>
        </w:rPr>
        <w:t xml:space="preserve">ma być </w:t>
      </w:r>
      <w:r w:rsidRPr="00D00A65">
        <w:rPr>
          <w:rFonts w:ascii="Times New Roman" w:hAnsi="Times New Roman"/>
          <w:sz w:val="22"/>
          <w:szCs w:val="22"/>
        </w:rPr>
        <w:t xml:space="preserve">(drzwiczki i szuflady) wykonany z dwóch tłoczony wkładanych w siebie płatów blachy stalowej ocynkowanej i dwustronnie malowanej farbami </w:t>
      </w:r>
      <w:r w:rsidR="000A0C88" w:rsidRPr="000A0C88">
        <w:rPr>
          <w:rFonts w:ascii="Times New Roman" w:hAnsi="Times New Roman"/>
          <w:sz w:val="22"/>
          <w:szCs w:val="22"/>
        </w:rPr>
        <w:t>p</w:t>
      </w:r>
      <w:r w:rsidRPr="000A0C88">
        <w:rPr>
          <w:rFonts w:ascii="Times New Roman" w:hAnsi="Times New Roman"/>
          <w:sz w:val="22"/>
          <w:szCs w:val="22"/>
        </w:rPr>
        <w:t>oliuretanowym</w:t>
      </w:r>
      <w:r w:rsidR="000A0C88" w:rsidRPr="000A0C88">
        <w:rPr>
          <w:rFonts w:ascii="Times New Roman" w:hAnsi="Times New Roman"/>
          <w:sz w:val="22"/>
          <w:szCs w:val="22"/>
        </w:rPr>
        <w:t>i</w:t>
      </w:r>
      <w:r w:rsidR="006F7520" w:rsidRPr="000A0C88">
        <w:rPr>
          <w:rFonts w:ascii="Times New Roman" w:hAnsi="Times New Roman"/>
          <w:sz w:val="22"/>
          <w:szCs w:val="22"/>
        </w:rPr>
        <w:t xml:space="preserve"> </w:t>
      </w:r>
      <w:r w:rsidRPr="00D00A65">
        <w:rPr>
          <w:rFonts w:ascii="Times New Roman" w:hAnsi="Times New Roman"/>
          <w:sz w:val="22"/>
          <w:szCs w:val="22"/>
        </w:rPr>
        <w:t>(odporną na promieniowanie UV)</w:t>
      </w:r>
      <w:r w:rsidR="00FA36C4">
        <w:rPr>
          <w:rFonts w:ascii="Times New Roman" w:hAnsi="Times New Roman"/>
          <w:sz w:val="22"/>
          <w:szCs w:val="22"/>
        </w:rPr>
        <w:t xml:space="preserve"> </w:t>
      </w:r>
      <w:r w:rsidRPr="00D00A65">
        <w:rPr>
          <w:rFonts w:ascii="Times New Roman" w:hAnsi="Times New Roman"/>
          <w:sz w:val="22"/>
          <w:szCs w:val="22"/>
        </w:rPr>
        <w:t xml:space="preserve">i – jeden płat jest powierzchnią zewnętrzna, </w:t>
      </w:r>
      <w:r w:rsidR="00FA36C4">
        <w:rPr>
          <w:rFonts w:ascii="Times New Roman" w:hAnsi="Times New Roman"/>
          <w:sz w:val="22"/>
          <w:szCs w:val="22"/>
        </w:rPr>
        <w:t>drugi wewnętrzną. Zewnętrzna czę</w:t>
      </w:r>
      <w:r w:rsidRPr="00D00A65">
        <w:rPr>
          <w:rFonts w:ascii="Times New Roman" w:hAnsi="Times New Roman"/>
          <w:sz w:val="22"/>
          <w:szCs w:val="22"/>
        </w:rPr>
        <w:t xml:space="preserve">ść frontu </w:t>
      </w:r>
      <w:r w:rsidR="00FA36C4">
        <w:rPr>
          <w:rFonts w:ascii="Times New Roman" w:hAnsi="Times New Roman"/>
          <w:sz w:val="22"/>
          <w:szCs w:val="22"/>
        </w:rPr>
        <w:t xml:space="preserve">ma być </w:t>
      </w:r>
      <w:r w:rsidRPr="00D00A65">
        <w:rPr>
          <w:rFonts w:ascii="Times New Roman" w:hAnsi="Times New Roman"/>
          <w:sz w:val="22"/>
          <w:szCs w:val="22"/>
        </w:rPr>
        <w:t>wykonana z blachy tłocznej, na całą głębokość grubości frontu – zewnętrzny arkusz</w:t>
      </w:r>
      <w:r w:rsidR="001471CB" w:rsidRPr="00D00A65">
        <w:rPr>
          <w:rFonts w:ascii="Times New Roman" w:hAnsi="Times New Roman"/>
          <w:sz w:val="22"/>
          <w:szCs w:val="22"/>
        </w:rPr>
        <w:t xml:space="preserve"> blachy bez jakichkolwiek szpar, s</w:t>
      </w:r>
      <w:r w:rsidRPr="00D00A65">
        <w:rPr>
          <w:rFonts w:ascii="Times New Roman" w:hAnsi="Times New Roman"/>
          <w:sz w:val="22"/>
          <w:szCs w:val="22"/>
        </w:rPr>
        <w:t xml:space="preserve">pawów lub zgrzewów – tylko tłoczony. Wewnętrzny arkusz blachy </w:t>
      </w:r>
      <w:r w:rsidR="001305CA">
        <w:rPr>
          <w:rFonts w:ascii="Times New Roman" w:hAnsi="Times New Roman"/>
          <w:sz w:val="22"/>
          <w:szCs w:val="22"/>
        </w:rPr>
        <w:t xml:space="preserve">ma być </w:t>
      </w:r>
      <w:r w:rsidRPr="00D00A65">
        <w:rPr>
          <w:rFonts w:ascii="Times New Roman" w:hAnsi="Times New Roman"/>
          <w:sz w:val="22"/>
          <w:szCs w:val="22"/>
        </w:rPr>
        <w:t xml:space="preserve">wklejany do wnętrza arkusza zewnętrznego. Obie części frontów </w:t>
      </w:r>
      <w:r w:rsidR="001305CA">
        <w:rPr>
          <w:rFonts w:ascii="Times New Roman" w:hAnsi="Times New Roman"/>
          <w:sz w:val="22"/>
          <w:szCs w:val="22"/>
        </w:rPr>
        <w:t xml:space="preserve">maja być </w:t>
      </w:r>
      <w:r w:rsidRPr="00D00A65">
        <w:rPr>
          <w:rFonts w:ascii="Times New Roman" w:hAnsi="Times New Roman"/>
          <w:sz w:val="22"/>
          <w:szCs w:val="22"/>
        </w:rPr>
        <w:t>lakierowane oddzielnie, przed ich połączniem.</w:t>
      </w:r>
    </w:p>
    <w:p w:rsidR="0098045C" w:rsidRPr="00D00A65" w:rsidRDefault="0098045C" w:rsidP="003F366F">
      <w:pPr>
        <w:spacing w:line="360" w:lineRule="auto"/>
        <w:ind w:left="426"/>
        <w:jc w:val="both"/>
        <w:rPr>
          <w:rFonts w:ascii="Times New Roman" w:hAnsi="Times New Roman"/>
          <w:sz w:val="22"/>
          <w:szCs w:val="22"/>
        </w:rPr>
      </w:pPr>
      <w:r w:rsidRPr="00D00A65">
        <w:rPr>
          <w:rFonts w:ascii="Times New Roman" w:hAnsi="Times New Roman"/>
          <w:sz w:val="22"/>
          <w:szCs w:val="22"/>
        </w:rPr>
        <w:t>Szafki pod blatem dy</w:t>
      </w:r>
      <w:r w:rsidR="001305CA">
        <w:rPr>
          <w:rFonts w:ascii="Times New Roman" w:hAnsi="Times New Roman"/>
          <w:sz w:val="22"/>
          <w:szCs w:val="22"/>
        </w:rPr>
        <w:t>gestorium muszą</w:t>
      </w:r>
      <w:r w:rsidRPr="00D00A65">
        <w:rPr>
          <w:rFonts w:ascii="Times New Roman" w:hAnsi="Times New Roman"/>
          <w:sz w:val="22"/>
          <w:szCs w:val="22"/>
        </w:rPr>
        <w:t xml:space="preserve"> stać na cokole i być wyposażone w nóżki poziomowane wyłącznie od wewnątrz szafki oraz cokół zasłaniający je, wykonany z jednego kawałka blachy ocynkowanej i pokrytej powłoka lakierniczą w ciemnym kolorze. </w:t>
      </w:r>
      <w:r w:rsidR="001305CA">
        <w:rPr>
          <w:rFonts w:ascii="Times New Roman" w:hAnsi="Times New Roman"/>
          <w:sz w:val="22"/>
          <w:szCs w:val="22"/>
        </w:rPr>
        <w:t>Wymagana wysokość cokołu 90 mm.</w:t>
      </w:r>
    </w:p>
    <w:p w:rsidR="0098045C" w:rsidRPr="00D00A65" w:rsidRDefault="0098045C" w:rsidP="003F366F">
      <w:pPr>
        <w:spacing w:line="360" w:lineRule="auto"/>
        <w:ind w:left="426"/>
        <w:jc w:val="both"/>
        <w:rPr>
          <w:rFonts w:ascii="Times New Roman" w:hAnsi="Times New Roman"/>
          <w:sz w:val="22"/>
          <w:szCs w:val="22"/>
        </w:rPr>
      </w:pPr>
      <w:r w:rsidRPr="00D00A65">
        <w:rPr>
          <w:rFonts w:ascii="Times New Roman" w:hAnsi="Times New Roman"/>
          <w:sz w:val="22"/>
          <w:szCs w:val="22"/>
        </w:rPr>
        <w:t xml:space="preserve">Zawiasy drzwiczek </w:t>
      </w:r>
      <w:r w:rsidR="001305CA">
        <w:rPr>
          <w:rFonts w:ascii="Times New Roman" w:hAnsi="Times New Roman"/>
          <w:sz w:val="22"/>
          <w:szCs w:val="22"/>
        </w:rPr>
        <w:t xml:space="preserve">mają być </w:t>
      </w:r>
      <w:r w:rsidRPr="00D00A65">
        <w:rPr>
          <w:rFonts w:ascii="Times New Roman" w:hAnsi="Times New Roman"/>
          <w:sz w:val="22"/>
          <w:szCs w:val="22"/>
        </w:rPr>
        <w:t>puszkowe o kącie otwarcia co najmniej 270</w:t>
      </w:r>
      <w:r w:rsidRPr="00D00A65">
        <w:rPr>
          <w:rFonts w:ascii="Times New Roman" w:hAnsi="Times New Roman"/>
          <w:sz w:val="22"/>
          <w:szCs w:val="22"/>
          <w:vertAlign w:val="superscript"/>
        </w:rPr>
        <w:t>o</w:t>
      </w:r>
      <w:r w:rsidRPr="00D00A65">
        <w:rPr>
          <w:rFonts w:ascii="Times New Roman" w:hAnsi="Times New Roman"/>
          <w:sz w:val="22"/>
          <w:szCs w:val="22"/>
        </w:rPr>
        <w:t xml:space="preserve">, jednoprzegubowe, przegub zewnętrzny, zatrzaskowe, z hamulcem. Puszka </w:t>
      </w:r>
      <w:r w:rsidR="001305CA">
        <w:rPr>
          <w:rFonts w:ascii="Times New Roman" w:hAnsi="Times New Roman"/>
          <w:sz w:val="22"/>
          <w:szCs w:val="22"/>
        </w:rPr>
        <w:t xml:space="preserve">ma być </w:t>
      </w:r>
      <w:r w:rsidRPr="00D00A65">
        <w:rPr>
          <w:rFonts w:ascii="Times New Roman" w:hAnsi="Times New Roman"/>
          <w:sz w:val="22"/>
          <w:szCs w:val="22"/>
        </w:rPr>
        <w:t xml:space="preserve">mocowana w drzwiczkach na wkręty i wyposażona w zamykaną klapę blokującą wysuwanie zawiasa z puszki i zasłaniającą wkręty. Zawiasy muszą być mocowane do puszki poprzez wsuniecie części roboczej zawiasa w prowadnice puszki i automatyczne blokowanie zatrzaskową klapką zasłaniająca wkręty. Rozłącznie zawiasów w celu demontażu drzwiczek musi następować tylko przez zwolnienie blokady zatrzaskowej (klapki) i wysunięcie części roboczej zawiasa z puszki – bez odkręcania jakichkolwiek połączeń gwintowanych. Zawiasy </w:t>
      </w:r>
      <w:r w:rsidR="001305CA">
        <w:rPr>
          <w:rFonts w:ascii="Times New Roman" w:hAnsi="Times New Roman"/>
          <w:sz w:val="22"/>
          <w:szCs w:val="22"/>
        </w:rPr>
        <w:t xml:space="preserve">mają być </w:t>
      </w:r>
      <w:r w:rsidRPr="00D00A65">
        <w:rPr>
          <w:rFonts w:ascii="Times New Roman" w:hAnsi="Times New Roman"/>
          <w:sz w:val="22"/>
          <w:szCs w:val="22"/>
        </w:rPr>
        <w:t>wykonane z odpornych na korozję odlewów ciśnieniowych stopów cynku, niklowane.</w:t>
      </w:r>
    </w:p>
    <w:p w:rsidR="0098045C" w:rsidRPr="00D00A65" w:rsidRDefault="001305CA" w:rsidP="003F366F">
      <w:pPr>
        <w:spacing w:line="360" w:lineRule="auto"/>
        <w:ind w:left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Wymagane są u</w:t>
      </w:r>
      <w:r w:rsidR="0098045C" w:rsidRPr="00D00A65">
        <w:rPr>
          <w:rFonts w:ascii="Times New Roman" w:hAnsi="Times New Roman"/>
          <w:sz w:val="22"/>
          <w:szCs w:val="22"/>
        </w:rPr>
        <w:t>chwyty frontów o długości 200 mm, i przestrzeni pomiędzy częścią chwytną a f</w:t>
      </w:r>
      <w:r>
        <w:rPr>
          <w:rFonts w:ascii="Times New Roman" w:hAnsi="Times New Roman"/>
          <w:sz w:val="22"/>
          <w:szCs w:val="22"/>
        </w:rPr>
        <w:t>rontem szafki powyżej 20 mm. Czę</w:t>
      </w:r>
      <w:r w:rsidR="0098045C" w:rsidRPr="00D00A65">
        <w:rPr>
          <w:rFonts w:ascii="Times New Roman" w:hAnsi="Times New Roman"/>
          <w:sz w:val="22"/>
          <w:szCs w:val="22"/>
        </w:rPr>
        <w:t xml:space="preserve">ść chwytna </w:t>
      </w:r>
      <w:r>
        <w:rPr>
          <w:rFonts w:ascii="Times New Roman" w:hAnsi="Times New Roman"/>
          <w:sz w:val="22"/>
          <w:szCs w:val="22"/>
        </w:rPr>
        <w:t xml:space="preserve">ma być </w:t>
      </w:r>
      <w:r w:rsidR="0098045C" w:rsidRPr="00D00A65">
        <w:rPr>
          <w:rFonts w:ascii="Times New Roman" w:hAnsi="Times New Roman"/>
          <w:sz w:val="22"/>
          <w:szCs w:val="22"/>
        </w:rPr>
        <w:t>nachylona od pionu około 40</w:t>
      </w:r>
      <w:r w:rsidR="0098045C" w:rsidRPr="00D00A65">
        <w:rPr>
          <w:rFonts w:ascii="Times New Roman" w:hAnsi="Times New Roman"/>
          <w:sz w:val="22"/>
          <w:szCs w:val="22"/>
          <w:vertAlign w:val="superscript"/>
        </w:rPr>
        <w:t>o</w:t>
      </w:r>
      <w:r w:rsidR="0098045C" w:rsidRPr="00D00A65">
        <w:rPr>
          <w:rFonts w:ascii="Times New Roman" w:hAnsi="Times New Roman"/>
          <w:sz w:val="22"/>
          <w:szCs w:val="22"/>
        </w:rPr>
        <w:t xml:space="preserve">, ze zdejmowaną przeźroczystą nakładką z tworzywa sztucznego, pod która można włożyć fiszkę z opisem zawartości szafki. </w:t>
      </w:r>
      <w:r>
        <w:rPr>
          <w:rFonts w:ascii="Times New Roman" w:hAnsi="Times New Roman"/>
          <w:sz w:val="22"/>
          <w:szCs w:val="22"/>
        </w:rPr>
        <w:t>Wymagane m</w:t>
      </w:r>
      <w:r w:rsidR="0098045C" w:rsidRPr="00D00A65">
        <w:rPr>
          <w:rFonts w:ascii="Times New Roman" w:hAnsi="Times New Roman"/>
          <w:sz w:val="22"/>
          <w:szCs w:val="22"/>
        </w:rPr>
        <w:t>inimalne wymiary fiszki mieszczącej się na frontowej, nachylonej płaszczyźnie części chwytnej i całkowicie chowającej się pod nakładką na u</w:t>
      </w:r>
      <w:r>
        <w:rPr>
          <w:rFonts w:ascii="Times New Roman" w:hAnsi="Times New Roman"/>
          <w:sz w:val="22"/>
          <w:szCs w:val="22"/>
        </w:rPr>
        <w:t xml:space="preserve">chwycie: 123 mm x 11 mm. Uchwyty mają być </w:t>
      </w:r>
      <w:r w:rsidR="0098045C" w:rsidRPr="00D00A65">
        <w:rPr>
          <w:rFonts w:ascii="Times New Roman" w:hAnsi="Times New Roman"/>
          <w:sz w:val="22"/>
          <w:szCs w:val="22"/>
        </w:rPr>
        <w:t>wykonane</w:t>
      </w:r>
      <w:r>
        <w:rPr>
          <w:rFonts w:ascii="Times New Roman" w:hAnsi="Times New Roman"/>
          <w:sz w:val="22"/>
          <w:szCs w:val="22"/>
        </w:rPr>
        <w:t>,</w:t>
      </w:r>
      <w:r w:rsidR="0098045C" w:rsidRPr="00D00A65">
        <w:rPr>
          <w:rFonts w:ascii="Times New Roman" w:hAnsi="Times New Roman"/>
          <w:sz w:val="22"/>
          <w:szCs w:val="22"/>
        </w:rPr>
        <w:t xml:space="preserve"> jako jeden odlew ciśnieniowy ze stopów cynku, chromowany.</w:t>
      </w:r>
    </w:p>
    <w:p w:rsidR="0098045C" w:rsidRPr="00D00A65" w:rsidRDefault="0098045C" w:rsidP="003F366F">
      <w:pPr>
        <w:spacing w:line="360" w:lineRule="auto"/>
        <w:ind w:left="426"/>
        <w:jc w:val="both"/>
        <w:rPr>
          <w:rFonts w:ascii="Times New Roman" w:hAnsi="Times New Roman"/>
          <w:sz w:val="22"/>
          <w:szCs w:val="22"/>
        </w:rPr>
      </w:pPr>
      <w:r w:rsidRPr="00D00A65">
        <w:rPr>
          <w:rFonts w:ascii="Times New Roman" w:hAnsi="Times New Roman"/>
          <w:sz w:val="22"/>
          <w:szCs w:val="22"/>
        </w:rPr>
        <w:t>Półki w szaf</w:t>
      </w:r>
      <w:r w:rsidR="003F366F" w:rsidRPr="00D00A65">
        <w:rPr>
          <w:rFonts w:ascii="Times New Roman" w:hAnsi="Times New Roman"/>
          <w:sz w:val="22"/>
          <w:szCs w:val="22"/>
        </w:rPr>
        <w:t>kach</w:t>
      </w:r>
      <w:r w:rsidR="001305CA">
        <w:rPr>
          <w:rFonts w:ascii="Times New Roman" w:hAnsi="Times New Roman"/>
          <w:sz w:val="22"/>
          <w:szCs w:val="22"/>
        </w:rPr>
        <w:t xml:space="preserve"> muszą</w:t>
      </w:r>
      <w:r w:rsidRPr="00D00A65">
        <w:rPr>
          <w:rFonts w:ascii="Times New Roman" w:hAnsi="Times New Roman"/>
          <w:sz w:val="22"/>
          <w:szCs w:val="22"/>
        </w:rPr>
        <w:t xml:space="preserve"> posiadać możliwość regulacji wysokości </w:t>
      </w:r>
      <w:r w:rsidR="001305CA">
        <w:rPr>
          <w:rFonts w:ascii="Times New Roman" w:hAnsi="Times New Roman"/>
          <w:sz w:val="22"/>
          <w:szCs w:val="22"/>
        </w:rPr>
        <w:t>ich zawieszenia oraz muszą</w:t>
      </w:r>
      <w:r w:rsidRPr="00D00A65">
        <w:rPr>
          <w:rFonts w:ascii="Times New Roman" w:hAnsi="Times New Roman"/>
          <w:sz w:val="22"/>
          <w:szCs w:val="22"/>
        </w:rPr>
        <w:t xml:space="preserve"> być wzmocnione zawinięciem przedniej i tylnej krawędzi do dołu, tworzącym zamknięty profil o przekroju prostokątnym i wysokości nie większej niż 20 mm.</w:t>
      </w:r>
    </w:p>
    <w:p w:rsidR="0098045C" w:rsidRDefault="0098045C" w:rsidP="003F366F">
      <w:pPr>
        <w:spacing w:line="360" w:lineRule="auto"/>
        <w:ind w:left="426"/>
        <w:jc w:val="both"/>
        <w:rPr>
          <w:rFonts w:ascii="Times New Roman" w:hAnsi="Times New Roman"/>
          <w:sz w:val="22"/>
          <w:szCs w:val="22"/>
        </w:rPr>
      </w:pPr>
      <w:r w:rsidRPr="00D00A65">
        <w:rPr>
          <w:rFonts w:ascii="Times New Roman" w:hAnsi="Times New Roman"/>
          <w:sz w:val="22"/>
          <w:szCs w:val="22"/>
        </w:rPr>
        <w:t xml:space="preserve">Szafka w wersji wentylowanej na chemikalia, </w:t>
      </w:r>
      <w:r w:rsidR="001305CA">
        <w:rPr>
          <w:rFonts w:ascii="Times New Roman" w:hAnsi="Times New Roman"/>
          <w:sz w:val="22"/>
          <w:szCs w:val="22"/>
        </w:rPr>
        <w:t xml:space="preserve">ma być </w:t>
      </w:r>
      <w:r w:rsidRPr="00D00A65">
        <w:rPr>
          <w:rFonts w:ascii="Times New Roman" w:hAnsi="Times New Roman"/>
          <w:sz w:val="22"/>
          <w:szCs w:val="22"/>
        </w:rPr>
        <w:t xml:space="preserve">wyposażona w króciec </w:t>
      </w:r>
      <w:r w:rsidR="003F366F" w:rsidRPr="00D00A65">
        <w:rPr>
          <w:rFonts w:ascii="Times New Roman" w:hAnsi="Times New Roman"/>
          <w:sz w:val="22"/>
          <w:szCs w:val="22"/>
        </w:rPr>
        <w:t>wentylacyjny</w:t>
      </w:r>
      <w:r w:rsidRPr="00D00A65">
        <w:rPr>
          <w:rFonts w:ascii="Times New Roman" w:hAnsi="Times New Roman"/>
          <w:sz w:val="22"/>
          <w:szCs w:val="22"/>
        </w:rPr>
        <w:t xml:space="preserve"> oraz półki/kuwety. </w:t>
      </w:r>
      <w:r w:rsidR="003F366F" w:rsidRPr="00D00A65">
        <w:rPr>
          <w:rFonts w:ascii="Times New Roman" w:hAnsi="Times New Roman"/>
          <w:sz w:val="22"/>
          <w:szCs w:val="22"/>
        </w:rPr>
        <w:t>Przewód</w:t>
      </w:r>
      <w:r w:rsidRPr="00D00A65">
        <w:rPr>
          <w:rFonts w:ascii="Times New Roman" w:hAnsi="Times New Roman"/>
          <w:sz w:val="22"/>
          <w:szCs w:val="22"/>
        </w:rPr>
        <w:t xml:space="preserve"> wentylacyjny szafki </w:t>
      </w:r>
      <w:r w:rsidR="001305CA">
        <w:rPr>
          <w:rFonts w:ascii="Times New Roman" w:hAnsi="Times New Roman"/>
          <w:sz w:val="22"/>
          <w:szCs w:val="22"/>
        </w:rPr>
        <w:t xml:space="preserve">ma być </w:t>
      </w:r>
      <w:r w:rsidRPr="00D00A65">
        <w:rPr>
          <w:rFonts w:ascii="Times New Roman" w:hAnsi="Times New Roman"/>
          <w:sz w:val="22"/>
          <w:szCs w:val="22"/>
        </w:rPr>
        <w:t>wyprowadzony w</w:t>
      </w:r>
      <w:r w:rsidR="003F366F" w:rsidRPr="00D00A65">
        <w:rPr>
          <w:rFonts w:ascii="Times New Roman" w:hAnsi="Times New Roman"/>
          <w:sz w:val="22"/>
          <w:szCs w:val="22"/>
        </w:rPr>
        <w:t xml:space="preserve"> </w:t>
      </w:r>
      <w:r w:rsidRPr="00D00A65">
        <w:rPr>
          <w:rFonts w:ascii="Times New Roman" w:hAnsi="Times New Roman"/>
          <w:sz w:val="22"/>
          <w:szCs w:val="22"/>
        </w:rPr>
        <w:t>narożniku dygestorium, ponad sufit dygestorium.</w:t>
      </w:r>
    </w:p>
    <w:p w:rsidR="00680C0B" w:rsidRPr="00D00A65" w:rsidRDefault="00680C0B" w:rsidP="003F366F">
      <w:pPr>
        <w:spacing w:line="360" w:lineRule="auto"/>
        <w:ind w:left="426"/>
        <w:jc w:val="both"/>
        <w:rPr>
          <w:rFonts w:ascii="Times New Roman" w:hAnsi="Times New Roman"/>
          <w:sz w:val="22"/>
          <w:szCs w:val="22"/>
        </w:rPr>
      </w:pPr>
    </w:p>
    <w:sectPr w:rsidR="00680C0B" w:rsidRPr="00D00A65" w:rsidSect="00283E99">
      <w:footerReference w:type="default" r:id="rId8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A0E" w:rsidRDefault="00464A0E">
      <w:r>
        <w:separator/>
      </w:r>
    </w:p>
  </w:endnote>
  <w:endnote w:type="continuationSeparator" w:id="0">
    <w:p w:rsidR="00464A0E" w:rsidRDefault="00464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0510275"/>
      <w:docPartObj>
        <w:docPartGallery w:val="Page Numbers (Bottom of Page)"/>
        <w:docPartUnique/>
      </w:docPartObj>
    </w:sdtPr>
    <w:sdtEndPr/>
    <w:sdtContent>
      <w:p w:rsidR="00C74DFC" w:rsidRDefault="00C74DF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3D39">
          <w:rPr>
            <w:noProof/>
          </w:rPr>
          <w:t>5</w:t>
        </w:r>
        <w:r>
          <w:fldChar w:fldCharType="end"/>
        </w:r>
      </w:p>
    </w:sdtContent>
  </w:sdt>
  <w:p w:rsidR="00C74DFC" w:rsidRDefault="00C74DF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A0E" w:rsidRDefault="00464A0E">
      <w:r>
        <w:separator/>
      </w:r>
    </w:p>
  </w:footnote>
  <w:footnote w:type="continuationSeparator" w:id="0">
    <w:p w:rsidR="00464A0E" w:rsidRDefault="00464A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1EDD"/>
    <w:multiLevelType w:val="hybridMultilevel"/>
    <w:tmpl w:val="95240BA6"/>
    <w:lvl w:ilvl="0" w:tplc="041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>
    <w:nsid w:val="086942A5"/>
    <w:multiLevelType w:val="hybridMultilevel"/>
    <w:tmpl w:val="C498AC30"/>
    <w:lvl w:ilvl="0" w:tplc="339C74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5367BAF"/>
    <w:multiLevelType w:val="hybridMultilevel"/>
    <w:tmpl w:val="D7BAA7BE"/>
    <w:lvl w:ilvl="0" w:tplc="5D68D5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F069DC"/>
    <w:multiLevelType w:val="hybridMultilevel"/>
    <w:tmpl w:val="1C52DB86"/>
    <w:lvl w:ilvl="0" w:tplc="C0B211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5B51612"/>
    <w:multiLevelType w:val="hybridMultilevel"/>
    <w:tmpl w:val="C498AC30"/>
    <w:lvl w:ilvl="0" w:tplc="339C74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C607AD7"/>
    <w:multiLevelType w:val="hybridMultilevel"/>
    <w:tmpl w:val="E03AB69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361246F"/>
    <w:multiLevelType w:val="hybridMultilevel"/>
    <w:tmpl w:val="466AA890"/>
    <w:lvl w:ilvl="0" w:tplc="2844422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D446FEB"/>
    <w:multiLevelType w:val="hybridMultilevel"/>
    <w:tmpl w:val="466AA890"/>
    <w:lvl w:ilvl="0" w:tplc="2844422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2570C9D"/>
    <w:multiLevelType w:val="hybridMultilevel"/>
    <w:tmpl w:val="12525344"/>
    <w:lvl w:ilvl="0" w:tplc="0415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9">
    <w:nsid w:val="52B53052"/>
    <w:multiLevelType w:val="multilevel"/>
    <w:tmpl w:val="6F3266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6462557C"/>
    <w:multiLevelType w:val="hybridMultilevel"/>
    <w:tmpl w:val="466AA890"/>
    <w:lvl w:ilvl="0" w:tplc="2844422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72CC4357"/>
    <w:multiLevelType w:val="hybridMultilevel"/>
    <w:tmpl w:val="DE9EE038"/>
    <w:lvl w:ilvl="0" w:tplc="FE28C772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765B580B"/>
    <w:multiLevelType w:val="hybridMultilevel"/>
    <w:tmpl w:val="06843760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4"/>
  </w:num>
  <w:num w:numId="5">
    <w:abstractNumId w:val="12"/>
  </w:num>
  <w:num w:numId="6">
    <w:abstractNumId w:val="1"/>
  </w:num>
  <w:num w:numId="7">
    <w:abstractNumId w:val="7"/>
  </w:num>
  <w:num w:numId="8">
    <w:abstractNumId w:val="3"/>
  </w:num>
  <w:num w:numId="9">
    <w:abstractNumId w:val="11"/>
  </w:num>
  <w:num w:numId="10">
    <w:abstractNumId w:val="6"/>
  </w:num>
  <w:num w:numId="11">
    <w:abstractNumId w:val="10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A77"/>
    <w:rsid w:val="000A0C88"/>
    <w:rsid w:val="00116C5C"/>
    <w:rsid w:val="001303FE"/>
    <w:rsid w:val="001305CA"/>
    <w:rsid w:val="001471CB"/>
    <w:rsid w:val="00155A0A"/>
    <w:rsid w:val="001D1616"/>
    <w:rsid w:val="00215434"/>
    <w:rsid w:val="00283E99"/>
    <w:rsid w:val="002B004F"/>
    <w:rsid w:val="002B4E5D"/>
    <w:rsid w:val="002B651C"/>
    <w:rsid w:val="00320CCF"/>
    <w:rsid w:val="00323122"/>
    <w:rsid w:val="003636CD"/>
    <w:rsid w:val="003A083C"/>
    <w:rsid w:val="003A7568"/>
    <w:rsid w:val="003D1413"/>
    <w:rsid w:val="003F366F"/>
    <w:rsid w:val="00401690"/>
    <w:rsid w:val="004127AA"/>
    <w:rsid w:val="00433D39"/>
    <w:rsid w:val="00464A0E"/>
    <w:rsid w:val="004F664A"/>
    <w:rsid w:val="004F6D08"/>
    <w:rsid w:val="00510A77"/>
    <w:rsid w:val="00515D2B"/>
    <w:rsid w:val="00525A64"/>
    <w:rsid w:val="00532FD6"/>
    <w:rsid w:val="005415F6"/>
    <w:rsid w:val="0058618F"/>
    <w:rsid w:val="005A33DD"/>
    <w:rsid w:val="005A7016"/>
    <w:rsid w:val="005B34E6"/>
    <w:rsid w:val="005D296E"/>
    <w:rsid w:val="00601AB9"/>
    <w:rsid w:val="006025CA"/>
    <w:rsid w:val="00604CE6"/>
    <w:rsid w:val="00621942"/>
    <w:rsid w:val="006377F8"/>
    <w:rsid w:val="00644504"/>
    <w:rsid w:val="006519B7"/>
    <w:rsid w:val="00674301"/>
    <w:rsid w:val="00680C0B"/>
    <w:rsid w:val="006C6B53"/>
    <w:rsid w:val="006F1C9C"/>
    <w:rsid w:val="006F7520"/>
    <w:rsid w:val="00701B64"/>
    <w:rsid w:val="00711AC0"/>
    <w:rsid w:val="00744BEB"/>
    <w:rsid w:val="00746831"/>
    <w:rsid w:val="00747BAE"/>
    <w:rsid w:val="00747D2A"/>
    <w:rsid w:val="007513A9"/>
    <w:rsid w:val="00751CAA"/>
    <w:rsid w:val="007568B0"/>
    <w:rsid w:val="00786160"/>
    <w:rsid w:val="007B10E6"/>
    <w:rsid w:val="007C5FC5"/>
    <w:rsid w:val="007F275A"/>
    <w:rsid w:val="00896C13"/>
    <w:rsid w:val="0092035F"/>
    <w:rsid w:val="00975F17"/>
    <w:rsid w:val="0098045C"/>
    <w:rsid w:val="009838E8"/>
    <w:rsid w:val="009A3A69"/>
    <w:rsid w:val="00A73406"/>
    <w:rsid w:val="00A76D83"/>
    <w:rsid w:val="00A9497F"/>
    <w:rsid w:val="00AA0EC6"/>
    <w:rsid w:val="00B57FE0"/>
    <w:rsid w:val="00B7104B"/>
    <w:rsid w:val="00B77D7F"/>
    <w:rsid w:val="00BC32D0"/>
    <w:rsid w:val="00C270B5"/>
    <w:rsid w:val="00C74DFC"/>
    <w:rsid w:val="00CA2E11"/>
    <w:rsid w:val="00D00A65"/>
    <w:rsid w:val="00DA18A8"/>
    <w:rsid w:val="00DC0EAA"/>
    <w:rsid w:val="00DC74FB"/>
    <w:rsid w:val="00DF0D63"/>
    <w:rsid w:val="00E64650"/>
    <w:rsid w:val="00E734AA"/>
    <w:rsid w:val="00E75312"/>
    <w:rsid w:val="00EC7BCB"/>
    <w:rsid w:val="00ED16CA"/>
    <w:rsid w:val="00F131F3"/>
    <w:rsid w:val="00F42427"/>
    <w:rsid w:val="00F6690C"/>
    <w:rsid w:val="00F83931"/>
    <w:rsid w:val="00F87D4F"/>
    <w:rsid w:val="00FA36C4"/>
    <w:rsid w:val="00FE5AA7"/>
    <w:rsid w:val="00FE678B"/>
    <w:rsid w:val="00FF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0A77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169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57F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7FE0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7F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7FE0"/>
    <w:rPr>
      <w:rFonts w:ascii="Arial" w:eastAsia="Times New Roman" w:hAnsi="Arial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9A3A69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de-DE" w:eastAsia="de-D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3E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3E99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0A77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169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57F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7FE0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7F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7FE0"/>
    <w:rPr>
      <w:rFonts w:ascii="Arial" w:eastAsia="Times New Roman" w:hAnsi="Arial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9A3A69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de-DE" w:eastAsia="de-D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3E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3E9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6</Pages>
  <Words>2194</Words>
  <Characters>13170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Köttermann</Company>
  <LinksUpToDate>false</LinksUpToDate>
  <CharactersWithSpaces>15334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AJuraszczyk</cp:lastModifiedBy>
  <cp:revision>20</cp:revision>
  <cp:lastPrinted>2018-03-09T08:20:00Z</cp:lastPrinted>
  <dcterms:created xsi:type="dcterms:W3CDTF">2019-04-05T06:47:00Z</dcterms:created>
  <dcterms:modified xsi:type="dcterms:W3CDTF">2019-07-02T13:10:00Z</dcterms:modified>
</cp:coreProperties>
</file>