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3C" w:rsidRPr="00A3713C" w:rsidRDefault="00A3713C" w:rsidP="00A3713C">
      <w:pPr>
        <w:spacing w:after="0" w:line="260" w:lineRule="atLeast"/>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3713C" w:rsidRPr="00A3713C" w:rsidRDefault="00A3713C" w:rsidP="00A3713C">
      <w:pPr>
        <w:spacing w:after="240" w:line="260" w:lineRule="atLeast"/>
        <w:rPr>
          <w:rFonts w:ascii="Times New Roman" w:eastAsia="Times New Roman" w:hAnsi="Times New Roman" w:cs="Times New Roman"/>
          <w:sz w:val="24"/>
          <w:szCs w:val="24"/>
          <w:lang w:eastAsia="pl-PL"/>
        </w:rPr>
      </w:pPr>
      <w:hyperlink r:id="rId6" w:tgtFrame="_blank" w:history="1">
        <w:r w:rsidRPr="00A3713C">
          <w:rPr>
            <w:rFonts w:ascii="Times New Roman" w:eastAsia="Times New Roman" w:hAnsi="Times New Roman" w:cs="Times New Roman"/>
            <w:color w:val="0000FF"/>
            <w:sz w:val="24"/>
            <w:szCs w:val="24"/>
            <w:u w:val="single"/>
            <w:lang w:eastAsia="pl-PL"/>
          </w:rPr>
          <w:t>www.gig.eu</w:t>
        </w:r>
      </w:hyperlink>
    </w:p>
    <w:p w:rsidR="00A3713C" w:rsidRPr="00A3713C" w:rsidRDefault="00A3713C" w:rsidP="00A3713C">
      <w:pPr>
        <w:spacing w:after="0"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3713C" w:rsidRPr="00A3713C" w:rsidRDefault="00A3713C" w:rsidP="00A3713C">
      <w:pPr>
        <w:spacing w:before="100" w:beforeAutospacing="1" w:after="240"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Katowice: Przetarg nieograniczony na dostawę odczynników chemicznych i materiałów do wyposażenia laboratorium: Część 1. Odczynniki chemiczne Część 2. Żywice Część 3. Materiały pomocnicze</w:t>
      </w:r>
      <w:r w:rsidRPr="00A3713C">
        <w:rPr>
          <w:rFonts w:ascii="Times New Roman" w:eastAsia="Times New Roman" w:hAnsi="Times New Roman" w:cs="Times New Roman"/>
          <w:sz w:val="24"/>
          <w:szCs w:val="24"/>
          <w:lang w:eastAsia="pl-PL"/>
        </w:rPr>
        <w:br/>
      </w:r>
      <w:r w:rsidRPr="00A3713C">
        <w:rPr>
          <w:rFonts w:ascii="Times New Roman" w:eastAsia="Times New Roman" w:hAnsi="Times New Roman" w:cs="Times New Roman"/>
          <w:b/>
          <w:bCs/>
          <w:sz w:val="24"/>
          <w:szCs w:val="24"/>
          <w:lang w:eastAsia="pl-PL"/>
        </w:rPr>
        <w:t>Numer ogłoszenia: 519962 - 2013; data zamieszczenia: 13.12.2013</w:t>
      </w:r>
      <w:r w:rsidRPr="00A3713C">
        <w:rPr>
          <w:rFonts w:ascii="Times New Roman" w:eastAsia="Times New Roman" w:hAnsi="Times New Roman" w:cs="Times New Roman"/>
          <w:sz w:val="24"/>
          <w:szCs w:val="24"/>
          <w:lang w:eastAsia="pl-PL"/>
        </w:rPr>
        <w:br/>
        <w:t>OGŁOSZENIE O ZAMÓWIENIU - dostawy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Zamieszczanie ogłoszenia:</w:t>
      </w:r>
      <w:r w:rsidRPr="00A3713C">
        <w:rPr>
          <w:rFonts w:ascii="Times New Roman" w:eastAsia="Times New Roman" w:hAnsi="Times New Roman" w:cs="Times New Roman"/>
          <w:sz w:val="24"/>
          <w:szCs w:val="24"/>
          <w:lang w:eastAsia="pl-PL"/>
        </w:rPr>
        <w:t xml:space="preserve"> obowiązkowe.</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Ogłoszenie dotyczy:</w:t>
      </w:r>
      <w:r w:rsidRPr="00A3713C">
        <w:rPr>
          <w:rFonts w:ascii="Times New Roman" w:eastAsia="Times New Roman" w:hAnsi="Times New Roman" w:cs="Times New Roman"/>
          <w:sz w:val="24"/>
          <w:szCs w:val="24"/>
          <w:lang w:eastAsia="pl-PL"/>
        </w:rPr>
        <w:t xml:space="preserve"> zamówienia publicznego.</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SEKCJA I: ZAMAWIAJĄCY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 1) NAZWA I ADRES:</w:t>
      </w:r>
      <w:r w:rsidRPr="00A3713C">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A3713C" w:rsidRPr="00A3713C" w:rsidRDefault="00A3713C" w:rsidP="00A3713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Adres strony internetowej zamawiającego:</w:t>
      </w:r>
      <w:r w:rsidRPr="00A3713C">
        <w:rPr>
          <w:rFonts w:ascii="Times New Roman" w:eastAsia="Times New Roman" w:hAnsi="Times New Roman" w:cs="Times New Roman"/>
          <w:sz w:val="24"/>
          <w:szCs w:val="24"/>
          <w:lang w:eastAsia="pl-PL"/>
        </w:rPr>
        <w:t xml:space="preserve"> www.gig.katowice.pl</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 2) RODZAJ ZAMAWIAJĄCEGO:</w:t>
      </w:r>
      <w:r w:rsidRPr="00A3713C">
        <w:rPr>
          <w:rFonts w:ascii="Times New Roman" w:eastAsia="Times New Roman" w:hAnsi="Times New Roman" w:cs="Times New Roman"/>
          <w:sz w:val="24"/>
          <w:szCs w:val="24"/>
          <w:lang w:eastAsia="pl-PL"/>
        </w:rPr>
        <w:t xml:space="preserve"> Podmiot prawa publicznego.</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SEKCJA II: PRZEDMIOT ZAMÓWIENIA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 OKREŚLENIE PRZEDMIOTU ZAMÓWIENIA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II.1.1) Nazwa nadana zamówieniu przez zamawiającego:</w:t>
      </w:r>
      <w:r w:rsidRPr="00A3713C">
        <w:rPr>
          <w:rFonts w:ascii="Times New Roman" w:eastAsia="Times New Roman" w:hAnsi="Times New Roman" w:cs="Times New Roman"/>
          <w:sz w:val="24"/>
          <w:szCs w:val="24"/>
          <w:lang w:eastAsia="pl-PL"/>
        </w:rPr>
        <w:t xml:space="preserve"> Przetarg nieograniczony na dostawę odczynników chemicznych i materiałów do wyposażenia laboratorium: Część 1. Odczynniki chemiczne Część 2. Żywice Część 3. Materiały pomocnicze.</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II.1.2) Rodzaj zamówienia:</w:t>
      </w:r>
      <w:r w:rsidRPr="00A3713C">
        <w:rPr>
          <w:rFonts w:ascii="Times New Roman" w:eastAsia="Times New Roman" w:hAnsi="Times New Roman" w:cs="Times New Roman"/>
          <w:sz w:val="24"/>
          <w:szCs w:val="24"/>
          <w:lang w:eastAsia="pl-PL"/>
        </w:rPr>
        <w:t xml:space="preserve"> dostawy.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II.1.4) Określenie przedmiotu oraz wielkości lub zakresu zamówienia:</w:t>
      </w:r>
      <w:r w:rsidRPr="00A3713C">
        <w:rPr>
          <w:rFonts w:ascii="Times New Roman" w:eastAsia="Times New Roman" w:hAnsi="Times New Roman" w:cs="Times New Roman"/>
          <w:sz w:val="24"/>
          <w:szCs w:val="24"/>
          <w:lang w:eastAsia="pl-PL"/>
        </w:rPr>
        <w:t xml:space="preserve"> Przetarg nieograniczony na dostawę odczynników chemicznych i materiałów do wyposażenia laboratorium: Część 1. Odczynniki chemiczne Część 2. Żywice Część 3. Materiały pomocnicze.</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II.1.6) Wspólny Słownik Zamówień (CPV):</w:t>
      </w:r>
      <w:r w:rsidRPr="00A3713C">
        <w:rPr>
          <w:rFonts w:ascii="Times New Roman" w:eastAsia="Times New Roman" w:hAnsi="Times New Roman" w:cs="Times New Roman"/>
          <w:sz w:val="24"/>
          <w:szCs w:val="24"/>
          <w:lang w:eastAsia="pl-PL"/>
        </w:rPr>
        <w:t xml:space="preserve"> 33.69.63.00-8, 38.90.00.00-4.</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II.1.7) Czy dopuszcza się złożenie oferty częściowej:</w:t>
      </w:r>
      <w:r w:rsidRPr="00A3713C">
        <w:rPr>
          <w:rFonts w:ascii="Times New Roman" w:eastAsia="Times New Roman" w:hAnsi="Times New Roman" w:cs="Times New Roman"/>
          <w:sz w:val="24"/>
          <w:szCs w:val="24"/>
          <w:lang w:eastAsia="pl-PL"/>
        </w:rPr>
        <w:t xml:space="preserve"> tak, liczba części: 3.</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II.1.8) Czy dopuszcza się złożenie oferty wariantowej:</w:t>
      </w:r>
      <w:r w:rsidRPr="00A3713C">
        <w:rPr>
          <w:rFonts w:ascii="Times New Roman" w:eastAsia="Times New Roman" w:hAnsi="Times New Roman" w:cs="Times New Roman"/>
          <w:sz w:val="24"/>
          <w:szCs w:val="24"/>
          <w:lang w:eastAsia="pl-PL"/>
        </w:rPr>
        <w:t xml:space="preserve"> nie.</w:t>
      </w:r>
    </w:p>
    <w:p w:rsidR="00A3713C" w:rsidRPr="00A3713C" w:rsidRDefault="00A3713C" w:rsidP="00A3713C">
      <w:pPr>
        <w:spacing w:after="0" w:line="240" w:lineRule="auto"/>
        <w:rPr>
          <w:rFonts w:ascii="Times New Roman" w:eastAsia="Times New Roman" w:hAnsi="Times New Roman" w:cs="Times New Roman"/>
          <w:sz w:val="24"/>
          <w:szCs w:val="24"/>
          <w:lang w:eastAsia="pl-PL"/>
        </w:rPr>
      </w:pP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II.2) CZAS TRWANIA ZAMÓWIENIA LUB TERMIN WYKONANIA:</w:t>
      </w:r>
      <w:r w:rsidRPr="00A3713C">
        <w:rPr>
          <w:rFonts w:ascii="Times New Roman" w:eastAsia="Times New Roman" w:hAnsi="Times New Roman" w:cs="Times New Roman"/>
          <w:sz w:val="24"/>
          <w:szCs w:val="24"/>
          <w:lang w:eastAsia="pl-PL"/>
        </w:rPr>
        <w:t xml:space="preserve"> Zakończenie: 31.12.2014.</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lastRenderedPageBreak/>
        <w:t>SEKCJA III: INFORMACJE O CHARAKTERZE PRAWNYM, EKONOMICZNYM, FINANSOWYM I TECHNICZNYM</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III.1) WADIUM</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Informacja na temat wadium:</w:t>
      </w:r>
      <w:r w:rsidRPr="00A3713C">
        <w:rPr>
          <w:rFonts w:ascii="Times New Roman" w:eastAsia="Times New Roman" w:hAnsi="Times New Roman" w:cs="Times New Roman"/>
          <w:sz w:val="24"/>
          <w:szCs w:val="24"/>
          <w:lang w:eastAsia="pl-PL"/>
        </w:rPr>
        <w:t xml:space="preserve"> Nie dotyczy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III.2) ZALICZKI</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3713C" w:rsidRPr="00A3713C" w:rsidRDefault="00A3713C" w:rsidP="00A371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3713C" w:rsidRPr="00A3713C" w:rsidRDefault="00A3713C" w:rsidP="00A3713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Opis sposobu dokonywania oceny spełniania tego warunku</w:t>
      </w:r>
    </w:p>
    <w:p w:rsidR="00A3713C" w:rsidRPr="00A3713C" w:rsidRDefault="00A3713C" w:rsidP="00A3713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3713C">
        <w:rPr>
          <w:rFonts w:ascii="Times New Roman" w:eastAsia="Times New Roman" w:hAnsi="Times New Roman" w:cs="Times New Roman"/>
          <w:sz w:val="24"/>
          <w:szCs w:val="24"/>
          <w:lang w:eastAsia="pl-PL"/>
        </w:rPr>
        <w:t>załacznik</w:t>
      </w:r>
      <w:proofErr w:type="spellEnd"/>
      <w:r w:rsidRPr="00A3713C">
        <w:rPr>
          <w:rFonts w:ascii="Times New Roman" w:eastAsia="Times New Roman" w:hAnsi="Times New Roman" w:cs="Times New Roman"/>
          <w:sz w:val="24"/>
          <w:szCs w:val="24"/>
          <w:lang w:eastAsia="pl-PL"/>
        </w:rPr>
        <w:t xml:space="preserve"> nr 2 do SIWZ) oraz dokumenty potwierdzające wg formuły spełnia/nie spełnia</w:t>
      </w:r>
    </w:p>
    <w:p w:rsidR="00A3713C" w:rsidRPr="00A3713C" w:rsidRDefault="00A3713C" w:rsidP="00A371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III.3.2) Wiedza i doświadczenie</w:t>
      </w:r>
    </w:p>
    <w:p w:rsidR="00A3713C" w:rsidRPr="00A3713C" w:rsidRDefault="00A3713C" w:rsidP="00A3713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Opis sposobu dokonywania oceny spełniania tego warunku</w:t>
      </w:r>
    </w:p>
    <w:p w:rsidR="00A3713C" w:rsidRPr="00A3713C" w:rsidRDefault="00A3713C" w:rsidP="00A3713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3713C">
        <w:rPr>
          <w:rFonts w:ascii="Times New Roman" w:eastAsia="Times New Roman" w:hAnsi="Times New Roman" w:cs="Times New Roman"/>
          <w:sz w:val="24"/>
          <w:szCs w:val="24"/>
          <w:lang w:eastAsia="pl-PL"/>
        </w:rPr>
        <w:t>załacznik</w:t>
      </w:r>
      <w:proofErr w:type="spellEnd"/>
      <w:r w:rsidRPr="00A3713C">
        <w:rPr>
          <w:rFonts w:ascii="Times New Roman" w:eastAsia="Times New Roman" w:hAnsi="Times New Roman" w:cs="Times New Roman"/>
          <w:sz w:val="24"/>
          <w:szCs w:val="24"/>
          <w:lang w:eastAsia="pl-PL"/>
        </w:rPr>
        <w:t xml:space="preserve"> nr 2 do SIWZ) oraz dokumenty potwierdzające wg formuły spełnia/nie spełnia</w:t>
      </w:r>
    </w:p>
    <w:p w:rsidR="00A3713C" w:rsidRPr="00A3713C" w:rsidRDefault="00A3713C" w:rsidP="00A371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III.3.3) Potencjał techniczny</w:t>
      </w:r>
    </w:p>
    <w:p w:rsidR="00A3713C" w:rsidRPr="00A3713C" w:rsidRDefault="00A3713C" w:rsidP="00A3713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Opis sposobu dokonywania oceny spełniania tego warunku</w:t>
      </w:r>
    </w:p>
    <w:p w:rsidR="00A3713C" w:rsidRPr="00A3713C" w:rsidRDefault="00A3713C" w:rsidP="00A3713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3713C">
        <w:rPr>
          <w:rFonts w:ascii="Times New Roman" w:eastAsia="Times New Roman" w:hAnsi="Times New Roman" w:cs="Times New Roman"/>
          <w:sz w:val="24"/>
          <w:szCs w:val="24"/>
          <w:lang w:eastAsia="pl-PL"/>
        </w:rPr>
        <w:t>załacznik</w:t>
      </w:r>
      <w:proofErr w:type="spellEnd"/>
      <w:r w:rsidRPr="00A3713C">
        <w:rPr>
          <w:rFonts w:ascii="Times New Roman" w:eastAsia="Times New Roman" w:hAnsi="Times New Roman" w:cs="Times New Roman"/>
          <w:sz w:val="24"/>
          <w:szCs w:val="24"/>
          <w:lang w:eastAsia="pl-PL"/>
        </w:rPr>
        <w:t xml:space="preserve"> nr 2 do SIWZ) oraz dokumenty potwierdzające wg formuły spełnia/nie spełnia</w:t>
      </w:r>
    </w:p>
    <w:p w:rsidR="00A3713C" w:rsidRPr="00A3713C" w:rsidRDefault="00A3713C" w:rsidP="00A371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III.3.4) Osoby zdolne do wykonania zamówienia</w:t>
      </w:r>
    </w:p>
    <w:p w:rsidR="00A3713C" w:rsidRPr="00A3713C" w:rsidRDefault="00A3713C" w:rsidP="00A3713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Opis sposobu dokonywania oceny spełniania tego warunku</w:t>
      </w:r>
    </w:p>
    <w:p w:rsidR="00A3713C" w:rsidRPr="00A3713C" w:rsidRDefault="00A3713C" w:rsidP="00A3713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o którym mowa w rozdziale VI pkt 2 (</w:t>
      </w:r>
      <w:proofErr w:type="spellStart"/>
      <w:r w:rsidRPr="00A3713C">
        <w:rPr>
          <w:rFonts w:ascii="Times New Roman" w:eastAsia="Times New Roman" w:hAnsi="Times New Roman" w:cs="Times New Roman"/>
          <w:sz w:val="24"/>
          <w:szCs w:val="24"/>
          <w:lang w:eastAsia="pl-PL"/>
        </w:rPr>
        <w:t>załacznik</w:t>
      </w:r>
      <w:proofErr w:type="spellEnd"/>
      <w:r w:rsidRPr="00A3713C">
        <w:rPr>
          <w:rFonts w:ascii="Times New Roman" w:eastAsia="Times New Roman" w:hAnsi="Times New Roman" w:cs="Times New Roman"/>
          <w:sz w:val="24"/>
          <w:szCs w:val="24"/>
          <w:lang w:eastAsia="pl-PL"/>
        </w:rPr>
        <w:t xml:space="preserve"> nr 2 do SIWZ) oraz dokumenty potwierdzające wg formuły spełnia/nie spełnia</w:t>
      </w:r>
    </w:p>
    <w:p w:rsidR="00A3713C" w:rsidRPr="00A3713C" w:rsidRDefault="00A3713C" w:rsidP="00A3713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III.3.5) Sytuacja ekonomiczna i finansowa</w:t>
      </w:r>
    </w:p>
    <w:p w:rsidR="00A3713C" w:rsidRPr="00A3713C" w:rsidRDefault="00A3713C" w:rsidP="00A3713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Opis sposobu dokonywania oceny spełniania tego warunku</w:t>
      </w:r>
    </w:p>
    <w:p w:rsidR="00A3713C" w:rsidRPr="00A3713C" w:rsidRDefault="00A3713C" w:rsidP="00A3713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lastRenderedPageBreak/>
        <w:t>Zamawiający oceni, czy Wykonawca spełnia powyższe warunki w oparciu o oświadczenie o spełnieniu warunków udziału w postępowaniu, o którym mowa w rozdziale VI pkt 2 (</w:t>
      </w:r>
      <w:proofErr w:type="spellStart"/>
      <w:r w:rsidRPr="00A3713C">
        <w:rPr>
          <w:rFonts w:ascii="Times New Roman" w:eastAsia="Times New Roman" w:hAnsi="Times New Roman" w:cs="Times New Roman"/>
          <w:sz w:val="24"/>
          <w:szCs w:val="24"/>
          <w:lang w:eastAsia="pl-PL"/>
        </w:rPr>
        <w:t>załacznik</w:t>
      </w:r>
      <w:proofErr w:type="spellEnd"/>
      <w:r w:rsidRPr="00A3713C">
        <w:rPr>
          <w:rFonts w:ascii="Times New Roman" w:eastAsia="Times New Roman" w:hAnsi="Times New Roman" w:cs="Times New Roman"/>
          <w:sz w:val="24"/>
          <w:szCs w:val="24"/>
          <w:lang w:eastAsia="pl-PL"/>
        </w:rPr>
        <w:t xml:space="preserve"> nr 2 do SIWZ) oraz dokumenty potwierdzające wg formuły spełnia/nie spełnia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3713C" w:rsidRPr="00A3713C" w:rsidRDefault="00A3713C" w:rsidP="00A3713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oświadczenie o braku podstaw do wykluczenia;</w:t>
      </w:r>
    </w:p>
    <w:p w:rsidR="00A3713C" w:rsidRPr="00A3713C" w:rsidRDefault="00A3713C" w:rsidP="00A3713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III.4.3) Dokumenty podmiotów zagranicznych</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III.4.3.1) dokument wystawiony w kraju, w którym ma siedzibę lub miejsce zamieszkania potwierdzający, że:</w:t>
      </w:r>
    </w:p>
    <w:p w:rsidR="00A3713C" w:rsidRPr="00A3713C" w:rsidRDefault="00A3713C" w:rsidP="00A3713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III.4.4) Dokumenty dotyczące przynależności do tej samej grupy kapitałowej</w:t>
      </w:r>
    </w:p>
    <w:p w:rsidR="00A3713C" w:rsidRPr="00A3713C" w:rsidRDefault="00A3713C" w:rsidP="00A3713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III.6) INNE DOKUMENTY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Inne dokumenty niewymienione w pkt III.4) albo w pkt III.5)</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 xml:space="preserve">1.W przypadku Wykonawców wspólnie ubiegających się o udzielenie zamówienia oraz w przypadku innych podmiotów udostępniających Wykonawcy zasoby, kopie dokumentów </w:t>
      </w:r>
      <w:r w:rsidRPr="00A3713C">
        <w:rPr>
          <w:rFonts w:ascii="Times New Roman" w:eastAsia="Times New Roman" w:hAnsi="Times New Roman" w:cs="Times New Roman"/>
          <w:sz w:val="24"/>
          <w:szCs w:val="24"/>
          <w:lang w:eastAsia="pl-PL"/>
        </w:rPr>
        <w:lastRenderedPageBreak/>
        <w:t>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2. Pełnomocnictwo do reprezentowania Wykonawcy jeżeli Wykonawca działa przez pełnomocnika. 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SEKCJA IV: PROCEDURA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IV.1) TRYB UDZIELENIA ZAMÓWIENIA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IV.1.1) Tryb udzielenia zamówienia:</w:t>
      </w:r>
      <w:r w:rsidRPr="00A3713C">
        <w:rPr>
          <w:rFonts w:ascii="Times New Roman" w:eastAsia="Times New Roman" w:hAnsi="Times New Roman" w:cs="Times New Roman"/>
          <w:sz w:val="24"/>
          <w:szCs w:val="24"/>
          <w:lang w:eastAsia="pl-PL"/>
        </w:rPr>
        <w:t xml:space="preserve"> przetarg nieograniczony.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IV.2) KRYTERIA OCENY OFERT</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 xml:space="preserve">IV.2.1) Kryteria oceny ofert: </w:t>
      </w:r>
      <w:r w:rsidRPr="00A3713C">
        <w:rPr>
          <w:rFonts w:ascii="Times New Roman" w:eastAsia="Times New Roman" w:hAnsi="Times New Roman" w:cs="Times New Roman"/>
          <w:sz w:val="24"/>
          <w:szCs w:val="24"/>
          <w:lang w:eastAsia="pl-PL"/>
        </w:rPr>
        <w:t>najniższa cena.</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IV.3) ZMIANA UMOWY</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Dopuszczalne zmiany postanowień umowy oraz określenie warunków zmian</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IV.4) INFORMACJE ADMINISTRACYJNE</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IV.4.1)</w:t>
      </w:r>
      <w:r w:rsidRPr="00A3713C">
        <w:rPr>
          <w:rFonts w:ascii="Times New Roman" w:eastAsia="Times New Roman" w:hAnsi="Times New Roman" w:cs="Times New Roman"/>
          <w:sz w:val="24"/>
          <w:szCs w:val="24"/>
          <w:lang w:eastAsia="pl-PL"/>
        </w:rPr>
        <w:t> </w:t>
      </w:r>
      <w:r w:rsidRPr="00A3713C">
        <w:rPr>
          <w:rFonts w:ascii="Times New Roman" w:eastAsia="Times New Roman" w:hAnsi="Times New Roman" w:cs="Times New Roman"/>
          <w:b/>
          <w:bCs/>
          <w:sz w:val="24"/>
          <w:szCs w:val="24"/>
          <w:lang w:eastAsia="pl-PL"/>
        </w:rPr>
        <w:t>Adres strony internetowej, na której jest dostępna specyfikacja istotnych warunków zamówienia:</w:t>
      </w:r>
      <w:r w:rsidRPr="00A3713C">
        <w:rPr>
          <w:rFonts w:ascii="Times New Roman" w:eastAsia="Times New Roman" w:hAnsi="Times New Roman" w:cs="Times New Roman"/>
          <w:sz w:val="24"/>
          <w:szCs w:val="24"/>
          <w:lang w:eastAsia="pl-PL"/>
        </w:rPr>
        <w:t xml:space="preserve"> www.gig.eu</w:t>
      </w:r>
      <w:r w:rsidRPr="00A3713C">
        <w:rPr>
          <w:rFonts w:ascii="Times New Roman" w:eastAsia="Times New Roman" w:hAnsi="Times New Roman" w:cs="Times New Roman"/>
          <w:sz w:val="24"/>
          <w:szCs w:val="24"/>
          <w:lang w:eastAsia="pl-PL"/>
        </w:rPr>
        <w:br/>
      </w:r>
      <w:r w:rsidRPr="00A3713C">
        <w:rPr>
          <w:rFonts w:ascii="Times New Roman" w:eastAsia="Times New Roman" w:hAnsi="Times New Roman" w:cs="Times New Roman"/>
          <w:b/>
          <w:bCs/>
          <w:sz w:val="24"/>
          <w:szCs w:val="24"/>
          <w:lang w:eastAsia="pl-PL"/>
        </w:rPr>
        <w:t>Specyfikację istotnych warunków zamówienia można uzyskać pod adresem:</w:t>
      </w:r>
      <w:r w:rsidRPr="00A3713C">
        <w:rPr>
          <w:rFonts w:ascii="Times New Roman" w:eastAsia="Times New Roman" w:hAnsi="Times New Roman" w:cs="Times New Roman"/>
          <w:sz w:val="24"/>
          <w:szCs w:val="24"/>
          <w:lang w:eastAsia="pl-PL"/>
        </w:rPr>
        <w:t xml:space="preserve"> Główny </w:t>
      </w:r>
      <w:r w:rsidRPr="00A3713C">
        <w:rPr>
          <w:rFonts w:ascii="Times New Roman" w:eastAsia="Times New Roman" w:hAnsi="Times New Roman" w:cs="Times New Roman"/>
          <w:sz w:val="24"/>
          <w:szCs w:val="24"/>
          <w:lang w:eastAsia="pl-PL"/>
        </w:rPr>
        <w:lastRenderedPageBreak/>
        <w:t>Instytut Górnictwa Plac Gwarków 1, 40 - 166 Katowice Gmach Dyrekcji, Dział Handlowy (FZ-1) pokój 226, II piętro.</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IV.4.4) Termin składania wniosków o dopuszczenie do udziału w postępowaniu lub ofert:</w:t>
      </w:r>
      <w:r w:rsidRPr="00A3713C">
        <w:rPr>
          <w:rFonts w:ascii="Times New Roman" w:eastAsia="Times New Roman" w:hAnsi="Times New Roman" w:cs="Times New Roman"/>
          <w:sz w:val="24"/>
          <w:szCs w:val="24"/>
          <w:lang w:eastAsia="pl-PL"/>
        </w:rPr>
        <w:t xml:space="preserve"> 23.12.2013 godzina 10:00, miejsce: Główny Instytut Górnictwa Plac Gwarków 1, 40 - 166 Katowice Gmach Dyrekcji, Dział Handlowy (FZ-1) pokój 226, II piętro.</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IV.4.5) Termin związania ofertą:</w:t>
      </w:r>
      <w:r w:rsidRPr="00A3713C">
        <w:rPr>
          <w:rFonts w:ascii="Times New Roman" w:eastAsia="Times New Roman" w:hAnsi="Times New Roman" w:cs="Times New Roman"/>
          <w:sz w:val="24"/>
          <w:szCs w:val="24"/>
          <w:lang w:eastAsia="pl-PL"/>
        </w:rPr>
        <w:t xml:space="preserve"> okres w dniach: 30 (od ostatecznego terminu składania ofert).</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A3713C">
        <w:rPr>
          <w:rFonts w:ascii="Times New Roman" w:eastAsia="Times New Roman" w:hAnsi="Times New Roman" w:cs="Times New Roman"/>
          <w:sz w:val="24"/>
          <w:szCs w:val="24"/>
          <w:lang w:eastAsia="pl-PL"/>
        </w:rPr>
        <w:t xml:space="preserve"> Dopuszcza się składania ofert częściowych. Liczba części: 3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W przypadku zgłoszenia reklamacyjnego Wykonawca zobowiązuje się w terminie do 72 godzin od otrzymania informacji wymienić wadliwe artykuły na nowe wraz z pełnym okresem gwarancyjnym. Nie przewiduje się udzielenie zamówienia </w:t>
      </w:r>
      <w:proofErr w:type="spellStart"/>
      <w:r w:rsidRPr="00A3713C">
        <w:rPr>
          <w:rFonts w:ascii="Times New Roman" w:eastAsia="Times New Roman" w:hAnsi="Times New Roman" w:cs="Times New Roman"/>
          <w:sz w:val="24"/>
          <w:szCs w:val="24"/>
          <w:lang w:eastAsia="pl-PL"/>
        </w:rPr>
        <w:t>uzupełniającego.Zamawiający</w:t>
      </w:r>
      <w:proofErr w:type="spellEnd"/>
      <w:r w:rsidRPr="00A3713C">
        <w:rPr>
          <w:rFonts w:ascii="Times New Roman" w:eastAsia="Times New Roman" w:hAnsi="Times New Roman" w:cs="Times New Roman"/>
          <w:sz w:val="24"/>
          <w:szCs w:val="24"/>
          <w:lang w:eastAsia="pl-PL"/>
        </w:rPr>
        <w:t xml:space="preserve"> ustala okres trwania umowy do 31.12.2014 r na warunkach DDP </w:t>
      </w:r>
      <w:proofErr w:type="spellStart"/>
      <w:r w:rsidRPr="00A3713C">
        <w:rPr>
          <w:rFonts w:ascii="Times New Roman" w:eastAsia="Times New Roman" w:hAnsi="Times New Roman" w:cs="Times New Roman"/>
          <w:sz w:val="24"/>
          <w:szCs w:val="24"/>
          <w:lang w:eastAsia="pl-PL"/>
        </w:rPr>
        <w:t>Incoterms</w:t>
      </w:r>
      <w:proofErr w:type="spellEnd"/>
      <w:r w:rsidRPr="00A3713C">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w:t>
      </w:r>
      <w:proofErr w:type="spellStart"/>
      <w:r w:rsidRPr="00A3713C">
        <w:rPr>
          <w:rFonts w:ascii="Times New Roman" w:eastAsia="Times New Roman" w:hAnsi="Times New Roman" w:cs="Times New Roman"/>
          <w:sz w:val="24"/>
          <w:szCs w:val="24"/>
          <w:lang w:eastAsia="pl-PL"/>
        </w:rPr>
        <w:t>BCR.Zamówienie</w:t>
      </w:r>
      <w:proofErr w:type="spellEnd"/>
      <w:r w:rsidRPr="00A3713C">
        <w:rPr>
          <w:rFonts w:ascii="Times New Roman" w:eastAsia="Times New Roman" w:hAnsi="Times New Roman" w:cs="Times New Roman"/>
          <w:sz w:val="24"/>
          <w:szCs w:val="24"/>
          <w:lang w:eastAsia="pl-PL"/>
        </w:rPr>
        <w:t xml:space="preserve"> będzie realizowane sukcesywnie ( częściowo ) na podstawie zamówień cząstkowych. Zamówienia będą realizowane przez Wykonawcę : do 1 tygodnia - dla części I do 8 tygodni dla części II i III od daty otrzymania zamówienia cząstkowego drogą faksową lub drogą elektroniczną na warunkach DDP </w:t>
      </w:r>
      <w:proofErr w:type="spellStart"/>
      <w:r w:rsidRPr="00A3713C">
        <w:rPr>
          <w:rFonts w:ascii="Times New Roman" w:eastAsia="Times New Roman" w:hAnsi="Times New Roman" w:cs="Times New Roman"/>
          <w:sz w:val="24"/>
          <w:szCs w:val="24"/>
          <w:lang w:eastAsia="pl-PL"/>
        </w:rPr>
        <w:t>Incoterms</w:t>
      </w:r>
      <w:proofErr w:type="spellEnd"/>
      <w:r w:rsidRPr="00A3713C">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BCR. w dniach od poniedziałku do piątku, w godzinach od 8:00 do 14:00. Wykonawca jest zobowiązany każdorazowo potwierdzić zamówienie najpóźniej w następnym dniu po jego otrzymaniu..</w:t>
      </w:r>
    </w:p>
    <w:p w:rsidR="00A3713C" w:rsidRPr="00A3713C" w:rsidRDefault="00A3713C" w:rsidP="00A3713C">
      <w:pPr>
        <w:spacing w:before="100" w:beforeAutospacing="1" w:after="100" w:afterAutospacing="1" w:line="240" w:lineRule="auto"/>
        <w:rPr>
          <w:rFonts w:ascii="Times New Roman" w:eastAsia="Times New Roman" w:hAnsi="Times New Roman" w:cs="Times New Roman"/>
          <w:sz w:val="24"/>
          <w:szCs w:val="24"/>
          <w:lang w:eastAsia="pl-PL"/>
        </w:rPr>
      </w:pPr>
      <w:r w:rsidRPr="00A3713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3713C">
        <w:rPr>
          <w:rFonts w:ascii="Times New Roman" w:eastAsia="Times New Roman" w:hAnsi="Times New Roman" w:cs="Times New Roman"/>
          <w:sz w:val="24"/>
          <w:szCs w:val="24"/>
          <w:lang w:eastAsia="pl-PL"/>
        </w:rPr>
        <w:t>nie</w:t>
      </w:r>
    </w:p>
    <w:p w:rsidR="00A3713C" w:rsidRPr="00A3713C" w:rsidRDefault="00A3713C" w:rsidP="00A3713C">
      <w:pPr>
        <w:spacing w:after="0" w:line="240" w:lineRule="auto"/>
        <w:rPr>
          <w:rFonts w:ascii="Times New Roman" w:eastAsia="Times New Roman" w:hAnsi="Times New Roman" w:cs="Times New Roman"/>
          <w:sz w:val="24"/>
          <w:szCs w:val="24"/>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CA4"/>
    <w:multiLevelType w:val="multilevel"/>
    <w:tmpl w:val="E22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EF3529"/>
    <w:multiLevelType w:val="multilevel"/>
    <w:tmpl w:val="640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6B0C58"/>
    <w:multiLevelType w:val="multilevel"/>
    <w:tmpl w:val="903E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D95781"/>
    <w:multiLevelType w:val="multilevel"/>
    <w:tmpl w:val="5A92F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200EC5"/>
    <w:multiLevelType w:val="multilevel"/>
    <w:tmpl w:val="C18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6E"/>
    <w:rsid w:val="0061116E"/>
    <w:rsid w:val="00A3713C"/>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35966">
      <w:bodyDiv w:val="1"/>
      <w:marLeft w:val="0"/>
      <w:marRight w:val="0"/>
      <w:marTop w:val="0"/>
      <w:marBottom w:val="0"/>
      <w:divBdr>
        <w:top w:val="none" w:sz="0" w:space="0" w:color="auto"/>
        <w:left w:val="none" w:sz="0" w:space="0" w:color="auto"/>
        <w:bottom w:val="none" w:sz="0" w:space="0" w:color="auto"/>
        <w:right w:val="none" w:sz="0" w:space="0" w:color="auto"/>
      </w:divBdr>
      <w:divsChild>
        <w:div w:id="294530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10000</Characters>
  <Application>Microsoft Office Word</Application>
  <DocSecurity>0</DocSecurity>
  <Lines>83</Lines>
  <Paragraphs>23</Paragraphs>
  <ScaleCrop>false</ScaleCrop>
  <Company>GIG</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2013-12-13T15:16:00Z</dcterms:created>
  <dcterms:modified xsi:type="dcterms:W3CDTF">2013-12-13T15:16:00Z</dcterms:modified>
</cp:coreProperties>
</file>