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A5B" w:rsidRPr="00484A5B" w:rsidRDefault="00484A5B" w:rsidP="00484A5B">
      <w:pPr>
        <w:spacing w:after="0" w:line="260" w:lineRule="atLeast"/>
        <w:rPr>
          <w:rFonts w:ascii="Times New Roman" w:eastAsia="Times New Roman" w:hAnsi="Times New Roman" w:cs="Times New Roman"/>
          <w:sz w:val="24"/>
          <w:szCs w:val="24"/>
          <w:lang w:eastAsia="pl-PL"/>
        </w:rPr>
      </w:pPr>
      <w:bookmarkStart w:id="0" w:name="_GoBack"/>
      <w:bookmarkEnd w:id="0"/>
      <w:r w:rsidRPr="00484A5B">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484A5B" w:rsidRPr="00484A5B" w:rsidRDefault="00484A5B" w:rsidP="00484A5B">
      <w:pPr>
        <w:spacing w:after="240" w:line="260" w:lineRule="atLeast"/>
        <w:rPr>
          <w:rFonts w:ascii="Times New Roman" w:eastAsia="Times New Roman" w:hAnsi="Times New Roman" w:cs="Times New Roman"/>
          <w:sz w:val="24"/>
          <w:szCs w:val="24"/>
          <w:lang w:eastAsia="pl-PL"/>
        </w:rPr>
      </w:pPr>
      <w:hyperlink r:id="rId6" w:tgtFrame="_blank" w:history="1">
        <w:r w:rsidRPr="00484A5B">
          <w:rPr>
            <w:rFonts w:ascii="Times New Roman" w:eastAsia="Times New Roman" w:hAnsi="Times New Roman" w:cs="Times New Roman"/>
            <w:color w:val="0000FF"/>
            <w:sz w:val="24"/>
            <w:szCs w:val="24"/>
            <w:u w:val="single"/>
            <w:lang w:eastAsia="pl-PL"/>
          </w:rPr>
          <w:t>www.gig.eu</w:t>
        </w:r>
      </w:hyperlink>
    </w:p>
    <w:p w:rsidR="00484A5B" w:rsidRPr="00484A5B" w:rsidRDefault="00484A5B" w:rsidP="00484A5B">
      <w:pPr>
        <w:spacing w:after="0"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484A5B" w:rsidRPr="00484A5B" w:rsidRDefault="00484A5B" w:rsidP="00484A5B">
      <w:pPr>
        <w:spacing w:before="100" w:beforeAutospacing="1" w:after="240"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Katowice: Przetarg nieograniczony na dostawę materiałów biurowych</w:t>
      </w:r>
      <w:r w:rsidRPr="00484A5B">
        <w:rPr>
          <w:rFonts w:ascii="Times New Roman" w:eastAsia="Times New Roman" w:hAnsi="Times New Roman" w:cs="Times New Roman"/>
          <w:sz w:val="24"/>
          <w:szCs w:val="24"/>
          <w:lang w:eastAsia="pl-PL"/>
        </w:rPr>
        <w:br/>
      </w:r>
      <w:r w:rsidRPr="00484A5B">
        <w:rPr>
          <w:rFonts w:ascii="Times New Roman" w:eastAsia="Times New Roman" w:hAnsi="Times New Roman" w:cs="Times New Roman"/>
          <w:b/>
          <w:bCs/>
          <w:sz w:val="24"/>
          <w:szCs w:val="24"/>
          <w:lang w:eastAsia="pl-PL"/>
        </w:rPr>
        <w:t>Numer ogłoszenia: 2458 - 2015; data zamieszczenia: 07.01.2015</w:t>
      </w:r>
      <w:r w:rsidRPr="00484A5B">
        <w:rPr>
          <w:rFonts w:ascii="Times New Roman" w:eastAsia="Times New Roman" w:hAnsi="Times New Roman" w:cs="Times New Roman"/>
          <w:sz w:val="24"/>
          <w:szCs w:val="24"/>
          <w:lang w:eastAsia="pl-PL"/>
        </w:rPr>
        <w:br/>
        <w:t>OGŁOSZENIE O ZAMÓWIENIU - dostawy</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Zamieszczanie ogłoszenia:</w:t>
      </w:r>
      <w:r w:rsidRPr="00484A5B">
        <w:rPr>
          <w:rFonts w:ascii="Times New Roman" w:eastAsia="Times New Roman" w:hAnsi="Times New Roman" w:cs="Times New Roman"/>
          <w:sz w:val="24"/>
          <w:szCs w:val="24"/>
          <w:lang w:eastAsia="pl-PL"/>
        </w:rPr>
        <w:t xml:space="preserve"> obowiązkowe.</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Ogłoszenie dotyczy:</w:t>
      </w:r>
      <w:r w:rsidRPr="00484A5B">
        <w:rPr>
          <w:rFonts w:ascii="Times New Roman" w:eastAsia="Times New Roman" w:hAnsi="Times New Roman" w:cs="Times New Roman"/>
          <w:sz w:val="24"/>
          <w:szCs w:val="24"/>
          <w:lang w:eastAsia="pl-PL"/>
        </w:rPr>
        <w:t xml:space="preserve"> zamówienia publicznego.</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SEKCJA I: ZAMAWIAJĄCY</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 1) NAZWA I ADRES:</w:t>
      </w:r>
      <w:r w:rsidRPr="00484A5B">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484A5B" w:rsidRPr="00484A5B" w:rsidRDefault="00484A5B" w:rsidP="00484A5B">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Adres strony internetowej zamawiającego:</w:t>
      </w:r>
      <w:r w:rsidRPr="00484A5B">
        <w:rPr>
          <w:rFonts w:ascii="Times New Roman" w:eastAsia="Times New Roman" w:hAnsi="Times New Roman" w:cs="Times New Roman"/>
          <w:sz w:val="24"/>
          <w:szCs w:val="24"/>
          <w:lang w:eastAsia="pl-PL"/>
        </w:rPr>
        <w:t xml:space="preserve"> www.gig.katowice.pl</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 2) RODZAJ ZAMAWIAJĄCEGO:</w:t>
      </w:r>
      <w:r w:rsidRPr="00484A5B">
        <w:rPr>
          <w:rFonts w:ascii="Times New Roman" w:eastAsia="Times New Roman" w:hAnsi="Times New Roman" w:cs="Times New Roman"/>
          <w:sz w:val="24"/>
          <w:szCs w:val="24"/>
          <w:lang w:eastAsia="pl-PL"/>
        </w:rPr>
        <w:t xml:space="preserve"> Podmiot prawa publicznego.</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SEKCJA II: PRZEDMIOT ZAMÓWIENIA</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II.1) OKREŚLENIE PRZEDMIOTU ZAMÓWIENIA</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II.1.1) Nazwa nadana zamówieniu przez zamawiającego:</w:t>
      </w:r>
      <w:r w:rsidRPr="00484A5B">
        <w:rPr>
          <w:rFonts w:ascii="Times New Roman" w:eastAsia="Times New Roman" w:hAnsi="Times New Roman" w:cs="Times New Roman"/>
          <w:sz w:val="24"/>
          <w:szCs w:val="24"/>
          <w:lang w:eastAsia="pl-PL"/>
        </w:rPr>
        <w:t xml:space="preserve"> Przetarg nieograniczony na dostawę materiałów biurowych.</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II.1.2) Rodzaj zamówienia:</w:t>
      </w:r>
      <w:r w:rsidRPr="00484A5B">
        <w:rPr>
          <w:rFonts w:ascii="Times New Roman" w:eastAsia="Times New Roman" w:hAnsi="Times New Roman" w:cs="Times New Roman"/>
          <w:sz w:val="24"/>
          <w:szCs w:val="24"/>
          <w:lang w:eastAsia="pl-PL"/>
        </w:rPr>
        <w:t xml:space="preserve"> dostawy.</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II.1.4) Określenie przedmiotu oraz wielkości lub zakresu zamówienia:</w:t>
      </w:r>
      <w:r w:rsidRPr="00484A5B">
        <w:rPr>
          <w:rFonts w:ascii="Times New Roman" w:eastAsia="Times New Roman" w:hAnsi="Times New Roman" w:cs="Times New Roman"/>
          <w:sz w:val="24"/>
          <w:szCs w:val="24"/>
          <w:lang w:eastAsia="pl-PL"/>
        </w:rPr>
        <w:t xml:space="preserve"> Przetarg nieograniczony na dostawę materiałów biurowych.</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II.1.6) Wspólny Słownik Zamówień (CPV):</w:t>
      </w:r>
      <w:r w:rsidRPr="00484A5B">
        <w:rPr>
          <w:rFonts w:ascii="Times New Roman" w:eastAsia="Times New Roman" w:hAnsi="Times New Roman" w:cs="Times New Roman"/>
          <w:sz w:val="24"/>
          <w:szCs w:val="24"/>
          <w:lang w:eastAsia="pl-PL"/>
        </w:rPr>
        <w:t xml:space="preserve"> 30.19.00.00-7.</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II.1.7) Czy dopuszcza się złożenie oferty częściowej:</w:t>
      </w:r>
      <w:r w:rsidRPr="00484A5B">
        <w:rPr>
          <w:rFonts w:ascii="Times New Roman" w:eastAsia="Times New Roman" w:hAnsi="Times New Roman" w:cs="Times New Roman"/>
          <w:sz w:val="24"/>
          <w:szCs w:val="24"/>
          <w:lang w:eastAsia="pl-PL"/>
        </w:rPr>
        <w:t xml:space="preserve"> nie.</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II.1.8) Czy dopuszcza się złożenie oferty wariantowej:</w:t>
      </w:r>
      <w:r w:rsidRPr="00484A5B">
        <w:rPr>
          <w:rFonts w:ascii="Times New Roman" w:eastAsia="Times New Roman" w:hAnsi="Times New Roman" w:cs="Times New Roman"/>
          <w:sz w:val="24"/>
          <w:szCs w:val="24"/>
          <w:lang w:eastAsia="pl-PL"/>
        </w:rPr>
        <w:t xml:space="preserve"> nie.</w:t>
      </w:r>
    </w:p>
    <w:p w:rsidR="00484A5B" w:rsidRPr="00484A5B" w:rsidRDefault="00484A5B" w:rsidP="00484A5B">
      <w:pPr>
        <w:spacing w:after="0" w:line="240" w:lineRule="auto"/>
        <w:rPr>
          <w:rFonts w:ascii="Times New Roman" w:eastAsia="Times New Roman" w:hAnsi="Times New Roman" w:cs="Times New Roman"/>
          <w:sz w:val="24"/>
          <w:szCs w:val="24"/>
          <w:lang w:eastAsia="pl-PL"/>
        </w:rPr>
      </w:pP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II.2) CZAS TRWANIA ZAMÓWIENIA LUB TERMIN WYKONANIA:</w:t>
      </w:r>
      <w:r w:rsidRPr="00484A5B">
        <w:rPr>
          <w:rFonts w:ascii="Times New Roman" w:eastAsia="Times New Roman" w:hAnsi="Times New Roman" w:cs="Times New Roman"/>
          <w:sz w:val="24"/>
          <w:szCs w:val="24"/>
          <w:lang w:eastAsia="pl-PL"/>
        </w:rPr>
        <w:t xml:space="preserve"> Okres w miesiącach: 12.</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SEKCJA III: INFORMACJE O CHARAKTERZE PRAWNYM, EKONOMICZNYM, FINANSOWYM I TECHNICZNYM</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III.1) WADIUM</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lastRenderedPageBreak/>
        <w:t>Informacja na temat wadium:</w:t>
      </w:r>
      <w:r w:rsidRPr="00484A5B">
        <w:rPr>
          <w:rFonts w:ascii="Times New Roman" w:eastAsia="Times New Roman" w:hAnsi="Times New Roman" w:cs="Times New Roman"/>
          <w:sz w:val="24"/>
          <w:szCs w:val="24"/>
          <w:lang w:eastAsia="pl-PL"/>
        </w:rPr>
        <w:t xml:space="preserve"> Nie dotyczy</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III.2) ZALICZKI</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484A5B" w:rsidRPr="00484A5B" w:rsidRDefault="00484A5B" w:rsidP="00484A5B">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484A5B" w:rsidRPr="00484A5B" w:rsidRDefault="00484A5B" w:rsidP="00484A5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Opis sposobu dokonywania oceny spełniania tego warunku</w:t>
      </w:r>
    </w:p>
    <w:p w:rsidR="00484A5B" w:rsidRPr="00484A5B" w:rsidRDefault="00484A5B" w:rsidP="00484A5B">
      <w:pPr>
        <w:numPr>
          <w:ilvl w:val="1"/>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484A5B" w:rsidRPr="00484A5B" w:rsidRDefault="00484A5B" w:rsidP="00484A5B">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III.3.2) Wiedza i doświadczenie</w:t>
      </w:r>
    </w:p>
    <w:p w:rsidR="00484A5B" w:rsidRPr="00484A5B" w:rsidRDefault="00484A5B" w:rsidP="00484A5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Opis sposobu dokonywania oceny spełniania tego warunku</w:t>
      </w:r>
    </w:p>
    <w:p w:rsidR="00484A5B" w:rsidRPr="00484A5B" w:rsidRDefault="00484A5B" w:rsidP="00484A5B">
      <w:pPr>
        <w:numPr>
          <w:ilvl w:val="1"/>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484A5B" w:rsidRPr="00484A5B" w:rsidRDefault="00484A5B" w:rsidP="00484A5B">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III.3.3) Potencjał techniczny</w:t>
      </w:r>
    </w:p>
    <w:p w:rsidR="00484A5B" w:rsidRPr="00484A5B" w:rsidRDefault="00484A5B" w:rsidP="00484A5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Opis sposobu dokonywania oceny spełniania tego warunku</w:t>
      </w:r>
    </w:p>
    <w:p w:rsidR="00484A5B" w:rsidRPr="00484A5B" w:rsidRDefault="00484A5B" w:rsidP="00484A5B">
      <w:pPr>
        <w:numPr>
          <w:ilvl w:val="1"/>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484A5B" w:rsidRPr="00484A5B" w:rsidRDefault="00484A5B" w:rsidP="00484A5B">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III.3.4) Osoby zdolne do wykonania zamówienia</w:t>
      </w:r>
    </w:p>
    <w:p w:rsidR="00484A5B" w:rsidRPr="00484A5B" w:rsidRDefault="00484A5B" w:rsidP="00484A5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Opis sposobu dokonywania oceny spełniania tego warunku</w:t>
      </w:r>
    </w:p>
    <w:p w:rsidR="00484A5B" w:rsidRPr="00484A5B" w:rsidRDefault="00484A5B" w:rsidP="00484A5B">
      <w:pPr>
        <w:numPr>
          <w:ilvl w:val="1"/>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484A5B" w:rsidRPr="00484A5B" w:rsidRDefault="00484A5B" w:rsidP="00484A5B">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III.3.5) Sytuacja ekonomiczna i finansowa</w:t>
      </w:r>
    </w:p>
    <w:p w:rsidR="00484A5B" w:rsidRPr="00484A5B" w:rsidRDefault="00484A5B" w:rsidP="00484A5B">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Opis sposobu dokonywania oceny spełniania tego warunku</w:t>
      </w:r>
    </w:p>
    <w:p w:rsidR="00484A5B" w:rsidRPr="00484A5B" w:rsidRDefault="00484A5B" w:rsidP="00484A5B">
      <w:pPr>
        <w:numPr>
          <w:ilvl w:val="1"/>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Zamawiający oceni, czy Wykonawca spełnia powyższe warunki w oparciu o oświadczenie o spełnieniu warunków udziału w postępowaniu wg formuły spełnia/nie spełnia</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lastRenderedPageBreak/>
        <w:t>III.4.1) W zakresie wykazania spełniania przez wykonawcę warunków, o których mowa w art. 22 ust. 1 ustawy, oprócz oświadczenia o spełnianiu warunków udziału w postępowaniu należy przedłożyć:</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484A5B" w:rsidRPr="00484A5B" w:rsidRDefault="00484A5B" w:rsidP="00484A5B">
      <w:pPr>
        <w:numPr>
          <w:ilvl w:val="0"/>
          <w:numId w:val="9"/>
        </w:numPr>
        <w:spacing w:before="100" w:beforeAutospacing="1" w:after="180" w:line="240" w:lineRule="auto"/>
        <w:ind w:right="300"/>
        <w:jc w:val="both"/>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oświadczenie o braku podstaw do wykluczenia;</w:t>
      </w:r>
    </w:p>
    <w:p w:rsidR="00484A5B" w:rsidRPr="00484A5B" w:rsidRDefault="00484A5B" w:rsidP="00484A5B">
      <w:pPr>
        <w:numPr>
          <w:ilvl w:val="0"/>
          <w:numId w:val="9"/>
        </w:numPr>
        <w:spacing w:before="100" w:beforeAutospacing="1" w:after="180" w:line="240" w:lineRule="auto"/>
        <w:ind w:right="300"/>
        <w:jc w:val="both"/>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III.4.3) Dokumenty podmiotów zagranicznych</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III.4.3.1) dokument wystawiony w kraju, w którym ma siedzibę lub miejsce zamieszkania potwierdzający, że:</w:t>
      </w:r>
    </w:p>
    <w:p w:rsidR="00484A5B" w:rsidRPr="00484A5B" w:rsidRDefault="00484A5B" w:rsidP="00484A5B">
      <w:pPr>
        <w:numPr>
          <w:ilvl w:val="0"/>
          <w:numId w:val="10"/>
        </w:numPr>
        <w:spacing w:before="100" w:beforeAutospacing="1" w:after="180" w:line="240" w:lineRule="auto"/>
        <w:ind w:right="300"/>
        <w:jc w:val="both"/>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III.4.4) Dokumenty dotyczące przynależności do tej samej grupy kapitałowej</w:t>
      </w:r>
    </w:p>
    <w:p w:rsidR="00484A5B" w:rsidRPr="00484A5B" w:rsidRDefault="00484A5B" w:rsidP="00484A5B">
      <w:pPr>
        <w:numPr>
          <w:ilvl w:val="0"/>
          <w:numId w:val="11"/>
        </w:numPr>
        <w:spacing w:before="100" w:beforeAutospacing="1" w:after="180" w:line="240" w:lineRule="auto"/>
        <w:ind w:right="300"/>
        <w:jc w:val="both"/>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III.6) INNE DOKUMENTY</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Inne dokumenty niewymienione w pkt III.4) albo w pkt III.5)</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pkt VI, ust. 5, </w:t>
      </w:r>
      <w:proofErr w:type="spellStart"/>
      <w:r w:rsidRPr="00484A5B">
        <w:rPr>
          <w:rFonts w:ascii="Times New Roman" w:eastAsia="Times New Roman" w:hAnsi="Times New Roman" w:cs="Times New Roman"/>
          <w:sz w:val="24"/>
          <w:szCs w:val="24"/>
          <w:lang w:eastAsia="pl-PL"/>
        </w:rPr>
        <w:t>ppkt</w:t>
      </w:r>
      <w:proofErr w:type="spellEnd"/>
      <w:r w:rsidRPr="00484A5B">
        <w:rPr>
          <w:rFonts w:ascii="Times New Roman" w:eastAsia="Times New Roman" w:hAnsi="Times New Roman" w:cs="Times New Roman"/>
          <w:sz w:val="24"/>
          <w:szCs w:val="24"/>
          <w:lang w:eastAsia="pl-PL"/>
        </w:rPr>
        <w:t xml:space="preserve">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w:t>
      </w:r>
      <w:r w:rsidRPr="00484A5B">
        <w:rPr>
          <w:rFonts w:ascii="Times New Roman" w:eastAsia="Times New Roman" w:hAnsi="Times New Roman" w:cs="Times New Roman"/>
          <w:sz w:val="24"/>
          <w:szCs w:val="24"/>
          <w:lang w:eastAsia="pl-PL"/>
        </w:rPr>
        <w:lastRenderedPageBreak/>
        <w:t>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5.1, 5.2 SIWZ powinny być złożone przez każdego z Wykonawców wspólnie ubiegających się o udzielenie zamówienia.</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SEKCJA IV: PROCEDURA</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IV.1) TRYB UDZIELENIA ZAMÓWIENIA</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IV.1.1) Tryb udzielenia zamówienia:</w:t>
      </w:r>
      <w:r w:rsidRPr="00484A5B">
        <w:rPr>
          <w:rFonts w:ascii="Times New Roman" w:eastAsia="Times New Roman" w:hAnsi="Times New Roman" w:cs="Times New Roman"/>
          <w:sz w:val="24"/>
          <w:szCs w:val="24"/>
          <w:lang w:eastAsia="pl-PL"/>
        </w:rPr>
        <w:t xml:space="preserve"> przetarg nieograniczony.</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IV.2) KRYTERIA OCENY OFERT</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 xml:space="preserve">IV.2.1) Kryteria oceny ofert: </w:t>
      </w:r>
      <w:r w:rsidRPr="00484A5B">
        <w:rPr>
          <w:rFonts w:ascii="Times New Roman" w:eastAsia="Times New Roman" w:hAnsi="Times New Roman" w:cs="Times New Roman"/>
          <w:sz w:val="24"/>
          <w:szCs w:val="24"/>
          <w:lang w:eastAsia="pl-PL"/>
        </w:rPr>
        <w:t>najniższa cena.</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IV.3) ZMIANA UMOWY</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Dopuszczalne zmiany postanowień umowy oraz określenie warunków zmian</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lastRenderedPageBreak/>
        <w:t>IV.4) INFORMACJE ADMINISTRACYJNE</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IV.4.1)</w:t>
      </w:r>
      <w:r w:rsidRPr="00484A5B">
        <w:rPr>
          <w:rFonts w:ascii="Times New Roman" w:eastAsia="Times New Roman" w:hAnsi="Times New Roman" w:cs="Times New Roman"/>
          <w:sz w:val="24"/>
          <w:szCs w:val="24"/>
          <w:lang w:eastAsia="pl-PL"/>
        </w:rPr>
        <w:t> </w:t>
      </w:r>
      <w:r w:rsidRPr="00484A5B">
        <w:rPr>
          <w:rFonts w:ascii="Times New Roman" w:eastAsia="Times New Roman" w:hAnsi="Times New Roman" w:cs="Times New Roman"/>
          <w:b/>
          <w:bCs/>
          <w:sz w:val="24"/>
          <w:szCs w:val="24"/>
          <w:lang w:eastAsia="pl-PL"/>
        </w:rPr>
        <w:t>Adres strony internetowej, na której jest dostępna specyfikacja istotnych warunków zamówienia:</w:t>
      </w:r>
      <w:r w:rsidRPr="00484A5B">
        <w:rPr>
          <w:rFonts w:ascii="Times New Roman" w:eastAsia="Times New Roman" w:hAnsi="Times New Roman" w:cs="Times New Roman"/>
          <w:sz w:val="24"/>
          <w:szCs w:val="24"/>
          <w:lang w:eastAsia="pl-PL"/>
        </w:rPr>
        <w:t xml:space="preserve"> www.gig.eu</w:t>
      </w:r>
      <w:r w:rsidRPr="00484A5B">
        <w:rPr>
          <w:rFonts w:ascii="Times New Roman" w:eastAsia="Times New Roman" w:hAnsi="Times New Roman" w:cs="Times New Roman"/>
          <w:sz w:val="24"/>
          <w:szCs w:val="24"/>
          <w:lang w:eastAsia="pl-PL"/>
        </w:rPr>
        <w:br/>
      </w:r>
      <w:r w:rsidRPr="00484A5B">
        <w:rPr>
          <w:rFonts w:ascii="Times New Roman" w:eastAsia="Times New Roman" w:hAnsi="Times New Roman" w:cs="Times New Roman"/>
          <w:b/>
          <w:bCs/>
          <w:sz w:val="24"/>
          <w:szCs w:val="24"/>
          <w:lang w:eastAsia="pl-PL"/>
        </w:rPr>
        <w:t>Specyfikację istotnych warunków zamówienia można uzyskać pod adresem:</w:t>
      </w:r>
      <w:r w:rsidRPr="00484A5B">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IV.4.4) Termin składania wniosków o dopuszczenie do udziału w postępowaniu lub ofert:</w:t>
      </w:r>
      <w:r w:rsidRPr="00484A5B">
        <w:rPr>
          <w:rFonts w:ascii="Times New Roman" w:eastAsia="Times New Roman" w:hAnsi="Times New Roman" w:cs="Times New Roman"/>
          <w:sz w:val="24"/>
          <w:szCs w:val="24"/>
          <w:lang w:eastAsia="pl-PL"/>
        </w:rPr>
        <w:t xml:space="preserve"> 15.01.2015 godzina 10:00, miejsce: Główny Instytut Górnictwa Plac Gwarków 1, 40 - 166 Katowice Gmach Dyrekcji, Dział Handlowy (FZ-1) pokój 226, II piętro.</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IV.4.5) Termin związania ofertą:</w:t>
      </w:r>
      <w:r w:rsidRPr="00484A5B">
        <w:rPr>
          <w:rFonts w:ascii="Times New Roman" w:eastAsia="Times New Roman" w:hAnsi="Times New Roman" w:cs="Times New Roman"/>
          <w:sz w:val="24"/>
          <w:szCs w:val="24"/>
          <w:lang w:eastAsia="pl-PL"/>
        </w:rPr>
        <w:t xml:space="preserve"> okres w dniach: 30 (od ostatecznego terminu składania ofert).</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484A5B">
        <w:rPr>
          <w:rFonts w:ascii="Times New Roman" w:eastAsia="Times New Roman" w:hAnsi="Times New Roman" w:cs="Times New Roman"/>
          <w:sz w:val="24"/>
          <w:szCs w:val="24"/>
          <w:lang w:eastAsia="pl-PL"/>
        </w:rPr>
        <w:t xml:space="preserve"> Nie dopuszcza się składania ofert częściowych.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 Ustala się termin uregulowania należności: płatność za każdą dostawę cząstkową będzie dokonana w terminie do 30 dni. Termin płatności będzie liczony od daty dostarczenia do GIG prawidłowo wystawionej faktury obejmującej dostarczony towar. Wykonawca zapewni gwarancję na okres 12 miesięcy od daty odbioru przedmiotu zamówienia na podstawie wystawionej faktury. Wykonawca zapewni rękojmię na okres 12 miesięcy od daty odbioru przedmiotu zamówienia na podstawie wystawionej faktury. W przypadku zgłoszenia reklamacyjnego Wykonawca zobowiązuje się w terminie do 72 godzin od otrzymania informacji wymienić wadliwe artykuły na nowe wraz z pełnym okresem gwarancyjnym. Nie przewiduje się udzielenie zamówienia uzupełniającego. Zamawiający przewiduje finansowanie zamówień z różnych źródeł finansowania w tym ze środków pochodzących z Unii Europejskiej..</w:t>
      </w:r>
    </w:p>
    <w:p w:rsidR="00484A5B" w:rsidRPr="00484A5B" w:rsidRDefault="00484A5B" w:rsidP="00484A5B">
      <w:pPr>
        <w:spacing w:before="100" w:beforeAutospacing="1" w:after="100" w:afterAutospacing="1" w:line="240" w:lineRule="auto"/>
        <w:rPr>
          <w:rFonts w:ascii="Times New Roman" w:eastAsia="Times New Roman" w:hAnsi="Times New Roman" w:cs="Times New Roman"/>
          <w:sz w:val="24"/>
          <w:szCs w:val="24"/>
          <w:lang w:eastAsia="pl-PL"/>
        </w:rPr>
      </w:pPr>
      <w:r w:rsidRPr="00484A5B">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84A5B">
        <w:rPr>
          <w:rFonts w:ascii="Times New Roman" w:eastAsia="Times New Roman" w:hAnsi="Times New Roman" w:cs="Times New Roman"/>
          <w:sz w:val="24"/>
          <w:szCs w:val="24"/>
          <w:lang w:eastAsia="pl-PL"/>
        </w:rPr>
        <w:t>nie</w:t>
      </w:r>
    </w:p>
    <w:p w:rsidR="00484A5B" w:rsidRPr="00484A5B" w:rsidRDefault="00484A5B" w:rsidP="00484A5B">
      <w:pPr>
        <w:spacing w:after="0" w:line="240" w:lineRule="auto"/>
        <w:rPr>
          <w:rFonts w:ascii="Times New Roman" w:eastAsia="Times New Roman" w:hAnsi="Times New Roman" w:cs="Times New Roman"/>
          <w:sz w:val="24"/>
          <w:szCs w:val="24"/>
          <w:lang w:eastAsia="pl-PL"/>
        </w:rPr>
      </w:pPr>
    </w:p>
    <w:p w:rsidR="0036094F" w:rsidRPr="007B4D38" w:rsidRDefault="0036094F" w:rsidP="007B4D38"/>
    <w:sectPr w:rsidR="0036094F" w:rsidRPr="007B4D38" w:rsidSect="0059098B">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1894"/>
    <w:multiLevelType w:val="multilevel"/>
    <w:tmpl w:val="4D7A9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A3223"/>
    <w:multiLevelType w:val="hybridMultilevel"/>
    <w:tmpl w:val="56BA7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4592F85"/>
    <w:multiLevelType w:val="multilevel"/>
    <w:tmpl w:val="646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1C4794D"/>
    <w:multiLevelType w:val="multilevel"/>
    <w:tmpl w:val="92E6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E754669"/>
    <w:multiLevelType w:val="multilevel"/>
    <w:tmpl w:val="D6BC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5B72DB2"/>
    <w:multiLevelType w:val="multilevel"/>
    <w:tmpl w:val="6AB2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A7135C"/>
    <w:multiLevelType w:val="hybridMultilevel"/>
    <w:tmpl w:val="D7D49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C203925"/>
    <w:multiLevelType w:val="multilevel"/>
    <w:tmpl w:val="1F58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DE63344"/>
    <w:multiLevelType w:val="multilevel"/>
    <w:tmpl w:val="0562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A632ADA"/>
    <w:multiLevelType w:val="multilevel"/>
    <w:tmpl w:val="3D40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D55DEA"/>
    <w:multiLevelType w:val="multilevel"/>
    <w:tmpl w:val="267C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10"/>
  </w:num>
  <w:num w:numId="4">
    <w:abstractNumId w:val="2"/>
  </w:num>
  <w:num w:numId="5">
    <w:abstractNumId w:val="6"/>
  </w:num>
  <w:num w:numId="6">
    <w:abstractNumId w:val="1"/>
  </w:num>
  <w:num w:numId="7">
    <w:abstractNumId w:val="5"/>
  </w:num>
  <w:num w:numId="8">
    <w:abstractNumId w:val="0"/>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F0"/>
    <w:rsid w:val="0036094F"/>
    <w:rsid w:val="003C7DF0"/>
    <w:rsid w:val="00484A5B"/>
    <w:rsid w:val="00514178"/>
    <w:rsid w:val="0059098B"/>
    <w:rsid w:val="007567BD"/>
    <w:rsid w:val="007B4D38"/>
    <w:rsid w:val="009D3E40"/>
    <w:rsid w:val="00BF0A24"/>
    <w:rsid w:val="00C354BC"/>
    <w:rsid w:val="00F40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567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67BD"/>
    <w:rPr>
      <w:rFonts w:ascii="Tahoma" w:hAnsi="Tahoma" w:cs="Tahoma"/>
      <w:sz w:val="16"/>
      <w:szCs w:val="16"/>
    </w:rPr>
  </w:style>
  <w:style w:type="paragraph" w:styleId="Bezodstpw">
    <w:name w:val="No Spacing"/>
    <w:uiPriority w:val="1"/>
    <w:qFormat/>
    <w:rsid w:val="0059098B"/>
    <w:pPr>
      <w:spacing w:after="0" w:line="240" w:lineRule="auto"/>
    </w:pPr>
  </w:style>
  <w:style w:type="paragraph" w:styleId="Akapitzlist">
    <w:name w:val="List Paragraph"/>
    <w:basedOn w:val="Normalny"/>
    <w:uiPriority w:val="34"/>
    <w:qFormat/>
    <w:rsid w:val="005909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567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67BD"/>
    <w:rPr>
      <w:rFonts w:ascii="Tahoma" w:hAnsi="Tahoma" w:cs="Tahoma"/>
      <w:sz w:val="16"/>
      <w:szCs w:val="16"/>
    </w:rPr>
  </w:style>
  <w:style w:type="paragraph" w:styleId="Bezodstpw">
    <w:name w:val="No Spacing"/>
    <w:uiPriority w:val="1"/>
    <w:qFormat/>
    <w:rsid w:val="0059098B"/>
    <w:pPr>
      <w:spacing w:after="0" w:line="240" w:lineRule="auto"/>
    </w:pPr>
  </w:style>
  <w:style w:type="paragraph" w:styleId="Akapitzlist">
    <w:name w:val="List Paragraph"/>
    <w:basedOn w:val="Normalny"/>
    <w:uiPriority w:val="34"/>
    <w:qFormat/>
    <w:rsid w:val="00590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9081">
      <w:bodyDiv w:val="1"/>
      <w:marLeft w:val="0"/>
      <w:marRight w:val="0"/>
      <w:marTop w:val="0"/>
      <w:marBottom w:val="0"/>
      <w:divBdr>
        <w:top w:val="none" w:sz="0" w:space="0" w:color="auto"/>
        <w:left w:val="none" w:sz="0" w:space="0" w:color="auto"/>
        <w:bottom w:val="none" w:sz="0" w:space="0" w:color="auto"/>
        <w:right w:val="none" w:sz="0" w:space="0" w:color="auto"/>
      </w:divBdr>
    </w:div>
    <w:div w:id="508953422">
      <w:bodyDiv w:val="1"/>
      <w:marLeft w:val="0"/>
      <w:marRight w:val="0"/>
      <w:marTop w:val="0"/>
      <w:marBottom w:val="0"/>
      <w:divBdr>
        <w:top w:val="none" w:sz="0" w:space="0" w:color="auto"/>
        <w:left w:val="none" w:sz="0" w:space="0" w:color="auto"/>
        <w:bottom w:val="none" w:sz="0" w:space="0" w:color="auto"/>
        <w:right w:val="none" w:sz="0" w:space="0" w:color="auto"/>
      </w:divBdr>
      <w:divsChild>
        <w:div w:id="1413966707">
          <w:marLeft w:val="150"/>
          <w:marRight w:val="0"/>
          <w:marTop w:val="0"/>
          <w:marBottom w:val="0"/>
          <w:divBdr>
            <w:top w:val="none" w:sz="0" w:space="0" w:color="auto"/>
            <w:left w:val="none" w:sz="0" w:space="0" w:color="auto"/>
            <w:bottom w:val="none" w:sz="0" w:space="0" w:color="auto"/>
            <w:right w:val="none" w:sz="0" w:space="0" w:color="auto"/>
          </w:divBdr>
        </w:div>
      </w:divsChild>
    </w:div>
    <w:div w:id="831028473">
      <w:bodyDiv w:val="1"/>
      <w:marLeft w:val="0"/>
      <w:marRight w:val="0"/>
      <w:marTop w:val="0"/>
      <w:marBottom w:val="0"/>
      <w:divBdr>
        <w:top w:val="none" w:sz="0" w:space="0" w:color="auto"/>
        <w:left w:val="none" w:sz="0" w:space="0" w:color="auto"/>
        <w:bottom w:val="none" w:sz="0" w:space="0" w:color="auto"/>
        <w:right w:val="none" w:sz="0" w:space="0" w:color="auto"/>
      </w:divBdr>
      <w:divsChild>
        <w:div w:id="2041346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1677</Words>
  <Characters>10066</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2</cp:revision>
  <dcterms:created xsi:type="dcterms:W3CDTF">2015-01-07T11:44:00Z</dcterms:created>
  <dcterms:modified xsi:type="dcterms:W3CDTF">2015-01-07T11:44:00Z</dcterms:modified>
</cp:coreProperties>
</file>