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81" w:rsidRPr="00F92481" w:rsidRDefault="00F92481" w:rsidP="00F92481">
      <w:pPr>
        <w:spacing w:after="0" w:line="260" w:lineRule="atLeast"/>
        <w:rPr>
          <w:rFonts w:ascii="Verdana" w:eastAsia="Times New Roman" w:hAnsi="Verdana" w:cs="Times New Roman"/>
          <w:color w:val="000000"/>
          <w:sz w:val="17"/>
          <w:szCs w:val="17"/>
          <w:lang w:eastAsia="pl-PL"/>
        </w:rPr>
      </w:pPr>
      <w:r w:rsidRPr="00F92481">
        <w:rPr>
          <w:rFonts w:ascii="Verdana" w:eastAsia="Times New Roman" w:hAnsi="Verdana" w:cs="Times New Roman"/>
          <w:color w:val="000000"/>
          <w:sz w:val="17"/>
          <w:lang w:eastAsia="pl-PL"/>
        </w:rPr>
        <w:t>Adres strony internetowej, na której Zamawiający udostępnia Specyfikację Istotnych Warunków Zamówienia:</w:t>
      </w:r>
    </w:p>
    <w:p w:rsidR="00F92481" w:rsidRPr="00F92481" w:rsidRDefault="00F92481" w:rsidP="00F92481">
      <w:pPr>
        <w:spacing w:after="240" w:line="260" w:lineRule="atLeast"/>
        <w:rPr>
          <w:rFonts w:ascii="Times New Roman" w:eastAsia="Times New Roman" w:hAnsi="Times New Roman" w:cs="Times New Roman"/>
          <w:sz w:val="24"/>
          <w:szCs w:val="24"/>
          <w:lang w:eastAsia="pl-PL"/>
        </w:rPr>
      </w:pPr>
      <w:hyperlink r:id="rId5" w:tgtFrame="_blank" w:history="1">
        <w:r w:rsidRPr="00F92481">
          <w:rPr>
            <w:rFonts w:ascii="Verdana" w:eastAsia="Times New Roman" w:hAnsi="Verdana" w:cs="Times New Roman"/>
            <w:b/>
            <w:bCs/>
            <w:color w:val="FF0000"/>
            <w:sz w:val="17"/>
            <w:lang w:eastAsia="pl-PL"/>
          </w:rPr>
          <w:t>www.gig.eu</w:t>
        </w:r>
      </w:hyperlink>
    </w:p>
    <w:p w:rsidR="00F92481" w:rsidRPr="00F92481" w:rsidRDefault="00F92481" w:rsidP="00F92481">
      <w:pPr>
        <w:spacing w:after="0" w:line="240" w:lineRule="auto"/>
        <w:rPr>
          <w:rFonts w:ascii="Times New Roman" w:eastAsia="Times New Roman" w:hAnsi="Times New Roman" w:cs="Times New Roman"/>
          <w:sz w:val="24"/>
          <w:szCs w:val="24"/>
          <w:lang w:eastAsia="pl-PL"/>
        </w:rPr>
      </w:pPr>
      <w:r w:rsidRPr="00F92481">
        <w:rPr>
          <w:rFonts w:ascii="Times New Roman" w:eastAsia="Times New Roman" w:hAnsi="Times New Roman" w:cs="Times New Roman"/>
          <w:sz w:val="24"/>
          <w:szCs w:val="24"/>
          <w:lang w:eastAsia="pl-PL"/>
        </w:rPr>
        <w:pict>
          <v:rect id="_x0000_i1025" style="width:0;height:1.5pt" o:hrstd="t" o:hrnoshade="t" o:hr="t" fillcolor="black" stroked="f"/>
        </w:pict>
      </w:r>
    </w:p>
    <w:p w:rsidR="00F92481" w:rsidRPr="00F92481" w:rsidRDefault="00F92481" w:rsidP="00F92481">
      <w:pPr>
        <w:spacing w:after="280" w:line="420" w:lineRule="atLeast"/>
        <w:ind w:left="225"/>
        <w:jc w:val="center"/>
        <w:rPr>
          <w:rFonts w:ascii="Arial CE" w:eastAsia="Times New Roman" w:hAnsi="Arial CE" w:cs="Arial CE"/>
          <w:color w:val="000000"/>
          <w:sz w:val="28"/>
          <w:szCs w:val="28"/>
          <w:lang w:eastAsia="pl-PL"/>
        </w:rPr>
      </w:pPr>
      <w:r w:rsidRPr="00F92481">
        <w:rPr>
          <w:rFonts w:ascii="Arial CE" w:eastAsia="Times New Roman" w:hAnsi="Arial CE" w:cs="Arial CE"/>
          <w:b/>
          <w:bCs/>
          <w:color w:val="000000"/>
          <w:sz w:val="28"/>
          <w:szCs w:val="28"/>
          <w:lang w:eastAsia="pl-PL"/>
        </w:rPr>
        <w:t>Katowice: Dostawa fabrycznie nowych materiałów eksploatacyjnych: tuszy i tonerów do drukarek, kserokopiarek, faksów i urządzeń wielofunkcyjnych.</w:t>
      </w:r>
      <w:r w:rsidRPr="00F92481">
        <w:rPr>
          <w:rFonts w:ascii="Arial CE" w:eastAsia="Times New Roman" w:hAnsi="Arial CE" w:cs="Arial CE"/>
          <w:color w:val="000000"/>
          <w:sz w:val="28"/>
          <w:szCs w:val="28"/>
          <w:lang w:eastAsia="pl-PL"/>
        </w:rPr>
        <w:br/>
      </w:r>
      <w:r w:rsidRPr="00F92481">
        <w:rPr>
          <w:rFonts w:ascii="Arial CE" w:eastAsia="Times New Roman" w:hAnsi="Arial CE" w:cs="Arial CE"/>
          <w:b/>
          <w:bCs/>
          <w:color w:val="000000"/>
          <w:sz w:val="28"/>
          <w:szCs w:val="28"/>
          <w:lang w:eastAsia="pl-PL"/>
        </w:rPr>
        <w:t>Numer ogłoszenia: 355332 - 2015; data zamieszczenia: 29.12.2015</w:t>
      </w:r>
      <w:r w:rsidRPr="00F92481">
        <w:rPr>
          <w:rFonts w:ascii="Arial CE" w:eastAsia="Times New Roman" w:hAnsi="Arial CE" w:cs="Arial CE"/>
          <w:color w:val="000000"/>
          <w:sz w:val="28"/>
          <w:szCs w:val="28"/>
          <w:lang w:eastAsia="pl-PL"/>
        </w:rPr>
        <w:br/>
        <w:t>OGŁOSZENIE O ZAMÓWIENIU - dostawy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Zamieszczanie ogłoszenia:</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obowiązkowe.</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F92481" w:rsidRPr="00F92481" w:rsidTr="00F924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2481" w:rsidRPr="00F92481" w:rsidRDefault="00F92481" w:rsidP="00F92481">
            <w:pPr>
              <w:spacing w:after="0" w:line="240" w:lineRule="auto"/>
              <w:jc w:val="center"/>
              <w:rPr>
                <w:rFonts w:ascii="Verdana" w:eastAsia="Times New Roman" w:hAnsi="Verdana" w:cs="Times New Roman"/>
                <w:color w:val="000000"/>
                <w:sz w:val="17"/>
                <w:szCs w:val="17"/>
                <w:lang w:eastAsia="pl-PL"/>
              </w:rPr>
            </w:pPr>
            <w:r w:rsidRPr="00F92481">
              <w:rPr>
                <w:rFonts w:ascii="Verdana" w:eastAsia="Times New Roman" w:hAnsi="Verdana" w:cs="Times New Roman"/>
                <w:b/>
                <w:bCs/>
                <w:color w:val="000000"/>
                <w:sz w:val="17"/>
                <w:szCs w:val="17"/>
                <w:lang w:eastAsia="pl-PL"/>
              </w:rPr>
              <w:t>V</w:t>
            </w:r>
          </w:p>
        </w:tc>
        <w:tc>
          <w:tcPr>
            <w:tcW w:w="0" w:type="auto"/>
            <w:vAlign w:val="center"/>
            <w:hideMark/>
          </w:tcPr>
          <w:p w:rsidR="00F92481" w:rsidRPr="00F92481" w:rsidRDefault="00F92481" w:rsidP="00F92481">
            <w:pPr>
              <w:spacing w:after="0" w:line="240" w:lineRule="auto"/>
              <w:rPr>
                <w:rFonts w:ascii="Verdana" w:eastAsia="Times New Roman" w:hAnsi="Verdana" w:cs="Times New Roman"/>
                <w:color w:val="000000"/>
                <w:sz w:val="17"/>
                <w:szCs w:val="17"/>
                <w:lang w:eastAsia="pl-PL"/>
              </w:rPr>
            </w:pPr>
            <w:r w:rsidRPr="00F92481">
              <w:rPr>
                <w:rFonts w:ascii="Verdana" w:eastAsia="Times New Roman" w:hAnsi="Verdana" w:cs="Times New Roman"/>
                <w:color w:val="000000"/>
                <w:sz w:val="17"/>
                <w:szCs w:val="17"/>
                <w:lang w:eastAsia="pl-PL"/>
              </w:rPr>
              <w:t>zamówienia publicznego</w:t>
            </w:r>
          </w:p>
        </w:tc>
      </w:tr>
      <w:tr w:rsidR="00F92481" w:rsidRPr="00F92481" w:rsidTr="00F924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2481" w:rsidRPr="00F92481" w:rsidRDefault="00F92481" w:rsidP="00F92481">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92481" w:rsidRPr="00F92481" w:rsidRDefault="00F92481" w:rsidP="00F92481">
            <w:pPr>
              <w:spacing w:after="0" w:line="240" w:lineRule="auto"/>
              <w:rPr>
                <w:rFonts w:ascii="Verdana" w:eastAsia="Times New Roman" w:hAnsi="Verdana" w:cs="Times New Roman"/>
                <w:color w:val="000000"/>
                <w:sz w:val="17"/>
                <w:szCs w:val="17"/>
                <w:lang w:eastAsia="pl-PL"/>
              </w:rPr>
            </w:pPr>
            <w:r w:rsidRPr="00F92481">
              <w:rPr>
                <w:rFonts w:ascii="Verdana" w:eastAsia="Times New Roman" w:hAnsi="Verdana" w:cs="Times New Roman"/>
                <w:color w:val="000000"/>
                <w:sz w:val="17"/>
                <w:szCs w:val="17"/>
                <w:lang w:eastAsia="pl-PL"/>
              </w:rPr>
              <w:t>zawarcia umowy ramowej</w:t>
            </w:r>
          </w:p>
        </w:tc>
      </w:tr>
      <w:tr w:rsidR="00F92481" w:rsidRPr="00F92481" w:rsidTr="00F924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2481" w:rsidRPr="00F92481" w:rsidRDefault="00F92481" w:rsidP="00F92481">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92481" w:rsidRPr="00F92481" w:rsidRDefault="00F92481" w:rsidP="00F92481">
            <w:pPr>
              <w:spacing w:after="0" w:line="240" w:lineRule="auto"/>
              <w:rPr>
                <w:rFonts w:ascii="Verdana" w:eastAsia="Times New Roman" w:hAnsi="Verdana" w:cs="Times New Roman"/>
                <w:color w:val="000000"/>
                <w:sz w:val="17"/>
                <w:szCs w:val="17"/>
                <w:lang w:eastAsia="pl-PL"/>
              </w:rPr>
            </w:pPr>
            <w:r w:rsidRPr="00F92481">
              <w:rPr>
                <w:rFonts w:ascii="Verdana" w:eastAsia="Times New Roman" w:hAnsi="Verdana" w:cs="Times New Roman"/>
                <w:color w:val="000000"/>
                <w:sz w:val="17"/>
                <w:szCs w:val="17"/>
                <w:lang w:eastAsia="pl-PL"/>
              </w:rPr>
              <w:t>ustanowienia dynamicznego systemu zakupów (DSZ)</w:t>
            </w:r>
          </w:p>
        </w:tc>
      </w:tr>
    </w:tbl>
    <w:p w:rsidR="00F92481" w:rsidRPr="00F92481" w:rsidRDefault="00F92481" w:rsidP="00F92481">
      <w:pPr>
        <w:spacing w:before="375" w:after="225" w:line="400" w:lineRule="atLeast"/>
        <w:rPr>
          <w:rFonts w:ascii="Arial CE" w:eastAsia="Times New Roman" w:hAnsi="Arial CE" w:cs="Arial CE"/>
          <w:b/>
          <w:bCs/>
          <w:color w:val="000000"/>
          <w:sz w:val="24"/>
          <w:szCs w:val="24"/>
          <w:u w:val="single"/>
          <w:lang w:eastAsia="pl-PL"/>
        </w:rPr>
      </w:pPr>
      <w:r w:rsidRPr="00F92481">
        <w:rPr>
          <w:rFonts w:ascii="Arial CE" w:eastAsia="Times New Roman" w:hAnsi="Arial CE" w:cs="Arial CE"/>
          <w:b/>
          <w:bCs/>
          <w:color w:val="000000"/>
          <w:sz w:val="24"/>
          <w:szCs w:val="24"/>
          <w:u w:val="single"/>
          <w:lang w:eastAsia="pl-PL"/>
        </w:rPr>
        <w:t>SEKCJA I: ZAMAWIAJĄCY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 1) NAZWA I ADRES:</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Główny Instytut Górnictwa , pl. Gwarków 1, 40-166 Katowice, woj. śląskie, tel. 032 2581631-9, faks 0322596533.</w:t>
      </w:r>
    </w:p>
    <w:p w:rsidR="00F92481" w:rsidRPr="00F92481" w:rsidRDefault="00F92481" w:rsidP="00F92481">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Adres strony internetowej zamawiającego:</w:t>
      </w:r>
      <w:r w:rsidRPr="00F92481">
        <w:rPr>
          <w:rFonts w:ascii="Arial CE" w:eastAsia="Times New Roman" w:hAnsi="Arial CE" w:cs="Arial CE"/>
          <w:color w:val="000000"/>
          <w:sz w:val="20"/>
          <w:lang w:eastAsia="pl-PL"/>
        </w:rPr>
        <w:t> </w:t>
      </w:r>
      <w:proofErr w:type="spellStart"/>
      <w:r w:rsidRPr="00F92481">
        <w:rPr>
          <w:rFonts w:ascii="Arial CE" w:eastAsia="Times New Roman" w:hAnsi="Arial CE" w:cs="Arial CE"/>
          <w:color w:val="000000"/>
          <w:sz w:val="20"/>
          <w:szCs w:val="20"/>
          <w:lang w:eastAsia="pl-PL"/>
        </w:rPr>
        <w:t>www.gig.eu</w:t>
      </w:r>
      <w:proofErr w:type="spellEnd"/>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 2) RODZAJ ZAMAWIAJĄCEGO:</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Podmiot prawa publicznego.</w:t>
      </w:r>
    </w:p>
    <w:p w:rsidR="00F92481" w:rsidRPr="00F92481" w:rsidRDefault="00F92481" w:rsidP="00F92481">
      <w:pPr>
        <w:spacing w:before="375" w:after="225" w:line="400" w:lineRule="atLeast"/>
        <w:rPr>
          <w:rFonts w:ascii="Arial CE" w:eastAsia="Times New Roman" w:hAnsi="Arial CE" w:cs="Arial CE"/>
          <w:b/>
          <w:bCs/>
          <w:color w:val="000000"/>
          <w:sz w:val="24"/>
          <w:szCs w:val="24"/>
          <w:u w:val="single"/>
          <w:lang w:eastAsia="pl-PL"/>
        </w:rPr>
      </w:pPr>
      <w:r w:rsidRPr="00F92481">
        <w:rPr>
          <w:rFonts w:ascii="Arial CE" w:eastAsia="Times New Roman" w:hAnsi="Arial CE" w:cs="Arial CE"/>
          <w:b/>
          <w:bCs/>
          <w:color w:val="000000"/>
          <w:sz w:val="24"/>
          <w:szCs w:val="24"/>
          <w:u w:val="single"/>
          <w:lang w:eastAsia="pl-PL"/>
        </w:rPr>
        <w:t>SEKCJA II: PRZEDMIOT ZAMÓWIENIA</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 OKREŚLENIE PRZEDMIOTU ZAMÓWIENIA</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II.1.1) Nazwa nadana zamówieniu przez zamawiającego:</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Dostawa fabrycznie nowych materiałów eksploatacyjnych: tuszy i tonerów do drukarek, kserokopiarek, faksów i urządzeń wielofunkcyjnych..</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II.1.2) Rodzaj zamówienia:</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dostawy.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II.1.4) Określenie przedmiotu oraz wielkości lub zakresu zamówienia:</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Dostawa fabrycznie nowych materiałów eksploatacyjnych: tuszy i tonerów do drukarek, kserokopiarek, faksów i urządzeń wielofunkcyjnych..</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F92481" w:rsidRPr="00F92481" w:rsidTr="00F924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2481" w:rsidRPr="00F92481" w:rsidRDefault="00F92481" w:rsidP="00F92481">
            <w:pPr>
              <w:spacing w:after="0" w:line="240" w:lineRule="auto"/>
              <w:jc w:val="center"/>
              <w:rPr>
                <w:rFonts w:ascii="Verdana" w:eastAsia="Times New Roman" w:hAnsi="Verdana" w:cs="Times New Roman"/>
                <w:color w:val="000000"/>
                <w:sz w:val="17"/>
                <w:szCs w:val="17"/>
                <w:lang w:eastAsia="pl-PL"/>
              </w:rPr>
            </w:pPr>
            <w:r w:rsidRPr="00F92481">
              <w:rPr>
                <w:rFonts w:ascii="Verdana" w:eastAsia="Times New Roman" w:hAnsi="Verdana" w:cs="Times New Roman"/>
                <w:b/>
                <w:bCs/>
                <w:color w:val="000000"/>
                <w:sz w:val="17"/>
                <w:szCs w:val="17"/>
                <w:lang w:eastAsia="pl-PL"/>
              </w:rPr>
              <w:t> </w:t>
            </w:r>
          </w:p>
        </w:tc>
        <w:tc>
          <w:tcPr>
            <w:tcW w:w="0" w:type="auto"/>
            <w:vAlign w:val="center"/>
            <w:hideMark/>
          </w:tcPr>
          <w:p w:rsidR="00F92481" w:rsidRPr="00F92481" w:rsidRDefault="00F92481" w:rsidP="00F92481">
            <w:pPr>
              <w:spacing w:after="0" w:line="240" w:lineRule="auto"/>
              <w:rPr>
                <w:rFonts w:ascii="Verdana" w:eastAsia="Times New Roman" w:hAnsi="Verdana" w:cs="Times New Roman"/>
                <w:color w:val="000000"/>
                <w:sz w:val="17"/>
                <w:szCs w:val="17"/>
                <w:lang w:eastAsia="pl-PL"/>
              </w:rPr>
            </w:pPr>
            <w:r w:rsidRPr="00F92481">
              <w:rPr>
                <w:rFonts w:ascii="Verdana" w:eastAsia="Times New Roman" w:hAnsi="Verdana" w:cs="Times New Roman"/>
                <w:b/>
                <w:bCs/>
                <w:color w:val="000000"/>
                <w:sz w:val="17"/>
                <w:szCs w:val="17"/>
                <w:lang w:eastAsia="pl-PL"/>
              </w:rPr>
              <w:t>przewiduje się udzielenie zamówień uzupełniających</w:t>
            </w:r>
          </w:p>
        </w:tc>
      </w:tr>
    </w:tbl>
    <w:p w:rsidR="00F92481" w:rsidRPr="00F92481" w:rsidRDefault="00F92481" w:rsidP="00F92481">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Określenie przedmiotu oraz wielkości lub zakresu zamówień uzupełniających</w:t>
      </w:r>
    </w:p>
    <w:p w:rsidR="00F92481" w:rsidRPr="00F92481" w:rsidRDefault="00F92481" w:rsidP="00F92481">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II.1.6) Wspólny Słownik Zamówień (CPV):</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30.12.51.10-5, 30.19.21.13-6.</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II.1.7) Czy dopuszcza się złożenie oferty częściowej:</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nie.</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II.1.8) Czy dopuszcza się złożenie oferty wariantowej:</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nie.</w:t>
      </w:r>
    </w:p>
    <w:p w:rsidR="00F92481" w:rsidRPr="00F92481" w:rsidRDefault="00F92481" w:rsidP="00F92481">
      <w:pPr>
        <w:spacing w:after="0" w:line="240" w:lineRule="auto"/>
        <w:rPr>
          <w:rFonts w:ascii="Times New Roman" w:eastAsia="Times New Roman" w:hAnsi="Times New Roman" w:cs="Times New Roman"/>
          <w:sz w:val="24"/>
          <w:szCs w:val="24"/>
          <w:lang w:eastAsia="pl-PL"/>
        </w:rPr>
      </w:pPr>
      <w:r w:rsidRPr="00F92481">
        <w:rPr>
          <w:rFonts w:ascii="Arial CE" w:eastAsia="Times New Roman" w:hAnsi="Arial CE" w:cs="Arial CE"/>
          <w:color w:val="000000"/>
          <w:sz w:val="20"/>
          <w:szCs w:val="20"/>
          <w:lang w:eastAsia="pl-PL"/>
        </w:rPr>
        <w:lastRenderedPageBreak/>
        <w:br/>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II.2) CZAS TRWANIA ZAMÓWIENIA LUB TERMIN WYKONANIA:</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Okres w miesiącach: 12.</w:t>
      </w:r>
    </w:p>
    <w:p w:rsidR="00F92481" w:rsidRPr="00F92481" w:rsidRDefault="00F92481" w:rsidP="00F92481">
      <w:pPr>
        <w:spacing w:before="375" w:after="225" w:line="400" w:lineRule="atLeast"/>
        <w:rPr>
          <w:rFonts w:ascii="Arial CE" w:eastAsia="Times New Roman" w:hAnsi="Arial CE" w:cs="Arial CE"/>
          <w:b/>
          <w:bCs/>
          <w:color w:val="000000"/>
          <w:sz w:val="24"/>
          <w:szCs w:val="24"/>
          <w:u w:val="single"/>
          <w:lang w:eastAsia="pl-PL"/>
        </w:rPr>
      </w:pPr>
      <w:r w:rsidRPr="00F92481">
        <w:rPr>
          <w:rFonts w:ascii="Arial CE" w:eastAsia="Times New Roman" w:hAnsi="Arial CE" w:cs="Arial CE"/>
          <w:b/>
          <w:bCs/>
          <w:color w:val="000000"/>
          <w:sz w:val="24"/>
          <w:szCs w:val="24"/>
          <w:u w:val="single"/>
          <w:lang w:eastAsia="pl-PL"/>
        </w:rPr>
        <w:t>SEKCJA III: INFORMACJE O CHARAKTERZE PRAWNYM, EKONOMICZNYM, FINANSOWYM I TECHNICZNYM</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III.1) WADIUM</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Informacja na temat wadium:</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 xml:space="preserve">Warunkiem udziału w postępowaniu jest wniesienie wadium. Zamawiający określa wadium na kwotę : 8 000,00 PLN ( słownie: osiem tysięcy złotych 00/100 </w:t>
      </w:r>
      <w:proofErr w:type="spellStart"/>
      <w:r w:rsidRPr="00F92481">
        <w:rPr>
          <w:rFonts w:ascii="Arial CE" w:eastAsia="Times New Roman" w:hAnsi="Arial CE" w:cs="Arial CE"/>
          <w:color w:val="000000"/>
          <w:sz w:val="20"/>
          <w:szCs w:val="20"/>
          <w:lang w:eastAsia="pl-PL"/>
        </w:rPr>
        <w:t>Pln</w:t>
      </w:r>
      <w:proofErr w:type="spellEnd"/>
      <w:r w:rsidRPr="00F92481">
        <w:rPr>
          <w:rFonts w:ascii="Arial CE" w:eastAsia="Times New Roman" w:hAnsi="Arial CE" w:cs="Arial CE"/>
          <w:color w:val="000000"/>
          <w:sz w:val="20"/>
          <w:szCs w:val="20"/>
          <w:lang w:eastAsia="pl-PL"/>
        </w:rPr>
        <w:t xml:space="preserve">) 2. Wadium może być wnoszone w następujących formach: a) w pieniądzu - przelewem na rachunek bankowy Zamawiającego- </w:t>
      </w:r>
      <w:proofErr w:type="spellStart"/>
      <w:r w:rsidRPr="00F92481">
        <w:rPr>
          <w:rFonts w:ascii="Arial CE" w:eastAsia="Times New Roman" w:hAnsi="Arial CE" w:cs="Arial CE"/>
          <w:color w:val="000000"/>
          <w:sz w:val="20"/>
          <w:szCs w:val="20"/>
          <w:lang w:eastAsia="pl-PL"/>
        </w:rPr>
        <w:t>mBank</w:t>
      </w:r>
      <w:proofErr w:type="spellEnd"/>
      <w:r w:rsidRPr="00F92481">
        <w:rPr>
          <w:rFonts w:ascii="Arial CE" w:eastAsia="Times New Roman" w:hAnsi="Arial CE" w:cs="Arial CE"/>
          <w:color w:val="000000"/>
          <w:sz w:val="20"/>
          <w:szCs w:val="20"/>
          <w:lang w:eastAsia="pl-PL"/>
        </w:rPr>
        <w:t xml:space="preserve"> nr 21 1140 1078 0000 3018 1200 1004,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 09.11.2000r. o utworzeniu Polskiej Agencji Rozwoju Przedsiębiorczości (</w:t>
      </w:r>
      <w:proofErr w:type="spellStart"/>
      <w:r w:rsidRPr="00F92481">
        <w:rPr>
          <w:rFonts w:ascii="Arial CE" w:eastAsia="Times New Roman" w:hAnsi="Arial CE" w:cs="Arial CE"/>
          <w:color w:val="000000"/>
          <w:sz w:val="20"/>
          <w:szCs w:val="20"/>
          <w:lang w:eastAsia="pl-PL"/>
        </w:rPr>
        <w:t>Dz.U</w:t>
      </w:r>
      <w:proofErr w:type="spellEnd"/>
      <w:r w:rsidRPr="00F92481">
        <w:rPr>
          <w:rFonts w:ascii="Arial CE" w:eastAsia="Times New Roman" w:hAnsi="Arial CE" w:cs="Arial CE"/>
          <w:color w:val="000000"/>
          <w:sz w:val="20"/>
          <w:szCs w:val="20"/>
          <w:lang w:eastAsia="pl-PL"/>
        </w:rPr>
        <w:t xml:space="preserve">. Nr 109, poz.1158 z </w:t>
      </w:r>
      <w:proofErr w:type="spellStart"/>
      <w:r w:rsidRPr="00F92481">
        <w:rPr>
          <w:rFonts w:ascii="Arial CE" w:eastAsia="Times New Roman" w:hAnsi="Arial CE" w:cs="Arial CE"/>
          <w:color w:val="000000"/>
          <w:sz w:val="20"/>
          <w:szCs w:val="20"/>
          <w:lang w:eastAsia="pl-PL"/>
        </w:rPr>
        <w:t>późn</w:t>
      </w:r>
      <w:proofErr w:type="spellEnd"/>
      <w:r w:rsidRPr="00F92481">
        <w:rPr>
          <w:rFonts w:ascii="Arial CE" w:eastAsia="Times New Roman" w:hAnsi="Arial CE" w:cs="Arial CE"/>
          <w:color w:val="000000"/>
          <w:sz w:val="20"/>
          <w:szCs w:val="20"/>
          <w:lang w:eastAsia="pl-PL"/>
        </w:rPr>
        <w:t xml:space="preserve">. zm.). 3. Jeżeli wadium zostanie wniesione w pieniądzu - przelewem, Wykonawca dołącza do oferty kserokopię wpłaty wadium z potwierdzeniem dokonanego przelewu. Na poleceniu przelewu należy wpisać: Wadium - Przetarg nieograniczony na dostawę fabrycznie nowych materiałów eksploatacyjnych: tuszy i tonerów do drukarek, kserokopiarek, faksów i urządzeń wielofunkcyjnych 4. W przypadku wnoszenia wadium przelewem na rachunek bankowy, o jego wniesieniu w terminie decydować będzie data tj. 07.01.2016 r. do godz. 1000 wpływu środków na rachunek bankowy Zamawiającego, wskazany w rozdziale I SIWZ, przed otwarciem ofert. 5. W przypadku złożenia wadium w innej formie, wymagane jest dołączenie oryginału dokumentu wystawionego na rzecz Zamawiającego i dostarczenie go do Siedziby Zamawiającego, Pl. Gwarków 1, Katowice, Budynek Dyrekcji, II piętro, Dział Finansowy i Windykacji Należności pok. 217 w terminie do 07.01.2016 r. do godz. 1000. 6. Okoliczności i zasady zwrotu wadium, jego przepadku określa ustawa </w:t>
      </w:r>
      <w:proofErr w:type="spellStart"/>
      <w:r w:rsidRPr="00F92481">
        <w:rPr>
          <w:rFonts w:ascii="Arial CE" w:eastAsia="Times New Roman" w:hAnsi="Arial CE" w:cs="Arial CE"/>
          <w:color w:val="000000"/>
          <w:sz w:val="20"/>
          <w:szCs w:val="20"/>
          <w:lang w:eastAsia="pl-PL"/>
        </w:rPr>
        <w:t>Pzp</w:t>
      </w:r>
      <w:proofErr w:type="spellEnd"/>
      <w:r w:rsidRPr="00F92481">
        <w:rPr>
          <w:rFonts w:ascii="Arial CE" w:eastAsia="Times New Roman" w:hAnsi="Arial CE" w:cs="Arial CE"/>
          <w:color w:val="000000"/>
          <w:sz w:val="20"/>
          <w:szCs w:val="20"/>
          <w:lang w:eastAsia="pl-PL"/>
        </w:rPr>
        <w:t>. 7. Dokumenty, o których mowa w rozdziale VIII SIWZ, pkt. 2, ust. b - e, muszą zachować ważność przez cały okres, w którym Wykonawca jest związany ofertą.</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III.2) ZALICZKI</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III.3) WARUNKI UDZIAŁU W POSTĘPOWANIU ORAZ OPIS SPOSOBU DOKONYWANIA OCENY SPEŁNIANIA TYCH WARUNKÓW</w:t>
      </w:r>
    </w:p>
    <w:p w:rsidR="00F92481" w:rsidRPr="00F92481" w:rsidRDefault="00F92481" w:rsidP="00F92481">
      <w:pPr>
        <w:numPr>
          <w:ilvl w:val="0"/>
          <w:numId w:val="3"/>
        </w:num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F92481" w:rsidRPr="00F92481" w:rsidRDefault="00F92481" w:rsidP="00F92481">
      <w:p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Opis sposobu dokonywania oceny spełniania tego warunku</w:t>
      </w:r>
    </w:p>
    <w:p w:rsidR="00F92481" w:rsidRPr="00F92481" w:rsidRDefault="00F92481" w:rsidP="00F92481">
      <w:pPr>
        <w:numPr>
          <w:ilvl w:val="1"/>
          <w:numId w:val="3"/>
        </w:numPr>
        <w:spacing w:after="0" w:line="400" w:lineRule="atLeast"/>
        <w:ind w:left="11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Zamawiający nie konkretyzuje w/w warunku poprzez stworzenie szczegółowego opisu sposobu dokonywania oceny </w:t>
      </w:r>
      <w:proofErr w:type="spellStart"/>
      <w:r w:rsidRPr="00F92481">
        <w:rPr>
          <w:rFonts w:ascii="Arial CE" w:eastAsia="Times New Roman" w:hAnsi="Arial CE" w:cs="Arial CE"/>
          <w:color w:val="000000"/>
          <w:sz w:val="20"/>
          <w:szCs w:val="20"/>
          <w:lang w:eastAsia="pl-PL"/>
        </w:rPr>
        <w:t>jedo</w:t>
      </w:r>
      <w:proofErr w:type="spellEnd"/>
      <w:r w:rsidRPr="00F92481">
        <w:rPr>
          <w:rFonts w:ascii="Arial CE" w:eastAsia="Times New Roman" w:hAnsi="Arial CE" w:cs="Arial CE"/>
          <w:color w:val="000000"/>
          <w:sz w:val="20"/>
          <w:szCs w:val="20"/>
          <w:lang w:eastAsia="pl-PL"/>
        </w:rPr>
        <w:t xml:space="preserve"> spełniania. Zamawiający oceni powyższy warunek w oparciu o oświadczenia o spełnieniu warunków udziału w postępowaniu i oświadczenia o nie podleganiu wykluczeniu z postępowania, o których mowa w rozdziale w pkt. VI SIWZ (załącznik nr 2a i 2b do SIWZ), wg formuły spełnia nie spełnia.</w:t>
      </w:r>
    </w:p>
    <w:p w:rsidR="00F92481" w:rsidRPr="00F92481" w:rsidRDefault="00F92481" w:rsidP="00F92481">
      <w:pPr>
        <w:numPr>
          <w:ilvl w:val="0"/>
          <w:numId w:val="3"/>
        </w:num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lastRenderedPageBreak/>
        <w:t>III.3.2) Wiedza i doświadczenie</w:t>
      </w:r>
    </w:p>
    <w:p w:rsidR="00F92481" w:rsidRPr="00F92481" w:rsidRDefault="00F92481" w:rsidP="00F92481">
      <w:p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Opis sposobu dokonywania oceny spełniania tego warunku</w:t>
      </w:r>
    </w:p>
    <w:p w:rsidR="00F92481" w:rsidRPr="00F92481" w:rsidRDefault="00F92481" w:rsidP="00F92481">
      <w:pPr>
        <w:numPr>
          <w:ilvl w:val="1"/>
          <w:numId w:val="3"/>
        </w:numPr>
        <w:spacing w:after="0" w:line="400" w:lineRule="atLeast"/>
        <w:ind w:left="11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Zamawiający nie konkretyzuje w/w warunku poprzez stworzenie szczegółowego opisu sposobu dokonywania oceny </w:t>
      </w:r>
      <w:proofErr w:type="spellStart"/>
      <w:r w:rsidRPr="00F92481">
        <w:rPr>
          <w:rFonts w:ascii="Arial CE" w:eastAsia="Times New Roman" w:hAnsi="Arial CE" w:cs="Arial CE"/>
          <w:color w:val="000000"/>
          <w:sz w:val="20"/>
          <w:szCs w:val="20"/>
          <w:lang w:eastAsia="pl-PL"/>
        </w:rPr>
        <w:t>jedo</w:t>
      </w:r>
      <w:proofErr w:type="spellEnd"/>
      <w:r w:rsidRPr="00F92481">
        <w:rPr>
          <w:rFonts w:ascii="Arial CE" w:eastAsia="Times New Roman" w:hAnsi="Arial CE" w:cs="Arial CE"/>
          <w:color w:val="000000"/>
          <w:sz w:val="20"/>
          <w:szCs w:val="20"/>
          <w:lang w:eastAsia="pl-PL"/>
        </w:rPr>
        <w:t xml:space="preserve"> spełniania. Zamawiający oceni powyższy warunek w oparciu o oświadczenia o spełnieniu warunków udziału w postępowaniu i oświadczenia o nie podleganiu wykluczeniu z postępowania, o których mowa w rozdziale w pkt. VI SIWZ (załącznik nr 2a i 2b do SIWZ), wg formuły spełnia nie spełnia.</w:t>
      </w:r>
    </w:p>
    <w:p w:rsidR="00F92481" w:rsidRPr="00F92481" w:rsidRDefault="00F92481" w:rsidP="00F92481">
      <w:pPr>
        <w:numPr>
          <w:ilvl w:val="0"/>
          <w:numId w:val="3"/>
        </w:num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III.3.3) Potencjał techniczny</w:t>
      </w:r>
    </w:p>
    <w:p w:rsidR="00F92481" w:rsidRPr="00F92481" w:rsidRDefault="00F92481" w:rsidP="00F92481">
      <w:p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Opis sposobu dokonywania oceny spełniania tego warunku</w:t>
      </w:r>
    </w:p>
    <w:p w:rsidR="00F92481" w:rsidRPr="00F92481" w:rsidRDefault="00F92481" w:rsidP="00F92481">
      <w:pPr>
        <w:numPr>
          <w:ilvl w:val="1"/>
          <w:numId w:val="3"/>
        </w:numPr>
        <w:spacing w:after="0" w:line="400" w:lineRule="atLeast"/>
        <w:ind w:left="11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Zamawiający nie konkretyzuje w/w warunku poprzez stworzenie szczegółowego opisu sposobu dokonywania oceny </w:t>
      </w:r>
      <w:proofErr w:type="spellStart"/>
      <w:r w:rsidRPr="00F92481">
        <w:rPr>
          <w:rFonts w:ascii="Arial CE" w:eastAsia="Times New Roman" w:hAnsi="Arial CE" w:cs="Arial CE"/>
          <w:color w:val="000000"/>
          <w:sz w:val="20"/>
          <w:szCs w:val="20"/>
          <w:lang w:eastAsia="pl-PL"/>
        </w:rPr>
        <w:t>jedo</w:t>
      </w:r>
      <w:proofErr w:type="spellEnd"/>
      <w:r w:rsidRPr="00F92481">
        <w:rPr>
          <w:rFonts w:ascii="Arial CE" w:eastAsia="Times New Roman" w:hAnsi="Arial CE" w:cs="Arial CE"/>
          <w:color w:val="000000"/>
          <w:sz w:val="20"/>
          <w:szCs w:val="20"/>
          <w:lang w:eastAsia="pl-PL"/>
        </w:rPr>
        <w:t xml:space="preserve"> spełniania. Zamawiający oceni powyższy warunek w oparciu o oświadczenia o spełnieniu warunków udziału w postępowaniu i oświadczenia o nie podleganiu wykluczeniu z postępowania, o których mowa w rozdziale w pkt. VI SIWZ (załącznik nr 2a i 2b do SIWZ), wg formuły spełnia nie spełnia.</w:t>
      </w:r>
    </w:p>
    <w:p w:rsidR="00F92481" w:rsidRPr="00F92481" w:rsidRDefault="00F92481" w:rsidP="00F92481">
      <w:pPr>
        <w:numPr>
          <w:ilvl w:val="0"/>
          <w:numId w:val="3"/>
        </w:num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III.3.4) Osoby zdolne do wykonania zamówienia</w:t>
      </w:r>
    </w:p>
    <w:p w:rsidR="00F92481" w:rsidRPr="00F92481" w:rsidRDefault="00F92481" w:rsidP="00F92481">
      <w:p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Opis sposobu dokonywania oceny spełniania tego warunku</w:t>
      </w:r>
    </w:p>
    <w:p w:rsidR="00F92481" w:rsidRPr="00F92481" w:rsidRDefault="00F92481" w:rsidP="00F92481">
      <w:pPr>
        <w:numPr>
          <w:ilvl w:val="1"/>
          <w:numId w:val="3"/>
        </w:numPr>
        <w:spacing w:after="0" w:line="400" w:lineRule="atLeast"/>
        <w:ind w:left="11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Zamawiający nie konkretyzuje w/w warunku poprzez stworzenie szczegółowego opisu sposobu dokonywania oceny </w:t>
      </w:r>
      <w:proofErr w:type="spellStart"/>
      <w:r w:rsidRPr="00F92481">
        <w:rPr>
          <w:rFonts w:ascii="Arial CE" w:eastAsia="Times New Roman" w:hAnsi="Arial CE" w:cs="Arial CE"/>
          <w:color w:val="000000"/>
          <w:sz w:val="20"/>
          <w:szCs w:val="20"/>
          <w:lang w:eastAsia="pl-PL"/>
        </w:rPr>
        <w:t>jedo</w:t>
      </w:r>
      <w:proofErr w:type="spellEnd"/>
      <w:r w:rsidRPr="00F92481">
        <w:rPr>
          <w:rFonts w:ascii="Arial CE" w:eastAsia="Times New Roman" w:hAnsi="Arial CE" w:cs="Arial CE"/>
          <w:color w:val="000000"/>
          <w:sz w:val="20"/>
          <w:szCs w:val="20"/>
          <w:lang w:eastAsia="pl-PL"/>
        </w:rPr>
        <w:t xml:space="preserve"> spełniania. Zamawiający oceni powyższy warunek w oparciu o oświadczenia o spełnieniu warunków udziału w postępowaniu i oświadczenia o nie podleganiu wykluczeniu z postępowania, o których mowa w rozdziale w pkt. VI SIWZ (załącznik nr 2a i 2b do SIWZ), wg formuły spełnia nie spełnia.</w:t>
      </w:r>
    </w:p>
    <w:p w:rsidR="00F92481" w:rsidRPr="00F92481" w:rsidRDefault="00F92481" w:rsidP="00F92481">
      <w:pPr>
        <w:numPr>
          <w:ilvl w:val="0"/>
          <w:numId w:val="3"/>
        </w:num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III.3.5) Sytuacja ekonomiczna i finansowa</w:t>
      </w:r>
    </w:p>
    <w:p w:rsidR="00F92481" w:rsidRPr="00F92481" w:rsidRDefault="00F92481" w:rsidP="00F92481">
      <w:pPr>
        <w:spacing w:after="0" w:line="400" w:lineRule="atLeast"/>
        <w:ind w:left="67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Opis sposobu dokonywania oceny spełniania tego warunku</w:t>
      </w:r>
    </w:p>
    <w:p w:rsidR="00F92481" w:rsidRPr="00F92481" w:rsidRDefault="00F92481" w:rsidP="00F92481">
      <w:pPr>
        <w:numPr>
          <w:ilvl w:val="1"/>
          <w:numId w:val="3"/>
        </w:numPr>
        <w:spacing w:after="0" w:line="400" w:lineRule="atLeast"/>
        <w:ind w:left="11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Zamawiający nie konkretyzuje w/w warunku poprzez stworzenie szczegółowego opisu sposobu dokonywania oceny </w:t>
      </w:r>
      <w:proofErr w:type="spellStart"/>
      <w:r w:rsidRPr="00F92481">
        <w:rPr>
          <w:rFonts w:ascii="Arial CE" w:eastAsia="Times New Roman" w:hAnsi="Arial CE" w:cs="Arial CE"/>
          <w:color w:val="000000"/>
          <w:sz w:val="20"/>
          <w:szCs w:val="20"/>
          <w:lang w:eastAsia="pl-PL"/>
        </w:rPr>
        <w:t>jedo</w:t>
      </w:r>
      <w:proofErr w:type="spellEnd"/>
      <w:r w:rsidRPr="00F92481">
        <w:rPr>
          <w:rFonts w:ascii="Arial CE" w:eastAsia="Times New Roman" w:hAnsi="Arial CE" w:cs="Arial CE"/>
          <w:color w:val="000000"/>
          <w:sz w:val="20"/>
          <w:szCs w:val="20"/>
          <w:lang w:eastAsia="pl-PL"/>
        </w:rPr>
        <w:t xml:space="preserve"> spełniania. Zamawiający oceni powyższy warunek w oparciu o oświadczenia o spełnieniu warunków udziału w postępowaniu i oświadczenia o nie podleganiu wykluczeniu z postępowania, o których mowa w rozdziale w pkt. VI SIWZ (załącznik nr 2a i 2b do SIWZ), wg formuły spełnia nie spełnia.</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F92481" w:rsidRPr="00F92481" w:rsidRDefault="00F92481" w:rsidP="00F92481">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oświadczenie o braku podstaw do wykluczenia;</w:t>
      </w:r>
    </w:p>
    <w:p w:rsidR="00F92481" w:rsidRPr="00F92481" w:rsidRDefault="00F92481" w:rsidP="00F92481">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lastRenderedPageBreak/>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92481">
        <w:rPr>
          <w:rFonts w:ascii="Arial CE" w:eastAsia="Times New Roman" w:hAnsi="Arial CE" w:cs="Arial CE"/>
          <w:color w:val="000000"/>
          <w:sz w:val="20"/>
          <w:szCs w:val="20"/>
          <w:lang w:eastAsia="pl-PL"/>
        </w:rPr>
        <w:t>pkt</w:t>
      </w:r>
      <w:proofErr w:type="spellEnd"/>
      <w:r w:rsidRPr="00F92481">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III.4.3) Dokumenty podmiotów zagranicznych</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F92481" w:rsidRPr="00F92481" w:rsidRDefault="00F92481" w:rsidP="00F92481">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III.4.4) Dokumenty dotyczące przynależności do tej samej grupy kapitałowej</w:t>
      </w:r>
    </w:p>
    <w:p w:rsidR="00F92481" w:rsidRPr="00F92481" w:rsidRDefault="00F92481" w:rsidP="00F92481">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92481" w:rsidRPr="00F92481" w:rsidRDefault="00F92481" w:rsidP="00F92481">
      <w:pPr>
        <w:spacing w:after="0" w:line="240" w:lineRule="auto"/>
        <w:rPr>
          <w:rFonts w:ascii="Times New Roman" w:eastAsia="Times New Roman" w:hAnsi="Times New Roman" w:cs="Times New Roman"/>
          <w:sz w:val="24"/>
          <w:szCs w:val="24"/>
          <w:lang w:eastAsia="pl-PL"/>
        </w:rPr>
      </w:pPr>
      <w:r w:rsidRPr="00F92481">
        <w:rPr>
          <w:rFonts w:ascii="Arial CE" w:eastAsia="Times New Roman" w:hAnsi="Arial CE" w:cs="Arial CE"/>
          <w:color w:val="000000"/>
          <w:sz w:val="20"/>
          <w:szCs w:val="20"/>
          <w:lang w:eastAsia="pl-PL"/>
        </w:rPr>
        <w:br/>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F92481" w:rsidRPr="00F92481" w:rsidRDefault="00F92481" w:rsidP="00F92481">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próbki, opisy lub fotografie produktów, które mają zostać dostarczone, których autentyczność musi zostać poświadczona przez wykonawcę na żądanie zamawiającego;</w:t>
      </w:r>
    </w:p>
    <w:p w:rsidR="00F92481" w:rsidRPr="00F92481" w:rsidRDefault="00F92481" w:rsidP="00F92481">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zaświadczenie niezależnego podmiotu uprawnionego do kontroli jakości potwierdzającego, że dostarczane produkty odpowiadają określonym normom lub specyfikacjom technicznym;</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III.6) INNE DOKUMENTY</w:t>
      </w:r>
    </w:p>
    <w:p w:rsidR="00F92481" w:rsidRPr="00F92481" w:rsidRDefault="00F92481" w:rsidP="00F92481">
      <w:pPr>
        <w:spacing w:after="0" w:line="400" w:lineRule="atLeast"/>
        <w:ind w:left="225"/>
        <w:rPr>
          <w:rFonts w:ascii="Arial CE" w:eastAsia="Times New Roman" w:hAnsi="Arial CE" w:cs="Arial CE"/>
          <w:b/>
          <w:bCs/>
          <w:color w:val="000000"/>
          <w:sz w:val="20"/>
          <w:szCs w:val="20"/>
          <w:lang w:eastAsia="pl-PL"/>
        </w:rPr>
      </w:pPr>
      <w:r w:rsidRPr="00F92481">
        <w:rPr>
          <w:rFonts w:ascii="Arial CE" w:eastAsia="Times New Roman" w:hAnsi="Arial CE" w:cs="Arial CE"/>
          <w:b/>
          <w:bCs/>
          <w:color w:val="000000"/>
          <w:sz w:val="20"/>
          <w:szCs w:val="20"/>
          <w:lang w:eastAsia="pl-PL"/>
        </w:rPr>
        <w:t xml:space="preserve">Inne dokumenty niewymienione w </w:t>
      </w:r>
      <w:proofErr w:type="spellStart"/>
      <w:r w:rsidRPr="00F92481">
        <w:rPr>
          <w:rFonts w:ascii="Arial CE" w:eastAsia="Times New Roman" w:hAnsi="Arial CE" w:cs="Arial CE"/>
          <w:b/>
          <w:bCs/>
          <w:color w:val="000000"/>
          <w:sz w:val="20"/>
          <w:szCs w:val="20"/>
          <w:lang w:eastAsia="pl-PL"/>
        </w:rPr>
        <w:t>pkt</w:t>
      </w:r>
      <w:proofErr w:type="spellEnd"/>
      <w:r w:rsidRPr="00F92481">
        <w:rPr>
          <w:rFonts w:ascii="Arial CE" w:eastAsia="Times New Roman" w:hAnsi="Arial CE" w:cs="Arial CE"/>
          <w:b/>
          <w:bCs/>
          <w:color w:val="000000"/>
          <w:sz w:val="20"/>
          <w:szCs w:val="20"/>
          <w:lang w:eastAsia="pl-PL"/>
        </w:rPr>
        <w:t xml:space="preserve"> III.4) albo w </w:t>
      </w:r>
      <w:proofErr w:type="spellStart"/>
      <w:r w:rsidRPr="00F92481">
        <w:rPr>
          <w:rFonts w:ascii="Arial CE" w:eastAsia="Times New Roman" w:hAnsi="Arial CE" w:cs="Arial CE"/>
          <w:b/>
          <w:bCs/>
          <w:color w:val="000000"/>
          <w:sz w:val="20"/>
          <w:szCs w:val="20"/>
          <w:lang w:eastAsia="pl-PL"/>
        </w:rPr>
        <w:t>pkt</w:t>
      </w:r>
      <w:proofErr w:type="spellEnd"/>
      <w:r w:rsidRPr="00F92481">
        <w:rPr>
          <w:rFonts w:ascii="Arial CE" w:eastAsia="Times New Roman" w:hAnsi="Arial CE" w:cs="Arial CE"/>
          <w:b/>
          <w:bCs/>
          <w:color w:val="000000"/>
          <w:sz w:val="20"/>
          <w:szCs w:val="20"/>
          <w:lang w:eastAsia="pl-PL"/>
        </w:rPr>
        <w:t xml:space="preserve"> III.5)</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F92481">
        <w:rPr>
          <w:rFonts w:ascii="Arial CE" w:eastAsia="Times New Roman" w:hAnsi="Arial CE" w:cs="Arial CE"/>
          <w:color w:val="000000"/>
          <w:sz w:val="20"/>
          <w:szCs w:val="20"/>
          <w:lang w:eastAsia="pl-PL"/>
        </w:rPr>
        <w:t>pkt</w:t>
      </w:r>
      <w:proofErr w:type="spellEnd"/>
      <w:r w:rsidRPr="00F92481">
        <w:rPr>
          <w:rFonts w:ascii="Arial CE" w:eastAsia="Times New Roman" w:hAnsi="Arial CE" w:cs="Arial CE"/>
          <w:color w:val="000000"/>
          <w:sz w:val="20"/>
          <w:szCs w:val="20"/>
          <w:lang w:eastAsia="pl-PL"/>
        </w:rPr>
        <w:t xml:space="preserve"> VI, ust. 5, </w:t>
      </w:r>
      <w:proofErr w:type="spellStart"/>
      <w:r w:rsidRPr="00F92481">
        <w:rPr>
          <w:rFonts w:ascii="Arial CE" w:eastAsia="Times New Roman" w:hAnsi="Arial CE" w:cs="Arial CE"/>
          <w:color w:val="000000"/>
          <w:sz w:val="20"/>
          <w:szCs w:val="20"/>
          <w:lang w:eastAsia="pl-PL"/>
        </w:rPr>
        <w:t>ppkt</w:t>
      </w:r>
      <w:proofErr w:type="spellEnd"/>
      <w:r w:rsidRPr="00F92481">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w:t>
      </w:r>
      <w:r w:rsidRPr="00F92481">
        <w:rPr>
          <w:rFonts w:ascii="Arial CE" w:eastAsia="Times New Roman" w:hAnsi="Arial CE" w:cs="Arial CE"/>
          <w:color w:val="000000"/>
          <w:sz w:val="20"/>
          <w:szCs w:val="20"/>
          <w:lang w:eastAsia="pl-PL"/>
        </w:rPr>
        <w:lastRenderedPageBreak/>
        <w:t xml:space="preserve">miejsca zamieszkania osoby lub w kraju, w którym Wykonawca ma siedzibę lub miejsce zamieszkania, nie wydaje się dokumentów, opisanych powyżej w </w:t>
      </w:r>
      <w:proofErr w:type="spellStart"/>
      <w:r w:rsidRPr="00F92481">
        <w:rPr>
          <w:rFonts w:ascii="Arial CE" w:eastAsia="Times New Roman" w:hAnsi="Arial CE" w:cs="Arial CE"/>
          <w:color w:val="000000"/>
          <w:sz w:val="20"/>
          <w:szCs w:val="20"/>
          <w:lang w:eastAsia="pl-PL"/>
        </w:rPr>
        <w:t>pkt</w:t>
      </w:r>
      <w:proofErr w:type="spellEnd"/>
      <w:r w:rsidRPr="00F92481">
        <w:rPr>
          <w:rFonts w:ascii="Arial CE" w:eastAsia="Times New Roman" w:hAnsi="Arial CE" w:cs="Arial CE"/>
          <w:color w:val="000000"/>
          <w:sz w:val="20"/>
          <w:szCs w:val="20"/>
          <w:lang w:eastAsia="pl-PL"/>
        </w:rPr>
        <w:t xml:space="preserve">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F92481">
        <w:rPr>
          <w:rFonts w:ascii="Arial CE" w:eastAsia="Times New Roman" w:hAnsi="Arial CE" w:cs="Arial CE"/>
          <w:color w:val="000000"/>
          <w:sz w:val="20"/>
          <w:szCs w:val="20"/>
          <w:lang w:eastAsia="pl-PL"/>
        </w:rPr>
        <w:t>pkt</w:t>
      </w:r>
      <w:proofErr w:type="spellEnd"/>
      <w:r w:rsidRPr="00F92481">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F92481">
        <w:rPr>
          <w:rFonts w:ascii="Arial CE" w:eastAsia="Times New Roman" w:hAnsi="Arial CE" w:cs="Arial CE"/>
          <w:color w:val="000000"/>
          <w:sz w:val="20"/>
          <w:szCs w:val="20"/>
          <w:lang w:eastAsia="pl-PL"/>
        </w:rPr>
        <w:t>pkt</w:t>
      </w:r>
      <w:proofErr w:type="spellEnd"/>
      <w:r w:rsidRPr="00F92481">
        <w:rPr>
          <w:rFonts w:ascii="Arial CE" w:eastAsia="Times New Roman" w:hAnsi="Arial CE" w:cs="Arial CE"/>
          <w:color w:val="000000"/>
          <w:sz w:val="20"/>
          <w:szCs w:val="20"/>
          <w:lang w:eastAsia="pl-PL"/>
        </w:rPr>
        <w:t xml:space="preserve"> 5.1, 5.2 SIWZ powinny być złożone przez każdego z Wykonawców wspólnie ubiegających się o udzielenie zamówienia.</w:t>
      </w:r>
    </w:p>
    <w:p w:rsidR="00F92481" w:rsidRPr="00F92481" w:rsidRDefault="00F92481" w:rsidP="00F92481">
      <w:pPr>
        <w:spacing w:before="375" w:after="225" w:line="400" w:lineRule="atLeast"/>
        <w:rPr>
          <w:rFonts w:ascii="Arial CE" w:eastAsia="Times New Roman" w:hAnsi="Arial CE" w:cs="Arial CE"/>
          <w:b/>
          <w:bCs/>
          <w:color w:val="000000"/>
          <w:sz w:val="24"/>
          <w:szCs w:val="24"/>
          <w:u w:val="single"/>
          <w:lang w:eastAsia="pl-PL"/>
        </w:rPr>
      </w:pPr>
      <w:r w:rsidRPr="00F92481">
        <w:rPr>
          <w:rFonts w:ascii="Arial CE" w:eastAsia="Times New Roman" w:hAnsi="Arial CE" w:cs="Arial CE"/>
          <w:b/>
          <w:bCs/>
          <w:color w:val="000000"/>
          <w:sz w:val="24"/>
          <w:szCs w:val="24"/>
          <w:u w:val="single"/>
          <w:lang w:eastAsia="pl-PL"/>
        </w:rPr>
        <w:t>SEKCJA IV: PROCEDURA</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IV.1) TRYB UDZIELENIA ZAMÓWIENIA</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IV.1.1) Tryb udzielenia zamówienia:</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przetarg nieograniczony.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IV.2) KRYTERIA OCENY OFERT</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IV.2.1) Kryteria oceny ofert:</w:t>
      </w:r>
      <w:r w:rsidRPr="00F92481">
        <w:rPr>
          <w:rFonts w:ascii="Arial CE" w:eastAsia="Times New Roman" w:hAnsi="Arial CE" w:cs="Arial CE"/>
          <w:b/>
          <w:bCs/>
          <w:color w:val="000000"/>
          <w:sz w:val="20"/>
          <w:lang w:eastAsia="pl-PL"/>
        </w:rPr>
        <w:t> </w:t>
      </w:r>
      <w:r w:rsidRPr="00F92481">
        <w:rPr>
          <w:rFonts w:ascii="Arial CE" w:eastAsia="Times New Roman" w:hAnsi="Arial CE" w:cs="Arial CE"/>
          <w:color w:val="000000"/>
          <w:sz w:val="20"/>
          <w:szCs w:val="20"/>
          <w:lang w:eastAsia="pl-PL"/>
        </w:rPr>
        <w:t>cena oraz inne kryteria związane z przedmiotem zamówienia:</w:t>
      </w:r>
    </w:p>
    <w:p w:rsidR="00F92481" w:rsidRPr="00F92481" w:rsidRDefault="00F92481" w:rsidP="00F92481">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1 - Cena - 90</w:t>
      </w:r>
    </w:p>
    <w:p w:rsidR="00F92481" w:rsidRPr="00F92481" w:rsidRDefault="00F92481" w:rsidP="00F92481">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t>2 - Termin płatności - 10</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F92481" w:rsidRPr="00F92481" w:rsidTr="00F924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2481" w:rsidRPr="00F92481" w:rsidRDefault="00F92481" w:rsidP="00F92481">
            <w:pPr>
              <w:spacing w:after="0" w:line="240" w:lineRule="auto"/>
              <w:jc w:val="center"/>
              <w:rPr>
                <w:rFonts w:ascii="Verdana" w:eastAsia="Times New Roman" w:hAnsi="Verdana" w:cs="Times New Roman"/>
                <w:color w:val="000000"/>
                <w:sz w:val="17"/>
                <w:szCs w:val="17"/>
                <w:lang w:eastAsia="pl-PL"/>
              </w:rPr>
            </w:pPr>
            <w:r w:rsidRPr="00F92481">
              <w:rPr>
                <w:rFonts w:ascii="Verdana" w:eastAsia="Times New Roman" w:hAnsi="Verdana" w:cs="Times New Roman"/>
                <w:b/>
                <w:bCs/>
                <w:color w:val="000000"/>
                <w:sz w:val="17"/>
                <w:szCs w:val="17"/>
                <w:lang w:eastAsia="pl-PL"/>
              </w:rPr>
              <w:t> </w:t>
            </w:r>
          </w:p>
        </w:tc>
        <w:tc>
          <w:tcPr>
            <w:tcW w:w="0" w:type="auto"/>
            <w:vAlign w:val="center"/>
            <w:hideMark/>
          </w:tcPr>
          <w:p w:rsidR="00F92481" w:rsidRPr="00F92481" w:rsidRDefault="00F92481" w:rsidP="00F92481">
            <w:pPr>
              <w:spacing w:after="0" w:line="240" w:lineRule="auto"/>
              <w:rPr>
                <w:rFonts w:ascii="Verdana" w:eastAsia="Times New Roman" w:hAnsi="Verdana" w:cs="Times New Roman"/>
                <w:color w:val="000000"/>
                <w:sz w:val="17"/>
                <w:szCs w:val="17"/>
                <w:lang w:eastAsia="pl-PL"/>
              </w:rPr>
            </w:pPr>
            <w:r w:rsidRPr="00F92481">
              <w:rPr>
                <w:rFonts w:ascii="Verdana" w:eastAsia="Times New Roman" w:hAnsi="Verdana" w:cs="Times New Roman"/>
                <w:b/>
                <w:bCs/>
                <w:color w:val="000000"/>
                <w:sz w:val="17"/>
                <w:szCs w:val="17"/>
                <w:lang w:eastAsia="pl-PL"/>
              </w:rPr>
              <w:t>przeprowadzona będzie aukcja elektroniczna,</w:t>
            </w:r>
            <w:r w:rsidRPr="00F92481">
              <w:rPr>
                <w:rFonts w:ascii="Verdana" w:eastAsia="Times New Roman" w:hAnsi="Verdana" w:cs="Times New Roman"/>
                <w:color w:val="000000"/>
                <w:sz w:val="17"/>
                <w:lang w:eastAsia="pl-PL"/>
              </w:rPr>
              <w:t> </w:t>
            </w:r>
            <w:r w:rsidRPr="00F92481">
              <w:rPr>
                <w:rFonts w:ascii="Verdana" w:eastAsia="Times New Roman" w:hAnsi="Verdana" w:cs="Times New Roman"/>
                <w:color w:val="000000"/>
                <w:sz w:val="17"/>
                <w:szCs w:val="17"/>
                <w:lang w:eastAsia="pl-PL"/>
              </w:rPr>
              <w:t>adres strony, na której będzie prowadzona:</w:t>
            </w:r>
          </w:p>
        </w:tc>
      </w:tr>
    </w:tbl>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IV.3) ZMIANA UMOWY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Dopuszczalne zmiany postanowień umowy oraz określenie warunków zmian</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color w:val="000000"/>
          <w:sz w:val="20"/>
          <w:szCs w:val="20"/>
          <w:lang w:eastAsia="pl-PL"/>
        </w:rPr>
        <w:lastRenderedPageBreak/>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 INFORMACJE ADMINISTRACYJNE</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IV.4.1)</w:t>
      </w:r>
      <w:r w:rsidRPr="00F92481">
        <w:rPr>
          <w:rFonts w:ascii="Arial CE" w:eastAsia="Times New Roman" w:hAnsi="Arial CE" w:cs="Arial CE"/>
          <w:color w:val="000000"/>
          <w:sz w:val="20"/>
          <w:szCs w:val="20"/>
          <w:lang w:eastAsia="pl-PL"/>
        </w:rPr>
        <w:t> </w:t>
      </w:r>
      <w:r w:rsidRPr="00F92481">
        <w:rPr>
          <w:rFonts w:ascii="Arial CE" w:eastAsia="Times New Roman" w:hAnsi="Arial CE" w:cs="Arial CE"/>
          <w:b/>
          <w:bCs/>
          <w:color w:val="000000"/>
          <w:sz w:val="20"/>
          <w:szCs w:val="20"/>
          <w:lang w:eastAsia="pl-PL"/>
        </w:rPr>
        <w:t>Adres strony internetowej, na której jest dostępna specyfikacja istotnych warunków zamówienia:</w:t>
      </w:r>
      <w:r w:rsidRPr="00F92481">
        <w:rPr>
          <w:rFonts w:ascii="Arial CE" w:eastAsia="Times New Roman" w:hAnsi="Arial CE" w:cs="Arial CE"/>
          <w:color w:val="000000"/>
          <w:sz w:val="20"/>
          <w:lang w:eastAsia="pl-PL"/>
        </w:rPr>
        <w:t> </w:t>
      </w:r>
      <w:proofErr w:type="spellStart"/>
      <w:r w:rsidRPr="00F92481">
        <w:rPr>
          <w:rFonts w:ascii="Arial CE" w:eastAsia="Times New Roman" w:hAnsi="Arial CE" w:cs="Arial CE"/>
          <w:color w:val="000000"/>
          <w:sz w:val="20"/>
          <w:szCs w:val="20"/>
          <w:lang w:eastAsia="pl-PL"/>
        </w:rPr>
        <w:t>www.gig.eu</w:t>
      </w:r>
      <w:proofErr w:type="spellEnd"/>
      <w:r w:rsidRPr="00F92481">
        <w:rPr>
          <w:rFonts w:ascii="Arial CE" w:eastAsia="Times New Roman" w:hAnsi="Arial CE" w:cs="Arial CE"/>
          <w:color w:val="000000"/>
          <w:sz w:val="20"/>
          <w:szCs w:val="20"/>
          <w:lang w:eastAsia="pl-PL"/>
        </w:rPr>
        <w:br/>
      </w:r>
      <w:r w:rsidRPr="00F92481">
        <w:rPr>
          <w:rFonts w:ascii="Arial CE" w:eastAsia="Times New Roman" w:hAnsi="Arial CE" w:cs="Arial CE"/>
          <w:b/>
          <w:bCs/>
          <w:color w:val="000000"/>
          <w:sz w:val="20"/>
          <w:szCs w:val="20"/>
          <w:lang w:eastAsia="pl-PL"/>
        </w:rPr>
        <w:t>Specyfikację istotnych warunków zamówienia można uzyskać pod adresem:</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IV.4.4) Termin składania wniosków o dopuszczenie do udziału w postępowaniu lub ofert:</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07.01.2016 godzina 10:00, miejsce: Główny Instytut Górnictwa Plac Gwarków 1, 40 - 166 Katowice Gmach Dyrekcji, Dział Handlowy (FZ-1) pokój 226, II piętro.</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IV.4.5) Termin związania ofertą:</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okres w dniach: 30 (od ostatecznego terminu składania ofert).</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F92481">
        <w:rPr>
          <w:rFonts w:ascii="Arial CE" w:eastAsia="Times New Roman" w:hAnsi="Arial CE" w:cs="Arial CE"/>
          <w:color w:val="000000"/>
          <w:sz w:val="20"/>
          <w:lang w:eastAsia="pl-PL"/>
        </w:rPr>
        <w:t> </w:t>
      </w:r>
      <w:r w:rsidRPr="00F92481">
        <w:rPr>
          <w:rFonts w:ascii="Arial CE" w:eastAsia="Times New Roman" w:hAnsi="Arial CE" w:cs="Arial CE"/>
          <w:color w:val="000000"/>
          <w:sz w:val="20"/>
          <w:szCs w:val="20"/>
          <w:lang w:eastAsia="pl-PL"/>
        </w:rPr>
        <w:t xml:space="preserve">Zakup realizowany będzie z różnych źródeł finansowania w zależności od potrzeb </w:t>
      </w:r>
      <w:proofErr w:type="spellStart"/>
      <w:r w:rsidRPr="00F92481">
        <w:rPr>
          <w:rFonts w:ascii="Arial CE" w:eastAsia="Times New Roman" w:hAnsi="Arial CE" w:cs="Arial CE"/>
          <w:color w:val="000000"/>
          <w:sz w:val="20"/>
          <w:szCs w:val="20"/>
          <w:lang w:eastAsia="pl-PL"/>
        </w:rPr>
        <w:t>zamawiajacego</w:t>
      </w:r>
      <w:proofErr w:type="spellEnd"/>
      <w:r w:rsidRPr="00F92481">
        <w:rPr>
          <w:rFonts w:ascii="Arial CE" w:eastAsia="Times New Roman" w:hAnsi="Arial CE" w:cs="Arial CE"/>
          <w:color w:val="000000"/>
          <w:sz w:val="20"/>
          <w:szCs w:val="20"/>
          <w:lang w:eastAsia="pl-PL"/>
        </w:rPr>
        <w:t xml:space="preserve"> w tym projektów/ programów ze środków Unii Europejskiej.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Wszystkie szczegółowe warunki realizacji zamówienia zostały określone we wzorze umowy (załącznik nr 4) stanowiącym integralną część SIWZ. 9. Zamawiający zastrzega sobie prawo do realizacji zamówień w ilościach uzależnionych od rzeczywistych potrzeb Zamawiającego oraz do ograniczenia zamówienia w zakresie ilościowym i rzeczowym, co nie jest odstąpieniem od umowy nawet w części. Wykonawca z tego tytułu nie może wystąpić z roszczeniami w stosunku do Zamawiającego. 10. Ustala się termin uregulowania należności: płatność za każdą dostawę cząstkową będzie </w:t>
      </w:r>
      <w:r w:rsidRPr="00F92481">
        <w:rPr>
          <w:rFonts w:ascii="Arial CE" w:eastAsia="Times New Roman" w:hAnsi="Arial CE" w:cs="Arial CE"/>
          <w:color w:val="000000"/>
          <w:sz w:val="20"/>
          <w:szCs w:val="20"/>
          <w:lang w:eastAsia="pl-PL"/>
        </w:rPr>
        <w:lastRenderedPageBreak/>
        <w:t>dokonana w terminie do 30 dni. Termin płatności będzie liczony od daty dostarczenia do GIG prawidłowo wystawionej faktury, obejmującej dostarczony towar. 11. Wykonawca zapewni gwarancję i rękojmię na okres 12 miesięcy od daty odbioru przedmiotu zamówienia na podstawie wystawionej faktury. 12. W przypadku zgłoszenia reklamacyjnego Wykonawca zobowiązuje się w terminie do 72 godzin od otrzymania informacji wymienić materiały eksploatacyjne na nowe wraz z pełnym okresem gwarancyjnym. 13. Nie przewiduje się udzielenia zamówienia uzupełniającego..</w:t>
      </w:r>
    </w:p>
    <w:p w:rsidR="00F92481" w:rsidRPr="00F92481" w:rsidRDefault="00F92481" w:rsidP="00F92481">
      <w:pPr>
        <w:spacing w:after="0" w:line="400" w:lineRule="atLeast"/>
        <w:ind w:left="225"/>
        <w:rPr>
          <w:rFonts w:ascii="Arial CE" w:eastAsia="Times New Roman" w:hAnsi="Arial CE" w:cs="Arial CE"/>
          <w:color w:val="000000"/>
          <w:sz w:val="20"/>
          <w:szCs w:val="20"/>
          <w:lang w:eastAsia="pl-PL"/>
        </w:rPr>
      </w:pPr>
      <w:r w:rsidRPr="00F92481">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92481">
        <w:rPr>
          <w:rFonts w:ascii="Arial CE" w:eastAsia="Times New Roman" w:hAnsi="Arial CE" w:cs="Arial CE"/>
          <w:b/>
          <w:bCs/>
          <w:color w:val="000000"/>
          <w:sz w:val="20"/>
          <w:lang w:eastAsia="pl-PL"/>
        </w:rPr>
        <w:t> </w:t>
      </w:r>
      <w:r w:rsidRPr="00F92481">
        <w:rPr>
          <w:rFonts w:ascii="Arial CE" w:eastAsia="Times New Roman" w:hAnsi="Arial CE" w:cs="Arial CE"/>
          <w:color w:val="000000"/>
          <w:sz w:val="20"/>
          <w:szCs w:val="20"/>
          <w:lang w:eastAsia="pl-PL"/>
        </w:rPr>
        <w:t>nie</w:t>
      </w:r>
    </w:p>
    <w:p w:rsidR="00F92481" w:rsidRPr="00F92481" w:rsidRDefault="00F92481" w:rsidP="00F92481">
      <w:pPr>
        <w:spacing w:after="0" w:line="240" w:lineRule="auto"/>
        <w:rPr>
          <w:rFonts w:ascii="Times New Roman" w:eastAsia="Times New Roman" w:hAnsi="Times New Roman" w:cs="Times New Roman"/>
          <w:sz w:val="24"/>
          <w:szCs w:val="24"/>
          <w:lang w:eastAsia="pl-PL"/>
        </w:rPr>
      </w:pPr>
    </w:p>
    <w:p w:rsidR="009658A1" w:rsidRDefault="009658A1"/>
    <w:sectPr w:rsidR="009658A1" w:rsidSect="00F92481">
      <w:pgSz w:w="11906" w:h="16838"/>
      <w:pgMar w:top="284"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6E6"/>
    <w:multiLevelType w:val="multilevel"/>
    <w:tmpl w:val="227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971898"/>
    <w:multiLevelType w:val="multilevel"/>
    <w:tmpl w:val="7DB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1208F"/>
    <w:multiLevelType w:val="multilevel"/>
    <w:tmpl w:val="73E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F4F67"/>
    <w:multiLevelType w:val="multilevel"/>
    <w:tmpl w:val="F21E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510F3"/>
    <w:multiLevelType w:val="multilevel"/>
    <w:tmpl w:val="D5C2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9A533C"/>
    <w:multiLevelType w:val="multilevel"/>
    <w:tmpl w:val="DE3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B52A2"/>
    <w:multiLevelType w:val="multilevel"/>
    <w:tmpl w:val="990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C362B9"/>
    <w:multiLevelType w:val="multilevel"/>
    <w:tmpl w:val="638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2481"/>
    <w:rsid w:val="009658A1"/>
    <w:rsid w:val="00F924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58A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92481"/>
  </w:style>
  <w:style w:type="character" w:styleId="Hipercze">
    <w:name w:val="Hyperlink"/>
    <w:basedOn w:val="Domylnaczcionkaakapitu"/>
    <w:uiPriority w:val="99"/>
    <w:semiHidden/>
    <w:unhideWhenUsed/>
    <w:rsid w:val="00F92481"/>
    <w:rPr>
      <w:color w:val="0000FF"/>
      <w:u w:val="single"/>
    </w:rPr>
  </w:style>
  <w:style w:type="paragraph" w:styleId="NormalnyWeb">
    <w:name w:val="Normal (Web)"/>
    <w:basedOn w:val="Normalny"/>
    <w:uiPriority w:val="99"/>
    <w:semiHidden/>
    <w:unhideWhenUsed/>
    <w:rsid w:val="00F924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924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92481"/>
  </w:style>
  <w:style w:type="paragraph" w:customStyle="1" w:styleId="khtitle">
    <w:name w:val="kh_title"/>
    <w:basedOn w:val="Normalny"/>
    <w:rsid w:val="00F924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F9248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43283979">
      <w:bodyDiv w:val="1"/>
      <w:marLeft w:val="0"/>
      <w:marRight w:val="0"/>
      <w:marTop w:val="0"/>
      <w:marBottom w:val="0"/>
      <w:divBdr>
        <w:top w:val="none" w:sz="0" w:space="0" w:color="auto"/>
        <w:left w:val="none" w:sz="0" w:space="0" w:color="auto"/>
        <w:bottom w:val="none" w:sz="0" w:space="0" w:color="auto"/>
        <w:right w:val="none" w:sz="0" w:space="0" w:color="auto"/>
      </w:divBdr>
      <w:divsChild>
        <w:div w:id="170027581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13737</Characters>
  <Application>Microsoft Office Word</Application>
  <DocSecurity>0</DocSecurity>
  <Lines>114</Lines>
  <Paragraphs>31</Paragraphs>
  <ScaleCrop>false</ScaleCrop>
  <Company/>
  <LinksUpToDate>false</LinksUpToDate>
  <CharactersWithSpaces>15995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2015-12-29T11:52:00Z</cp:lastPrinted>
  <dcterms:created xsi:type="dcterms:W3CDTF">2015-12-29T11:51:00Z</dcterms:created>
  <dcterms:modified xsi:type="dcterms:W3CDTF">2015-12-29T11:52:00Z</dcterms:modified>
</cp:coreProperties>
</file>