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6B68CF">
        <w:rPr>
          <w:b/>
          <w:sz w:val="22"/>
          <w:szCs w:val="22"/>
        </w:rPr>
        <w:t>9</w:t>
      </w:r>
      <w:r w:rsidRPr="00AE3F9C">
        <w:rPr>
          <w:b/>
          <w:sz w:val="22"/>
          <w:szCs w:val="22"/>
        </w:rPr>
        <w:t>/</w:t>
      </w:r>
      <w:r w:rsidR="006B68CF">
        <w:rPr>
          <w:b/>
          <w:sz w:val="22"/>
          <w:szCs w:val="22"/>
        </w:rPr>
        <w:t>03</w:t>
      </w:r>
      <w:r w:rsidR="00DF0067">
        <w:rPr>
          <w:b/>
          <w:sz w:val="22"/>
          <w:szCs w:val="22"/>
        </w:rPr>
        <w:t>/</w:t>
      </w:r>
      <w:r w:rsidR="00F26462">
        <w:rPr>
          <w:b/>
          <w:sz w:val="22"/>
          <w:szCs w:val="22"/>
        </w:rPr>
        <w:t>0</w:t>
      </w:r>
      <w:r w:rsidR="006B68CF">
        <w:rPr>
          <w:b/>
          <w:sz w:val="22"/>
          <w:szCs w:val="22"/>
        </w:rPr>
        <w:t>2</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DE1B43" w:rsidP="00DF0067">
      <w:pPr>
        <w:spacing w:line="400" w:lineRule="exact"/>
        <w:jc w:val="center"/>
        <w:rPr>
          <w:b/>
          <w:bCs/>
          <w:sz w:val="28"/>
          <w:szCs w:val="28"/>
        </w:rPr>
      </w:pPr>
      <w:r w:rsidRPr="00DE1B43">
        <w:rPr>
          <w:b/>
          <w:bCs/>
          <w:sz w:val="28"/>
          <w:szCs w:val="28"/>
        </w:rPr>
        <w:t>Modernizacja kanałów wentylacyjnych na stacji wentylatorów głównych KD Barbara w Mikołowie</w:t>
      </w:r>
      <w:r w:rsidR="00966F7A">
        <w:rPr>
          <w:b/>
          <w:bCs/>
          <w:sz w:val="28"/>
          <w:szCs w:val="28"/>
        </w:rPr>
        <w:t>.</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id w:val="-517624701"/>
        <w:docPartObj>
          <w:docPartGallery w:val="Table of Contents"/>
          <w:docPartUnique/>
        </w:docPartObj>
      </w:sdtPr>
      <w:sdtEndPr>
        <w:rPr>
          <w:sz w:val="20"/>
          <w:szCs w:val="20"/>
          <w:lang w:eastAsia="pl-PL"/>
        </w:rPr>
      </w:sdtEndPr>
      <w:sdtContent>
        <w:p w:rsidR="00E0495A" w:rsidRDefault="00E0495A" w:rsidP="00E0495A">
          <w:pPr>
            <w:pStyle w:val="Nagwekspisutreci"/>
            <w:spacing w:before="0" w:after="0"/>
            <w:jc w:val="center"/>
          </w:pPr>
          <w:r>
            <w:t>Spis treści</w:t>
          </w:r>
        </w:p>
        <w:p w:rsidR="00E0495A" w:rsidRPr="00E0495A" w:rsidRDefault="00E0495A" w:rsidP="00E0495A">
          <w:pPr>
            <w:pStyle w:val="Spistreci3"/>
            <w:spacing w:line="260" w:lineRule="exact"/>
            <w:rPr>
              <w:rFonts w:asciiTheme="minorHAnsi" w:eastAsiaTheme="minorEastAsia" w:hAnsiTheme="minorHAnsi" w:cstheme="minorBidi"/>
              <w:noProof/>
            </w:rPr>
          </w:pPr>
          <w:r>
            <w:fldChar w:fldCharType="begin"/>
          </w:r>
          <w:r>
            <w:instrText xml:space="preserve"> TOC \o "1-3" \h \z \u </w:instrText>
          </w:r>
          <w:r>
            <w:fldChar w:fldCharType="separate"/>
          </w:r>
          <w:hyperlink w:anchor="_Toc4584141" w:history="1">
            <w:r w:rsidRPr="00E0495A">
              <w:rPr>
                <w:rStyle w:val="Hipercze"/>
                <w:noProof/>
              </w:rPr>
              <w:t>ROZDZIAŁ I.</w:t>
            </w:r>
            <w:r w:rsidRPr="00E0495A">
              <w:rPr>
                <w:rFonts w:asciiTheme="minorHAnsi" w:eastAsiaTheme="minorEastAsia" w:hAnsiTheme="minorHAnsi" w:cstheme="minorBidi"/>
                <w:noProof/>
              </w:rPr>
              <w:tab/>
            </w:r>
            <w:r w:rsidRPr="00E0495A">
              <w:rPr>
                <w:rStyle w:val="Hipercze"/>
                <w:noProof/>
              </w:rPr>
              <w:t>ZAMAWIAJĄCY (NAZWA I ADRES)</w:t>
            </w:r>
            <w:r w:rsidRPr="00E0495A">
              <w:rPr>
                <w:noProof/>
                <w:webHidden/>
              </w:rPr>
              <w:tab/>
            </w:r>
            <w:r w:rsidRPr="00E0495A">
              <w:rPr>
                <w:noProof/>
                <w:webHidden/>
              </w:rPr>
              <w:fldChar w:fldCharType="begin"/>
            </w:r>
            <w:r w:rsidRPr="00E0495A">
              <w:rPr>
                <w:noProof/>
                <w:webHidden/>
              </w:rPr>
              <w:instrText xml:space="preserve"> PAGEREF _Toc4584141 \h </w:instrText>
            </w:r>
            <w:r w:rsidRPr="00E0495A">
              <w:rPr>
                <w:noProof/>
                <w:webHidden/>
              </w:rPr>
            </w:r>
            <w:r w:rsidRPr="00E0495A">
              <w:rPr>
                <w:noProof/>
                <w:webHidden/>
              </w:rPr>
              <w:fldChar w:fldCharType="separate"/>
            </w:r>
            <w:r>
              <w:rPr>
                <w:noProof/>
                <w:webHidden/>
              </w:rPr>
              <w:t>3</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42" w:history="1">
            <w:r w:rsidRPr="00E0495A">
              <w:rPr>
                <w:rStyle w:val="Hipercze"/>
                <w:noProof/>
              </w:rPr>
              <w:t>ROZDZIAŁ II.</w:t>
            </w:r>
            <w:r w:rsidRPr="00E0495A">
              <w:rPr>
                <w:rFonts w:asciiTheme="minorHAnsi" w:eastAsiaTheme="minorEastAsia" w:hAnsiTheme="minorHAnsi" w:cstheme="minorBidi"/>
                <w:noProof/>
              </w:rPr>
              <w:tab/>
            </w:r>
            <w:r w:rsidRPr="00E0495A">
              <w:rPr>
                <w:rStyle w:val="Hipercze"/>
                <w:noProof/>
              </w:rPr>
              <w:t>TRYB UDZIELENIA ZAMÓWIENIA PUBLICZNEGO</w:t>
            </w:r>
            <w:r w:rsidRPr="00E0495A">
              <w:rPr>
                <w:noProof/>
                <w:webHidden/>
              </w:rPr>
              <w:tab/>
            </w:r>
            <w:r w:rsidRPr="00E0495A">
              <w:rPr>
                <w:noProof/>
                <w:webHidden/>
              </w:rPr>
              <w:fldChar w:fldCharType="begin"/>
            </w:r>
            <w:r w:rsidRPr="00E0495A">
              <w:rPr>
                <w:noProof/>
                <w:webHidden/>
              </w:rPr>
              <w:instrText xml:space="preserve"> PAGEREF _Toc4584142 \h </w:instrText>
            </w:r>
            <w:r w:rsidRPr="00E0495A">
              <w:rPr>
                <w:noProof/>
                <w:webHidden/>
              </w:rPr>
            </w:r>
            <w:r w:rsidRPr="00E0495A">
              <w:rPr>
                <w:noProof/>
                <w:webHidden/>
              </w:rPr>
              <w:fldChar w:fldCharType="separate"/>
            </w:r>
            <w:r>
              <w:rPr>
                <w:noProof/>
                <w:webHidden/>
              </w:rPr>
              <w:t>3</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43" w:history="1">
            <w:r w:rsidRPr="00E0495A">
              <w:rPr>
                <w:rStyle w:val="Hipercze"/>
                <w:noProof/>
              </w:rPr>
              <w:t>ROZDZIAŁ III.</w:t>
            </w:r>
            <w:r w:rsidRPr="00E0495A">
              <w:rPr>
                <w:rFonts w:asciiTheme="minorHAnsi" w:eastAsiaTheme="minorEastAsia" w:hAnsiTheme="minorHAnsi" w:cstheme="minorBidi"/>
                <w:noProof/>
              </w:rPr>
              <w:tab/>
            </w:r>
            <w:r w:rsidRPr="00E0495A">
              <w:rPr>
                <w:rStyle w:val="Hipercze"/>
                <w:noProof/>
              </w:rPr>
              <w:t>OPIS PRZEDMIOTU ZAMÓWIENIA</w:t>
            </w:r>
            <w:r w:rsidRPr="00E0495A">
              <w:rPr>
                <w:noProof/>
                <w:webHidden/>
              </w:rPr>
              <w:tab/>
            </w:r>
            <w:r w:rsidRPr="00E0495A">
              <w:rPr>
                <w:noProof/>
                <w:webHidden/>
              </w:rPr>
              <w:fldChar w:fldCharType="begin"/>
            </w:r>
            <w:r w:rsidRPr="00E0495A">
              <w:rPr>
                <w:noProof/>
                <w:webHidden/>
              </w:rPr>
              <w:instrText xml:space="preserve"> PAGEREF _Toc4584143 \h </w:instrText>
            </w:r>
            <w:r w:rsidRPr="00E0495A">
              <w:rPr>
                <w:noProof/>
                <w:webHidden/>
              </w:rPr>
            </w:r>
            <w:r w:rsidRPr="00E0495A">
              <w:rPr>
                <w:noProof/>
                <w:webHidden/>
              </w:rPr>
              <w:fldChar w:fldCharType="separate"/>
            </w:r>
            <w:r>
              <w:rPr>
                <w:noProof/>
                <w:webHidden/>
              </w:rPr>
              <w:t>3</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44" w:history="1">
            <w:r w:rsidRPr="00E0495A">
              <w:rPr>
                <w:rStyle w:val="Hipercze"/>
                <w:noProof/>
              </w:rPr>
              <w:t xml:space="preserve">ROZDZIAŁ IV. </w:t>
            </w:r>
            <w:r w:rsidRPr="00E0495A">
              <w:rPr>
                <w:rFonts w:asciiTheme="minorHAnsi" w:eastAsiaTheme="minorEastAsia" w:hAnsiTheme="minorHAnsi" w:cstheme="minorBidi"/>
                <w:noProof/>
              </w:rPr>
              <w:tab/>
            </w:r>
            <w:r w:rsidRPr="00E0495A">
              <w:rPr>
                <w:rStyle w:val="Hipercze"/>
                <w:noProof/>
              </w:rPr>
              <w:t>INFORMACJA NA TEMAT CZĘŚCI ZAMÓWIENIA I MOŻLIWOŚCI SKŁADANIA OFERT CZĘŚCIOWYCH</w:t>
            </w:r>
            <w:r w:rsidRPr="00E0495A">
              <w:rPr>
                <w:noProof/>
                <w:webHidden/>
              </w:rPr>
              <w:tab/>
            </w:r>
            <w:r w:rsidRPr="00E0495A">
              <w:rPr>
                <w:noProof/>
                <w:webHidden/>
              </w:rPr>
              <w:fldChar w:fldCharType="begin"/>
            </w:r>
            <w:r w:rsidRPr="00E0495A">
              <w:rPr>
                <w:noProof/>
                <w:webHidden/>
              </w:rPr>
              <w:instrText xml:space="preserve"> PAGEREF _Toc4584144 \h </w:instrText>
            </w:r>
            <w:r w:rsidRPr="00E0495A">
              <w:rPr>
                <w:noProof/>
                <w:webHidden/>
              </w:rPr>
            </w:r>
            <w:r w:rsidRPr="00E0495A">
              <w:rPr>
                <w:noProof/>
                <w:webHidden/>
              </w:rPr>
              <w:fldChar w:fldCharType="separate"/>
            </w:r>
            <w:r>
              <w:rPr>
                <w:noProof/>
                <w:webHidden/>
              </w:rPr>
              <w:t>4</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45" w:history="1">
            <w:r w:rsidRPr="00E0495A">
              <w:rPr>
                <w:rStyle w:val="Hipercze"/>
                <w:noProof/>
              </w:rPr>
              <w:t xml:space="preserve">ROZDZIAŁ V. </w:t>
            </w:r>
            <w:r w:rsidRPr="00E0495A">
              <w:rPr>
                <w:rFonts w:asciiTheme="minorHAnsi" w:eastAsiaTheme="minorEastAsia" w:hAnsiTheme="minorHAnsi" w:cstheme="minorBidi"/>
                <w:noProof/>
              </w:rPr>
              <w:tab/>
            </w:r>
            <w:r w:rsidRPr="00E0495A">
              <w:rPr>
                <w:rStyle w:val="Hipercze"/>
                <w:noProof/>
              </w:rPr>
              <w:t>INFORMACJA NA TEMAT MOŻLIWOŚCI SKŁADANIA OFERT WARIANTOWYCH</w:t>
            </w:r>
            <w:r w:rsidRPr="00E0495A">
              <w:rPr>
                <w:noProof/>
                <w:webHidden/>
              </w:rPr>
              <w:tab/>
            </w:r>
            <w:r w:rsidRPr="00E0495A">
              <w:rPr>
                <w:noProof/>
                <w:webHidden/>
              </w:rPr>
              <w:fldChar w:fldCharType="begin"/>
            </w:r>
            <w:r w:rsidRPr="00E0495A">
              <w:rPr>
                <w:noProof/>
                <w:webHidden/>
              </w:rPr>
              <w:instrText xml:space="preserve"> PAGEREF _Toc4584145 \h </w:instrText>
            </w:r>
            <w:r w:rsidRPr="00E0495A">
              <w:rPr>
                <w:noProof/>
                <w:webHidden/>
              </w:rPr>
            </w:r>
            <w:r w:rsidRPr="00E0495A">
              <w:rPr>
                <w:noProof/>
                <w:webHidden/>
              </w:rPr>
              <w:fldChar w:fldCharType="separate"/>
            </w:r>
            <w:r>
              <w:rPr>
                <w:noProof/>
                <w:webHidden/>
              </w:rPr>
              <w:t>5</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46" w:history="1">
            <w:r w:rsidRPr="00E0495A">
              <w:rPr>
                <w:rStyle w:val="Hipercze"/>
                <w:noProof/>
              </w:rPr>
              <w:t xml:space="preserve">ROZDZIAŁ VI. </w:t>
            </w:r>
            <w:r w:rsidRPr="00E0495A">
              <w:rPr>
                <w:rFonts w:asciiTheme="minorHAnsi" w:eastAsiaTheme="minorEastAsia" w:hAnsiTheme="minorHAnsi" w:cstheme="minorBidi"/>
                <w:noProof/>
              </w:rPr>
              <w:tab/>
            </w:r>
            <w:r w:rsidRPr="00E0495A">
              <w:rPr>
                <w:rStyle w:val="Hipercze"/>
                <w:noProof/>
              </w:rPr>
              <w:t>INFORMACJA NA TEMAT PRZEWIDYWANYCH ZAMÓWIEŃ POLEGAJĄCYCH NA POWTÓRZENIU PODOBNYCH  ROBÓT BUDOWLANYCH.</w:t>
            </w:r>
            <w:r w:rsidRPr="00E0495A">
              <w:rPr>
                <w:noProof/>
                <w:webHidden/>
              </w:rPr>
              <w:tab/>
            </w:r>
            <w:r w:rsidRPr="00E0495A">
              <w:rPr>
                <w:noProof/>
                <w:webHidden/>
              </w:rPr>
              <w:fldChar w:fldCharType="begin"/>
            </w:r>
            <w:r w:rsidRPr="00E0495A">
              <w:rPr>
                <w:noProof/>
                <w:webHidden/>
              </w:rPr>
              <w:instrText xml:space="preserve"> PAGEREF _Toc4584146 \h </w:instrText>
            </w:r>
            <w:r w:rsidRPr="00E0495A">
              <w:rPr>
                <w:noProof/>
                <w:webHidden/>
              </w:rPr>
            </w:r>
            <w:r w:rsidRPr="00E0495A">
              <w:rPr>
                <w:noProof/>
                <w:webHidden/>
              </w:rPr>
              <w:fldChar w:fldCharType="separate"/>
            </w:r>
            <w:r>
              <w:rPr>
                <w:noProof/>
                <w:webHidden/>
              </w:rPr>
              <w:t>5</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47" w:history="1">
            <w:r w:rsidRPr="00E0495A">
              <w:rPr>
                <w:rStyle w:val="Hipercze"/>
                <w:noProof/>
              </w:rPr>
              <w:t xml:space="preserve">ROZDZIAŁ VII. </w:t>
            </w:r>
            <w:r w:rsidRPr="00E0495A">
              <w:rPr>
                <w:rFonts w:asciiTheme="minorHAnsi" w:eastAsiaTheme="minorEastAsia" w:hAnsiTheme="minorHAnsi" w:cstheme="minorBidi"/>
                <w:noProof/>
              </w:rPr>
              <w:tab/>
            </w:r>
            <w:r w:rsidRPr="00E0495A">
              <w:rPr>
                <w:rStyle w:val="Hipercze"/>
                <w:noProof/>
              </w:rPr>
              <w:t>MAKSYMALNA LICZBA WYKONAWCÓW, Z KTÓRYMI ZAMAWIAJĄCY ZAWRZE UMOWĘ RAMOWĄ</w:t>
            </w:r>
            <w:r w:rsidRPr="00E0495A">
              <w:rPr>
                <w:noProof/>
                <w:webHidden/>
              </w:rPr>
              <w:tab/>
            </w:r>
            <w:r w:rsidRPr="00E0495A">
              <w:rPr>
                <w:noProof/>
                <w:webHidden/>
              </w:rPr>
              <w:fldChar w:fldCharType="begin"/>
            </w:r>
            <w:r w:rsidRPr="00E0495A">
              <w:rPr>
                <w:noProof/>
                <w:webHidden/>
              </w:rPr>
              <w:instrText xml:space="preserve"> PAGEREF _Toc4584147 \h </w:instrText>
            </w:r>
            <w:r w:rsidRPr="00E0495A">
              <w:rPr>
                <w:noProof/>
                <w:webHidden/>
              </w:rPr>
            </w:r>
            <w:r w:rsidRPr="00E0495A">
              <w:rPr>
                <w:noProof/>
                <w:webHidden/>
              </w:rPr>
              <w:fldChar w:fldCharType="separate"/>
            </w:r>
            <w:r>
              <w:rPr>
                <w:noProof/>
                <w:webHidden/>
              </w:rPr>
              <w:t>5</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48" w:history="1">
            <w:r w:rsidRPr="00E0495A">
              <w:rPr>
                <w:rStyle w:val="Hipercze"/>
                <w:noProof/>
              </w:rPr>
              <w:t xml:space="preserve">ROZDZIAŁ VIII. </w:t>
            </w:r>
            <w:r w:rsidRPr="00E0495A">
              <w:rPr>
                <w:rFonts w:asciiTheme="minorHAnsi" w:eastAsiaTheme="minorEastAsia" w:hAnsiTheme="minorHAnsi" w:cstheme="minorBidi"/>
                <w:noProof/>
              </w:rPr>
              <w:tab/>
            </w:r>
            <w:r w:rsidRPr="00E0495A">
              <w:rPr>
                <w:rStyle w:val="Hipercze"/>
                <w:noProof/>
              </w:rPr>
              <w:t>INFORMACJE NA TEMAT AUKCJI ELEKTRONICZNEJ</w:t>
            </w:r>
            <w:r w:rsidRPr="00E0495A">
              <w:rPr>
                <w:noProof/>
                <w:webHidden/>
              </w:rPr>
              <w:tab/>
            </w:r>
            <w:r w:rsidRPr="00E0495A">
              <w:rPr>
                <w:noProof/>
                <w:webHidden/>
              </w:rPr>
              <w:fldChar w:fldCharType="begin"/>
            </w:r>
            <w:r w:rsidRPr="00E0495A">
              <w:rPr>
                <w:noProof/>
                <w:webHidden/>
              </w:rPr>
              <w:instrText xml:space="preserve"> PAGEREF _Toc4584148 \h </w:instrText>
            </w:r>
            <w:r w:rsidRPr="00E0495A">
              <w:rPr>
                <w:noProof/>
                <w:webHidden/>
              </w:rPr>
            </w:r>
            <w:r w:rsidRPr="00E0495A">
              <w:rPr>
                <w:noProof/>
                <w:webHidden/>
              </w:rPr>
              <w:fldChar w:fldCharType="separate"/>
            </w:r>
            <w:r>
              <w:rPr>
                <w:noProof/>
                <w:webHidden/>
              </w:rPr>
              <w:t>5</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49" w:history="1">
            <w:r w:rsidRPr="00E0495A">
              <w:rPr>
                <w:rStyle w:val="Hipercze"/>
                <w:noProof/>
              </w:rPr>
              <w:t xml:space="preserve">ROZDZIAŁ IX. </w:t>
            </w:r>
            <w:r w:rsidRPr="00E0495A">
              <w:rPr>
                <w:rFonts w:asciiTheme="minorHAnsi" w:eastAsiaTheme="minorEastAsia" w:hAnsiTheme="minorHAnsi" w:cstheme="minorBidi"/>
                <w:noProof/>
              </w:rPr>
              <w:tab/>
            </w:r>
            <w:r w:rsidRPr="00E0495A">
              <w:rPr>
                <w:rStyle w:val="Hipercze"/>
                <w:noProof/>
              </w:rPr>
              <w:t>INFORMACJA W SPRAWIE ZWROTU KOSZTÓW W POSTĘPOWANIU</w:t>
            </w:r>
            <w:r w:rsidRPr="00E0495A">
              <w:rPr>
                <w:noProof/>
                <w:webHidden/>
              </w:rPr>
              <w:tab/>
            </w:r>
            <w:r w:rsidRPr="00E0495A">
              <w:rPr>
                <w:noProof/>
                <w:webHidden/>
              </w:rPr>
              <w:fldChar w:fldCharType="begin"/>
            </w:r>
            <w:r w:rsidRPr="00E0495A">
              <w:rPr>
                <w:noProof/>
                <w:webHidden/>
              </w:rPr>
              <w:instrText xml:space="preserve"> PAGEREF _Toc4584149 \h </w:instrText>
            </w:r>
            <w:r w:rsidRPr="00E0495A">
              <w:rPr>
                <w:noProof/>
                <w:webHidden/>
              </w:rPr>
            </w:r>
            <w:r w:rsidRPr="00E0495A">
              <w:rPr>
                <w:noProof/>
                <w:webHidden/>
              </w:rPr>
              <w:fldChar w:fldCharType="separate"/>
            </w:r>
            <w:r>
              <w:rPr>
                <w:noProof/>
                <w:webHidden/>
              </w:rPr>
              <w:t>5</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50" w:history="1">
            <w:r w:rsidRPr="00E0495A">
              <w:rPr>
                <w:rStyle w:val="Hipercze"/>
                <w:noProof/>
              </w:rPr>
              <w:t xml:space="preserve">ROZDZIAŁ X. </w:t>
            </w:r>
            <w:r w:rsidRPr="00E0495A">
              <w:rPr>
                <w:rFonts w:asciiTheme="minorHAnsi" w:eastAsiaTheme="minorEastAsia" w:hAnsiTheme="minorHAnsi" w:cstheme="minorBidi"/>
                <w:noProof/>
              </w:rPr>
              <w:tab/>
            </w:r>
            <w:r w:rsidRPr="00E0495A">
              <w:rPr>
                <w:rStyle w:val="Hipercze"/>
                <w:noProof/>
              </w:rPr>
              <w:t>INFORMACJA NA TEMAT MOŻLIWOŚCI SKŁADANIA OFERTY WSPÓLNEJ (PRZEZ DWA LUB WIĘCEJ PODMIOTÓW)</w:t>
            </w:r>
            <w:r w:rsidRPr="00E0495A">
              <w:rPr>
                <w:noProof/>
                <w:webHidden/>
              </w:rPr>
              <w:tab/>
            </w:r>
            <w:r w:rsidRPr="00E0495A">
              <w:rPr>
                <w:noProof/>
                <w:webHidden/>
              </w:rPr>
              <w:fldChar w:fldCharType="begin"/>
            </w:r>
            <w:r w:rsidRPr="00E0495A">
              <w:rPr>
                <w:noProof/>
                <w:webHidden/>
              </w:rPr>
              <w:instrText xml:space="preserve"> PAGEREF _Toc4584150 \h </w:instrText>
            </w:r>
            <w:r w:rsidRPr="00E0495A">
              <w:rPr>
                <w:noProof/>
                <w:webHidden/>
              </w:rPr>
            </w:r>
            <w:r w:rsidRPr="00E0495A">
              <w:rPr>
                <w:noProof/>
                <w:webHidden/>
              </w:rPr>
              <w:fldChar w:fldCharType="separate"/>
            </w:r>
            <w:r>
              <w:rPr>
                <w:noProof/>
                <w:webHidden/>
              </w:rPr>
              <w:t>5</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51" w:history="1">
            <w:r w:rsidRPr="00E0495A">
              <w:rPr>
                <w:rStyle w:val="Hipercze"/>
                <w:noProof/>
              </w:rPr>
              <w:t xml:space="preserve">ROZDZIAŁ XI. </w:t>
            </w:r>
            <w:r w:rsidRPr="00E0495A">
              <w:rPr>
                <w:rFonts w:asciiTheme="minorHAnsi" w:eastAsiaTheme="minorEastAsia" w:hAnsiTheme="minorHAnsi" w:cstheme="minorBidi"/>
                <w:noProof/>
              </w:rPr>
              <w:tab/>
            </w:r>
            <w:r w:rsidRPr="00E0495A">
              <w:rPr>
                <w:rStyle w:val="Hipercze"/>
                <w:noProof/>
              </w:rPr>
              <w:t>INFORMACJA NA TEMAT PODWYKONAWCÓW</w:t>
            </w:r>
            <w:r w:rsidRPr="00E0495A">
              <w:rPr>
                <w:noProof/>
                <w:webHidden/>
              </w:rPr>
              <w:tab/>
            </w:r>
            <w:r w:rsidRPr="00E0495A">
              <w:rPr>
                <w:noProof/>
                <w:webHidden/>
              </w:rPr>
              <w:fldChar w:fldCharType="begin"/>
            </w:r>
            <w:r w:rsidRPr="00E0495A">
              <w:rPr>
                <w:noProof/>
                <w:webHidden/>
              </w:rPr>
              <w:instrText xml:space="preserve"> PAGEREF _Toc4584151 \h </w:instrText>
            </w:r>
            <w:r w:rsidRPr="00E0495A">
              <w:rPr>
                <w:noProof/>
                <w:webHidden/>
              </w:rPr>
            </w:r>
            <w:r w:rsidRPr="00E0495A">
              <w:rPr>
                <w:noProof/>
                <w:webHidden/>
              </w:rPr>
              <w:fldChar w:fldCharType="separate"/>
            </w:r>
            <w:r>
              <w:rPr>
                <w:noProof/>
                <w:webHidden/>
              </w:rPr>
              <w:t>6</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52" w:history="1">
            <w:r w:rsidRPr="00E0495A">
              <w:rPr>
                <w:rStyle w:val="Hipercze"/>
                <w:noProof/>
              </w:rPr>
              <w:t>ROZDZIAŁ XII.</w:t>
            </w:r>
            <w:r w:rsidRPr="00E0495A">
              <w:rPr>
                <w:rFonts w:asciiTheme="minorHAnsi" w:eastAsiaTheme="minorEastAsia" w:hAnsiTheme="minorHAnsi" w:cstheme="minorBidi"/>
                <w:noProof/>
              </w:rPr>
              <w:tab/>
            </w:r>
            <w:r w:rsidRPr="00E0495A">
              <w:rPr>
                <w:rStyle w:val="Hipercze"/>
                <w:noProof/>
              </w:rPr>
              <w:t>TERMIN WYKONANIA ZAMÓWIENIA</w:t>
            </w:r>
            <w:r w:rsidRPr="00E0495A">
              <w:rPr>
                <w:noProof/>
                <w:webHidden/>
              </w:rPr>
              <w:tab/>
            </w:r>
            <w:r w:rsidRPr="00E0495A">
              <w:rPr>
                <w:noProof/>
                <w:webHidden/>
              </w:rPr>
              <w:fldChar w:fldCharType="begin"/>
            </w:r>
            <w:r w:rsidRPr="00E0495A">
              <w:rPr>
                <w:noProof/>
                <w:webHidden/>
              </w:rPr>
              <w:instrText xml:space="preserve"> PAGEREF _Toc4584152 \h </w:instrText>
            </w:r>
            <w:r w:rsidRPr="00E0495A">
              <w:rPr>
                <w:noProof/>
                <w:webHidden/>
              </w:rPr>
            </w:r>
            <w:r w:rsidRPr="00E0495A">
              <w:rPr>
                <w:noProof/>
                <w:webHidden/>
              </w:rPr>
              <w:fldChar w:fldCharType="separate"/>
            </w:r>
            <w:r>
              <w:rPr>
                <w:noProof/>
                <w:webHidden/>
              </w:rPr>
              <w:t>7</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53" w:history="1">
            <w:r w:rsidRPr="00E0495A">
              <w:rPr>
                <w:rStyle w:val="Hipercze"/>
                <w:noProof/>
              </w:rPr>
              <w:t>ROZDZIAŁ XIII.</w:t>
            </w:r>
            <w:r w:rsidRPr="00E0495A">
              <w:rPr>
                <w:rFonts w:asciiTheme="minorHAnsi" w:eastAsiaTheme="minorEastAsia" w:hAnsiTheme="minorHAnsi" w:cstheme="minorBidi"/>
                <w:noProof/>
              </w:rPr>
              <w:tab/>
            </w:r>
            <w:r w:rsidRPr="00E0495A">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Pr="00E0495A">
              <w:rPr>
                <w:noProof/>
                <w:webHidden/>
              </w:rPr>
              <w:tab/>
            </w:r>
            <w:r w:rsidRPr="00E0495A">
              <w:rPr>
                <w:noProof/>
                <w:webHidden/>
              </w:rPr>
              <w:fldChar w:fldCharType="begin"/>
            </w:r>
            <w:r w:rsidRPr="00E0495A">
              <w:rPr>
                <w:noProof/>
                <w:webHidden/>
              </w:rPr>
              <w:instrText xml:space="preserve"> PAGEREF _Toc4584153 \h </w:instrText>
            </w:r>
            <w:r w:rsidRPr="00E0495A">
              <w:rPr>
                <w:noProof/>
                <w:webHidden/>
              </w:rPr>
            </w:r>
            <w:r w:rsidRPr="00E0495A">
              <w:rPr>
                <w:noProof/>
                <w:webHidden/>
              </w:rPr>
              <w:fldChar w:fldCharType="separate"/>
            </w:r>
            <w:r>
              <w:rPr>
                <w:noProof/>
                <w:webHidden/>
              </w:rPr>
              <w:t>7</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54" w:history="1">
            <w:r w:rsidRPr="00E0495A">
              <w:rPr>
                <w:rStyle w:val="Hipercze"/>
                <w:noProof/>
              </w:rPr>
              <w:t>ROZDZIAŁ XIV.</w:t>
            </w:r>
            <w:r w:rsidRPr="00E0495A">
              <w:rPr>
                <w:rFonts w:asciiTheme="minorHAnsi" w:eastAsiaTheme="minorEastAsia" w:hAnsiTheme="minorHAnsi" w:cstheme="minorBidi"/>
                <w:noProof/>
              </w:rPr>
              <w:tab/>
            </w:r>
            <w:r w:rsidRPr="00E0495A">
              <w:rPr>
                <w:rStyle w:val="Hipercze"/>
                <w:noProof/>
              </w:rPr>
              <w:t>KORZYSTANIE Z ZASOBÓW INNYCH PODMIOTÓW W CELU POTWIERDZENIA SPEŁNIANIA WARUNKÓW UDZIAŁU W POSTĘPOWANIU</w:t>
            </w:r>
            <w:r w:rsidRPr="00E0495A">
              <w:rPr>
                <w:noProof/>
                <w:webHidden/>
              </w:rPr>
              <w:tab/>
            </w:r>
            <w:r w:rsidRPr="00E0495A">
              <w:rPr>
                <w:noProof/>
                <w:webHidden/>
              </w:rPr>
              <w:fldChar w:fldCharType="begin"/>
            </w:r>
            <w:r w:rsidRPr="00E0495A">
              <w:rPr>
                <w:noProof/>
                <w:webHidden/>
              </w:rPr>
              <w:instrText xml:space="preserve"> PAGEREF _Toc4584154 \h </w:instrText>
            </w:r>
            <w:r w:rsidRPr="00E0495A">
              <w:rPr>
                <w:noProof/>
                <w:webHidden/>
              </w:rPr>
            </w:r>
            <w:r w:rsidRPr="00E0495A">
              <w:rPr>
                <w:noProof/>
                <w:webHidden/>
              </w:rPr>
              <w:fldChar w:fldCharType="separate"/>
            </w:r>
            <w:r>
              <w:rPr>
                <w:noProof/>
                <w:webHidden/>
              </w:rPr>
              <w:t>11</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55" w:history="1">
            <w:r w:rsidRPr="00E0495A">
              <w:rPr>
                <w:rStyle w:val="Hipercze"/>
                <w:noProof/>
              </w:rPr>
              <w:t>ROZDZIAŁ XV.</w:t>
            </w:r>
            <w:r w:rsidRPr="00E0495A">
              <w:rPr>
                <w:rFonts w:asciiTheme="minorHAnsi" w:eastAsiaTheme="minorEastAsia" w:hAnsiTheme="minorHAnsi" w:cstheme="minorBidi"/>
                <w:noProof/>
              </w:rPr>
              <w:tab/>
            </w:r>
            <w:r w:rsidRPr="00E0495A">
              <w:rPr>
                <w:rStyle w:val="Hipercze"/>
                <w:noProof/>
              </w:rPr>
              <w:t>PROCEDURA SANACYJNA - SAMOOCZYSZCZENIE</w:t>
            </w:r>
            <w:r w:rsidRPr="00E0495A">
              <w:rPr>
                <w:noProof/>
                <w:webHidden/>
              </w:rPr>
              <w:tab/>
            </w:r>
            <w:r w:rsidRPr="00E0495A">
              <w:rPr>
                <w:noProof/>
                <w:webHidden/>
              </w:rPr>
              <w:fldChar w:fldCharType="begin"/>
            </w:r>
            <w:r w:rsidRPr="00E0495A">
              <w:rPr>
                <w:noProof/>
                <w:webHidden/>
              </w:rPr>
              <w:instrText xml:space="preserve"> PAGEREF _Toc4584155 \h </w:instrText>
            </w:r>
            <w:r w:rsidRPr="00E0495A">
              <w:rPr>
                <w:noProof/>
                <w:webHidden/>
              </w:rPr>
            </w:r>
            <w:r w:rsidRPr="00E0495A">
              <w:rPr>
                <w:noProof/>
                <w:webHidden/>
              </w:rPr>
              <w:fldChar w:fldCharType="separate"/>
            </w:r>
            <w:r>
              <w:rPr>
                <w:noProof/>
                <w:webHidden/>
              </w:rPr>
              <w:t>13</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56" w:history="1">
            <w:r w:rsidRPr="00E0495A">
              <w:rPr>
                <w:rStyle w:val="Hipercze"/>
                <w:noProof/>
              </w:rPr>
              <w:t>ROZDZIAŁ XVI.</w:t>
            </w:r>
            <w:r w:rsidRPr="00E0495A">
              <w:rPr>
                <w:rFonts w:asciiTheme="minorHAnsi" w:eastAsiaTheme="minorEastAsia" w:hAnsiTheme="minorHAnsi" w:cstheme="minorBidi"/>
                <w:noProof/>
              </w:rPr>
              <w:tab/>
            </w:r>
            <w:r w:rsidRPr="00E0495A">
              <w:rPr>
                <w:rStyle w:val="Hipercze"/>
                <w:noProof/>
              </w:rPr>
              <w:t>INFORMACJA O SPOSOBIE POROZUMIEWANIA SIĘ ZAMAWIAJĄCEGO Z WYKONAWCAMI ORAZ PRZEKAZYWANIA DOKUMENTÓW</w:t>
            </w:r>
            <w:r w:rsidRPr="00E0495A">
              <w:rPr>
                <w:noProof/>
                <w:webHidden/>
              </w:rPr>
              <w:tab/>
            </w:r>
            <w:r w:rsidRPr="00E0495A">
              <w:rPr>
                <w:noProof/>
                <w:webHidden/>
              </w:rPr>
              <w:fldChar w:fldCharType="begin"/>
            </w:r>
            <w:r w:rsidRPr="00E0495A">
              <w:rPr>
                <w:noProof/>
                <w:webHidden/>
              </w:rPr>
              <w:instrText xml:space="preserve"> PAGEREF _Toc4584156 \h </w:instrText>
            </w:r>
            <w:r w:rsidRPr="00E0495A">
              <w:rPr>
                <w:noProof/>
                <w:webHidden/>
              </w:rPr>
            </w:r>
            <w:r w:rsidRPr="00E0495A">
              <w:rPr>
                <w:noProof/>
                <w:webHidden/>
              </w:rPr>
              <w:fldChar w:fldCharType="separate"/>
            </w:r>
            <w:r>
              <w:rPr>
                <w:noProof/>
                <w:webHidden/>
              </w:rPr>
              <w:t>13</w:t>
            </w:r>
            <w:r w:rsidRPr="00E0495A">
              <w:rPr>
                <w:noProof/>
                <w:webHidden/>
              </w:rPr>
              <w:fldChar w:fldCharType="end"/>
            </w:r>
          </w:hyperlink>
        </w:p>
        <w:p w:rsidR="00E0495A" w:rsidRPr="00E0495A" w:rsidRDefault="00E0495A" w:rsidP="00E0495A">
          <w:pPr>
            <w:pStyle w:val="Spistreci3"/>
            <w:tabs>
              <w:tab w:val="left" w:pos="1720"/>
            </w:tabs>
            <w:spacing w:line="260" w:lineRule="exact"/>
            <w:rPr>
              <w:rFonts w:asciiTheme="minorHAnsi" w:eastAsiaTheme="minorEastAsia" w:hAnsiTheme="minorHAnsi" w:cstheme="minorBidi"/>
              <w:noProof/>
            </w:rPr>
          </w:pPr>
          <w:hyperlink w:anchor="_Toc4584157" w:history="1">
            <w:r w:rsidRPr="00E0495A">
              <w:rPr>
                <w:rStyle w:val="Hipercze"/>
                <w:noProof/>
              </w:rPr>
              <w:t xml:space="preserve">ROZDZIAŁ XVII. </w:t>
            </w:r>
            <w:r w:rsidRPr="00E0495A">
              <w:rPr>
                <w:rFonts w:asciiTheme="minorHAnsi" w:eastAsiaTheme="minorEastAsia" w:hAnsiTheme="minorHAnsi" w:cstheme="minorBidi"/>
                <w:noProof/>
              </w:rPr>
              <w:tab/>
            </w:r>
            <w:r w:rsidRPr="00E0495A">
              <w:rPr>
                <w:rStyle w:val="Hipercze"/>
                <w:noProof/>
              </w:rPr>
              <w:t>OPIS SPOSOBU UDZIELANIA WYJAŚNIEŃ DOTYCZĄCYCH SPECYFIKACJI ISTOTNYCH WARUNKÓW ZAMÓWIENIA</w:t>
            </w:r>
            <w:r w:rsidRPr="00E0495A">
              <w:rPr>
                <w:noProof/>
                <w:webHidden/>
              </w:rPr>
              <w:tab/>
            </w:r>
            <w:r w:rsidRPr="00E0495A">
              <w:rPr>
                <w:noProof/>
                <w:webHidden/>
              </w:rPr>
              <w:fldChar w:fldCharType="begin"/>
            </w:r>
            <w:r w:rsidRPr="00E0495A">
              <w:rPr>
                <w:noProof/>
                <w:webHidden/>
              </w:rPr>
              <w:instrText xml:space="preserve"> PAGEREF _Toc4584157 \h </w:instrText>
            </w:r>
            <w:r w:rsidRPr="00E0495A">
              <w:rPr>
                <w:noProof/>
                <w:webHidden/>
              </w:rPr>
            </w:r>
            <w:r w:rsidRPr="00E0495A">
              <w:rPr>
                <w:noProof/>
                <w:webHidden/>
              </w:rPr>
              <w:fldChar w:fldCharType="separate"/>
            </w:r>
            <w:r>
              <w:rPr>
                <w:noProof/>
                <w:webHidden/>
              </w:rPr>
              <w:t>14</w:t>
            </w:r>
            <w:r w:rsidRPr="00E0495A">
              <w:rPr>
                <w:noProof/>
                <w:webHidden/>
              </w:rPr>
              <w:fldChar w:fldCharType="end"/>
            </w:r>
          </w:hyperlink>
        </w:p>
        <w:p w:rsidR="00E0495A" w:rsidRPr="00E0495A" w:rsidRDefault="00E0495A" w:rsidP="00E0495A">
          <w:pPr>
            <w:pStyle w:val="Spistreci3"/>
            <w:tabs>
              <w:tab w:val="left" w:pos="1771"/>
            </w:tabs>
            <w:spacing w:line="260" w:lineRule="exact"/>
            <w:rPr>
              <w:rFonts w:asciiTheme="minorHAnsi" w:eastAsiaTheme="minorEastAsia" w:hAnsiTheme="minorHAnsi" w:cstheme="minorBidi"/>
              <w:noProof/>
            </w:rPr>
          </w:pPr>
          <w:hyperlink w:anchor="_Toc4584158" w:history="1">
            <w:r w:rsidRPr="00E0495A">
              <w:rPr>
                <w:rStyle w:val="Hipercze"/>
                <w:noProof/>
              </w:rPr>
              <w:t xml:space="preserve">ROZDZIAŁ XVIII. </w:t>
            </w:r>
            <w:r w:rsidRPr="00E0495A">
              <w:rPr>
                <w:rFonts w:asciiTheme="minorHAnsi" w:eastAsiaTheme="minorEastAsia" w:hAnsiTheme="minorHAnsi" w:cstheme="minorBidi"/>
                <w:noProof/>
              </w:rPr>
              <w:tab/>
            </w:r>
            <w:r w:rsidRPr="00E0495A">
              <w:rPr>
                <w:rStyle w:val="Hipercze"/>
                <w:noProof/>
              </w:rPr>
              <w:t>OSOBY ZE STRONY ZAMAWIAJĄCEGO UPRAWNIONE DO POROZUMIEWANIA SIĘ Z WYKONAWCAMI</w:t>
            </w:r>
            <w:r w:rsidRPr="00E0495A">
              <w:rPr>
                <w:noProof/>
                <w:webHidden/>
              </w:rPr>
              <w:tab/>
            </w:r>
            <w:r w:rsidRPr="00E0495A">
              <w:rPr>
                <w:noProof/>
                <w:webHidden/>
              </w:rPr>
              <w:fldChar w:fldCharType="begin"/>
            </w:r>
            <w:r w:rsidRPr="00E0495A">
              <w:rPr>
                <w:noProof/>
                <w:webHidden/>
              </w:rPr>
              <w:instrText xml:space="preserve"> PAGEREF _Toc4584158 \h </w:instrText>
            </w:r>
            <w:r w:rsidRPr="00E0495A">
              <w:rPr>
                <w:noProof/>
                <w:webHidden/>
              </w:rPr>
            </w:r>
            <w:r w:rsidRPr="00E0495A">
              <w:rPr>
                <w:noProof/>
                <w:webHidden/>
              </w:rPr>
              <w:fldChar w:fldCharType="separate"/>
            </w:r>
            <w:r>
              <w:rPr>
                <w:noProof/>
                <w:webHidden/>
              </w:rPr>
              <w:t>14</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59" w:history="1">
            <w:r w:rsidRPr="00E0495A">
              <w:rPr>
                <w:rStyle w:val="Hipercze"/>
                <w:noProof/>
              </w:rPr>
              <w:t xml:space="preserve">ROZDZIAŁ XIX. </w:t>
            </w:r>
            <w:r w:rsidRPr="00E0495A">
              <w:rPr>
                <w:rFonts w:asciiTheme="minorHAnsi" w:eastAsiaTheme="minorEastAsia" w:hAnsiTheme="minorHAnsi" w:cstheme="minorBidi"/>
                <w:noProof/>
              </w:rPr>
              <w:tab/>
            </w:r>
            <w:r w:rsidRPr="00E0495A">
              <w:rPr>
                <w:rStyle w:val="Hipercze"/>
                <w:noProof/>
              </w:rPr>
              <w:t>WYMAGANIA DOTYCZĄCE WADIUM</w:t>
            </w:r>
            <w:r w:rsidRPr="00E0495A">
              <w:rPr>
                <w:noProof/>
                <w:webHidden/>
              </w:rPr>
              <w:tab/>
            </w:r>
            <w:r w:rsidRPr="00E0495A">
              <w:rPr>
                <w:noProof/>
                <w:webHidden/>
              </w:rPr>
              <w:fldChar w:fldCharType="begin"/>
            </w:r>
            <w:r w:rsidRPr="00E0495A">
              <w:rPr>
                <w:noProof/>
                <w:webHidden/>
              </w:rPr>
              <w:instrText xml:space="preserve"> PAGEREF _Toc4584159 \h </w:instrText>
            </w:r>
            <w:r w:rsidRPr="00E0495A">
              <w:rPr>
                <w:noProof/>
                <w:webHidden/>
              </w:rPr>
            </w:r>
            <w:r w:rsidRPr="00E0495A">
              <w:rPr>
                <w:noProof/>
                <w:webHidden/>
              </w:rPr>
              <w:fldChar w:fldCharType="separate"/>
            </w:r>
            <w:r>
              <w:rPr>
                <w:noProof/>
                <w:webHidden/>
              </w:rPr>
              <w:t>15</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60" w:history="1">
            <w:r w:rsidRPr="00E0495A">
              <w:rPr>
                <w:rStyle w:val="Hipercze"/>
                <w:noProof/>
              </w:rPr>
              <w:t>ROZDZIAŁ XX.</w:t>
            </w:r>
            <w:r w:rsidRPr="00E0495A">
              <w:rPr>
                <w:rFonts w:asciiTheme="minorHAnsi" w:eastAsiaTheme="minorEastAsia" w:hAnsiTheme="minorHAnsi" w:cstheme="minorBidi"/>
                <w:noProof/>
              </w:rPr>
              <w:tab/>
            </w:r>
            <w:r w:rsidRPr="00E0495A">
              <w:rPr>
                <w:rStyle w:val="Hipercze"/>
                <w:noProof/>
              </w:rPr>
              <w:t>TERMIN ZWIĄZANIA OFERTĄ</w:t>
            </w:r>
            <w:r w:rsidRPr="00E0495A">
              <w:rPr>
                <w:noProof/>
                <w:webHidden/>
              </w:rPr>
              <w:tab/>
            </w:r>
            <w:r w:rsidRPr="00E0495A">
              <w:rPr>
                <w:noProof/>
                <w:webHidden/>
              </w:rPr>
              <w:fldChar w:fldCharType="begin"/>
            </w:r>
            <w:r w:rsidRPr="00E0495A">
              <w:rPr>
                <w:noProof/>
                <w:webHidden/>
              </w:rPr>
              <w:instrText xml:space="preserve"> PAGEREF _Toc4584160 \h </w:instrText>
            </w:r>
            <w:r w:rsidRPr="00E0495A">
              <w:rPr>
                <w:noProof/>
                <w:webHidden/>
              </w:rPr>
            </w:r>
            <w:r w:rsidRPr="00E0495A">
              <w:rPr>
                <w:noProof/>
                <w:webHidden/>
              </w:rPr>
              <w:fldChar w:fldCharType="separate"/>
            </w:r>
            <w:r>
              <w:rPr>
                <w:noProof/>
                <w:webHidden/>
              </w:rPr>
              <w:t>16</w:t>
            </w:r>
            <w:r w:rsidRPr="00E0495A">
              <w:rPr>
                <w:noProof/>
                <w:webHidden/>
              </w:rPr>
              <w:fldChar w:fldCharType="end"/>
            </w:r>
          </w:hyperlink>
        </w:p>
        <w:p w:rsidR="00E0495A" w:rsidRPr="00E0495A" w:rsidRDefault="00E0495A" w:rsidP="00E0495A">
          <w:pPr>
            <w:pStyle w:val="Spistreci3"/>
            <w:tabs>
              <w:tab w:val="left" w:pos="1711"/>
            </w:tabs>
            <w:spacing w:line="260" w:lineRule="exact"/>
            <w:rPr>
              <w:rFonts w:asciiTheme="minorHAnsi" w:eastAsiaTheme="minorEastAsia" w:hAnsiTheme="minorHAnsi" w:cstheme="minorBidi"/>
              <w:noProof/>
            </w:rPr>
          </w:pPr>
          <w:hyperlink w:anchor="_Toc4584161" w:history="1">
            <w:r w:rsidRPr="00E0495A">
              <w:rPr>
                <w:rStyle w:val="Hipercze"/>
                <w:noProof/>
              </w:rPr>
              <w:t xml:space="preserve">ROZDZIAŁ XXII. </w:t>
            </w:r>
            <w:r w:rsidRPr="00E0495A">
              <w:rPr>
                <w:rFonts w:asciiTheme="minorHAnsi" w:eastAsiaTheme="minorEastAsia" w:hAnsiTheme="minorHAnsi" w:cstheme="minorBidi"/>
                <w:noProof/>
              </w:rPr>
              <w:tab/>
            </w:r>
            <w:r w:rsidRPr="00E0495A">
              <w:rPr>
                <w:rStyle w:val="Hipercze"/>
                <w:noProof/>
              </w:rPr>
              <w:t>OPIS SPOSOBU OBLICZENIA CENY</w:t>
            </w:r>
            <w:r w:rsidRPr="00E0495A">
              <w:rPr>
                <w:noProof/>
                <w:webHidden/>
              </w:rPr>
              <w:tab/>
            </w:r>
            <w:r w:rsidRPr="00E0495A">
              <w:rPr>
                <w:noProof/>
                <w:webHidden/>
              </w:rPr>
              <w:fldChar w:fldCharType="begin"/>
            </w:r>
            <w:r w:rsidRPr="00E0495A">
              <w:rPr>
                <w:noProof/>
                <w:webHidden/>
              </w:rPr>
              <w:instrText xml:space="preserve"> PAGEREF _Toc4584161 \h </w:instrText>
            </w:r>
            <w:r w:rsidRPr="00E0495A">
              <w:rPr>
                <w:noProof/>
                <w:webHidden/>
              </w:rPr>
            </w:r>
            <w:r w:rsidRPr="00E0495A">
              <w:rPr>
                <w:noProof/>
                <w:webHidden/>
              </w:rPr>
              <w:fldChar w:fldCharType="separate"/>
            </w:r>
            <w:r>
              <w:rPr>
                <w:noProof/>
                <w:webHidden/>
              </w:rPr>
              <w:t>18</w:t>
            </w:r>
            <w:r w:rsidRPr="00E0495A">
              <w:rPr>
                <w:noProof/>
                <w:webHidden/>
              </w:rPr>
              <w:fldChar w:fldCharType="end"/>
            </w:r>
          </w:hyperlink>
        </w:p>
        <w:p w:rsidR="00E0495A" w:rsidRPr="00E0495A" w:rsidRDefault="00E0495A" w:rsidP="00E0495A">
          <w:pPr>
            <w:pStyle w:val="Spistreci3"/>
            <w:tabs>
              <w:tab w:val="left" w:pos="1761"/>
            </w:tabs>
            <w:spacing w:line="260" w:lineRule="exact"/>
            <w:rPr>
              <w:rFonts w:asciiTheme="minorHAnsi" w:eastAsiaTheme="minorEastAsia" w:hAnsiTheme="minorHAnsi" w:cstheme="minorBidi"/>
              <w:noProof/>
            </w:rPr>
          </w:pPr>
          <w:hyperlink w:anchor="_Toc4584162" w:history="1">
            <w:r w:rsidRPr="00E0495A">
              <w:rPr>
                <w:rStyle w:val="Hipercze"/>
                <w:noProof/>
              </w:rPr>
              <w:t xml:space="preserve">ROZDZIAŁ XXIII. </w:t>
            </w:r>
            <w:r w:rsidRPr="00E0495A">
              <w:rPr>
                <w:rFonts w:asciiTheme="minorHAnsi" w:eastAsiaTheme="minorEastAsia" w:hAnsiTheme="minorHAnsi" w:cstheme="minorBidi"/>
                <w:noProof/>
              </w:rPr>
              <w:tab/>
            </w:r>
            <w:r w:rsidRPr="00E0495A">
              <w:rPr>
                <w:rStyle w:val="Hipercze"/>
                <w:noProof/>
              </w:rPr>
              <w:t>MIEJSCE ORAZ TERMIN SKŁADANIA I OTWARCIA OFERT</w:t>
            </w:r>
            <w:r w:rsidRPr="00E0495A">
              <w:rPr>
                <w:noProof/>
                <w:webHidden/>
              </w:rPr>
              <w:tab/>
            </w:r>
            <w:r w:rsidRPr="00E0495A">
              <w:rPr>
                <w:noProof/>
                <w:webHidden/>
              </w:rPr>
              <w:fldChar w:fldCharType="begin"/>
            </w:r>
            <w:r w:rsidRPr="00E0495A">
              <w:rPr>
                <w:noProof/>
                <w:webHidden/>
              </w:rPr>
              <w:instrText xml:space="preserve"> PAGEREF _Toc4584162 \h </w:instrText>
            </w:r>
            <w:r w:rsidRPr="00E0495A">
              <w:rPr>
                <w:noProof/>
                <w:webHidden/>
              </w:rPr>
            </w:r>
            <w:r w:rsidRPr="00E0495A">
              <w:rPr>
                <w:noProof/>
                <w:webHidden/>
              </w:rPr>
              <w:fldChar w:fldCharType="separate"/>
            </w:r>
            <w:r>
              <w:rPr>
                <w:noProof/>
                <w:webHidden/>
              </w:rPr>
              <w:t>19</w:t>
            </w:r>
            <w:r w:rsidRPr="00E0495A">
              <w:rPr>
                <w:noProof/>
                <w:webHidden/>
              </w:rPr>
              <w:fldChar w:fldCharType="end"/>
            </w:r>
          </w:hyperlink>
        </w:p>
        <w:p w:rsidR="00E0495A" w:rsidRPr="00E0495A" w:rsidRDefault="00E0495A" w:rsidP="00E0495A">
          <w:pPr>
            <w:pStyle w:val="Spistreci3"/>
            <w:tabs>
              <w:tab w:val="left" w:pos="1774"/>
            </w:tabs>
            <w:spacing w:line="260" w:lineRule="exact"/>
            <w:rPr>
              <w:rFonts w:asciiTheme="minorHAnsi" w:eastAsiaTheme="minorEastAsia" w:hAnsiTheme="minorHAnsi" w:cstheme="minorBidi"/>
              <w:noProof/>
            </w:rPr>
          </w:pPr>
          <w:hyperlink w:anchor="_Toc4584163" w:history="1">
            <w:r w:rsidRPr="00E0495A">
              <w:rPr>
                <w:rStyle w:val="Hipercze"/>
                <w:noProof/>
              </w:rPr>
              <w:t xml:space="preserve">ROZDZIAŁ XXIV. </w:t>
            </w:r>
            <w:r w:rsidRPr="00E0495A">
              <w:rPr>
                <w:rFonts w:asciiTheme="minorHAnsi" w:eastAsiaTheme="minorEastAsia" w:hAnsiTheme="minorHAnsi" w:cstheme="minorBidi"/>
                <w:noProof/>
              </w:rPr>
              <w:tab/>
            </w:r>
            <w:r w:rsidRPr="00E0495A">
              <w:rPr>
                <w:rStyle w:val="Hipercze"/>
                <w:noProof/>
              </w:rPr>
              <w:t>INFORMACJE O TRYBIE OTWARCIA I OCENY OFERT</w:t>
            </w:r>
            <w:r w:rsidRPr="00E0495A">
              <w:rPr>
                <w:noProof/>
                <w:webHidden/>
              </w:rPr>
              <w:tab/>
            </w:r>
            <w:r w:rsidRPr="00E0495A">
              <w:rPr>
                <w:noProof/>
                <w:webHidden/>
              </w:rPr>
              <w:fldChar w:fldCharType="begin"/>
            </w:r>
            <w:r w:rsidRPr="00E0495A">
              <w:rPr>
                <w:noProof/>
                <w:webHidden/>
              </w:rPr>
              <w:instrText xml:space="preserve"> PAGEREF _Toc4584163 \h </w:instrText>
            </w:r>
            <w:r w:rsidRPr="00E0495A">
              <w:rPr>
                <w:noProof/>
                <w:webHidden/>
              </w:rPr>
            </w:r>
            <w:r w:rsidRPr="00E0495A">
              <w:rPr>
                <w:noProof/>
                <w:webHidden/>
              </w:rPr>
              <w:fldChar w:fldCharType="separate"/>
            </w:r>
            <w:r>
              <w:rPr>
                <w:noProof/>
                <w:webHidden/>
              </w:rPr>
              <w:t>19</w:t>
            </w:r>
            <w:r w:rsidRPr="00E0495A">
              <w:rPr>
                <w:noProof/>
                <w:webHidden/>
              </w:rPr>
              <w:fldChar w:fldCharType="end"/>
            </w:r>
          </w:hyperlink>
        </w:p>
        <w:p w:rsidR="00E0495A" w:rsidRPr="00E0495A" w:rsidRDefault="00E0495A" w:rsidP="00E0495A">
          <w:pPr>
            <w:pStyle w:val="Spistreci3"/>
            <w:tabs>
              <w:tab w:val="left" w:pos="1723"/>
            </w:tabs>
            <w:spacing w:line="260" w:lineRule="exact"/>
            <w:rPr>
              <w:rFonts w:asciiTheme="minorHAnsi" w:eastAsiaTheme="minorEastAsia" w:hAnsiTheme="minorHAnsi" w:cstheme="minorBidi"/>
              <w:noProof/>
            </w:rPr>
          </w:pPr>
          <w:hyperlink w:anchor="_Toc4584164" w:history="1">
            <w:r w:rsidRPr="00E0495A">
              <w:rPr>
                <w:rStyle w:val="Hipercze"/>
                <w:noProof/>
              </w:rPr>
              <w:t xml:space="preserve">ROZDZIAŁ XXV. </w:t>
            </w:r>
            <w:r w:rsidRPr="00E0495A">
              <w:rPr>
                <w:rFonts w:asciiTheme="minorHAnsi" w:eastAsiaTheme="minorEastAsia" w:hAnsiTheme="minorHAnsi" w:cstheme="minorBidi"/>
                <w:noProof/>
              </w:rPr>
              <w:tab/>
            </w:r>
            <w:r w:rsidRPr="00E0495A">
              <w:rPr>
                <w:rStyle w:val="Hipercze"/>
                <w:noProof/>
              </w:rPr>
              <w:t>OPIS KRYTERIÓW, KTÓRYMI ZAMAWIAJĄCY BĘDZIE SIĘ KIEROWAŁ PRZY WYBORZE OFERTY, WRAZ Z PODANIEM ZNACZENIA TYCH KRYTERIÓW I SPOSOBU OCENY OFERT</w:t>
            </w:r>
            <w:r w:rsidRPr="00E0495A">
              <w:rPr>
                <w:noProof/>
                <w:webHidden/>
              </w:rPr>
              <w:tab/>
            </w:r>
            <w:r w:rsidRPr="00E0495A">
              <w:rPr>
                <w:noProof/>
                <w:webHidden/>
              </w:rPr>
              <w:fldChar w:fldCharType="begin"/>
            </w:r>
            <w:r w:rsidRPr="00E0495A">
              <w:rPr>
                <w:noProof/>
                <w:webHidden/>
              </w:rPr>
              <w:instrText xml:space="preserve"> PAGEREF _Toc4584164 \h </w:instrText>
            </w:r>
            <w:r w:rsidRPr="00E0495A">
              <w:rPr>
                <w:noProof/>
                <w:webHidden/>
              </w:rPr>
            </w:r>
            <w:r w:rsidRPr="00E0495A">
              <w:rPr>
                <w:noProof/>
                <w:webHidden/>
              </w:rPr>
              <w:fldChar w:fldCharType="separate"/>
            </w:r>
            <w:r>
              <w:rPr>
                <w:noProof/>
                <w:webHidden/>
              </w:rPr>
              <w:t>20</w:t>
            </w:r>
            <w:r w:rsidRPr="00E0495A">
              <w:rPr>
                <w:noProof/>
                <w:webHidden/>
              </w:rPr>
              <w:fldChar w:fldCharType="end"/>
            </w:r>
          </w:hyperlink>
        </w:p>
        <w:p w:rsidR="00E0495A" w:rsidRPr="00E0495A" w:rsidRDefault="00E0495A" w:rsidP="00E0495A">
          <w:pPr>
            <w:pStyle w:val="Spistreci3"/>
            <w:tabs>
              <w:tab w:val="left" w:pos="1774"/>
            </w:tabs>
            <w:spacing w:line="260" w:lineRule="exact"/>
            <w:rPr>
              <w:rFonts w:asciiTheme="minorHAnsi" w:eastAsiaTheme="minorEastAsia" w:hAnsiTheme="minorHAnsi" w:cstheme="minorBidi"/>
              <w:noProof/>
            </w:rPr>
          </w:pPr>
          <w:hyperlink w:anchor="_Toc4584165" w:history="1">
            <w:r w:rsidRPr="00E0495A">
              <w:rPr>
                <w:rStyle w:val="Hipercze"/>
                <w:noProof/>
              </w:rPr>
              <w:t xml:space="preserve">ROZDZIAŁ XXVI. </w:t>
            </w:r>
            <w:r w:rsidRPr="00E0495A">
              <w:rPr>
                <w:rFonts w:asciiTheme="minorHAnsi" w:eastAsiaTheme="minorEastAsia" w:hAnsiTheme="minorHAnsi" w:cstheme="minorBidi"/>
                <w:noProof/>
              </w:rPr>
              <w:tab/>
            </w:r>
            <w:r w:rsidRPr="00E0495A">
              <w:rPr>
                <w:rStyle w:val="Hipercze"/>
                <w:noProof/>
              </w:rPr>
              <w:t>INFORMACJA NA TEMAT MOŻLIWOŚCI ROZLICZANIA SIĘ W WALUTACH OBCYCH</w:t>
            </w:r>
            <w:r w:rsidRPr="00E0495A">
              <w:rPr>
                <w:noProof/>
                <w:webHidden/>
              </w:rPr>
              <w:tab/>
            </w:r>
            <w:r w:rsidRPr="00E0495A">
              <w:rPr>
                <w:noProof/>
                <w:webHidden/>
              </w:rPr>
              <w:fldChar w:fldCharType="begin"/>
            </w:r>
            <w:r w:rsidRPr="00E0495A">
              <w:rPr>
                <w:noProof/>
                <w:webHidden/>
              </w:rPr>
              <w:instrText xml:space="preserve"> PAGEREF _Toc4584165 \h </w:instrText>
            </w:r>
            <w:r w:rsidRPr="00E0495A">
              <w:rPr>
                <w:noProof/>
                <w:webHidden/>
              </w:rPr>
            </w:r>
            <w:r w:rsidRPr="00E0495A">
              <w:rPr>
                <w:noProof/>
                <w:webHidden/>
              </w:rPr>
              <w:fldChar w:fldCharType="separate"/>
            </w:r>
            <w:r>
              <w:rPr>
                <w:noProof/>
                <w:webHidden/>
              </w:rPr>
              <w:t>22</w:t>
            </w:r>
            <w:r w:rsidRPr="00E0495A">
              <w:rPr>
                <w:noProof/>
                <w:webHidden/>
              </w:rPr>
              <w:fldChar w:fldCharType="end"/>
            </w:r>
          </w:hyperlink>
        </w:p>
        <w:p w:rsidR="00E0495A" w:rsidRPr="00E0495A" w:rsidRDefault="00E0495A" w:rsidP="00E0495A">
          <w:pPr>
            <w:pStyle w:val="Spistreci3"/>
            <w:tabs>
              <w:tab w:val="left" w:pos="1824"/>
            </w:tabs>
            <w:spacing w:line="260" w:lineRule="exact"/>
            <w:rPr>
              <w:rFonts w:asciiTheme="minorHAnsi" w:eastAsiaTheme="minorEastAsia" w:hAnsiTheme="minorHAnsi" w:cstheme="minorBidi"/>
              <w:noProof/>
            </w:rPr>
          </w:pPr>
          <w:hyperlink w:anchor="_Toc4584166" w:history="1">
            <w:r w:rsidRPr="00E0495A">
              <w:rPr>
                <w:rStyle w:val="Hipercze"/>
                <w:noProof/>
              </w:rPr>
              <w:t xml:space="preserve">ROZDZIAŁ XXVII. </w:t>
            </w:r>
            <w:r w:rsidRPr="00E0495A">
              <w:rPr>
                <w:rFonts w:asciiTheme="minorHAnsi" w:eastAsiaTheme="minorEastAsia" w:hAnsiTheme="minorHAnsi" w:cstheme="minorBidi"/>
                <w:noProof/>
              </w:rPr>
              <w:tab/>
            </w:r>
            <w:r w:rsidRPr="00E0495A">
              <w:rPr>
                <w:rStyle w:val="Hipercze"/>
                <w:noProof/>
              </w:rPr>
              <w:t>INFORMACJE DOTYCZĄCE UMOWY</w:t>
            </w:r>
            <w:r w:rsidRPr="00E0495A">
              <w:rPr>
                <w:noProof/>
                <w:webHidden/>
              </w:rPr>
              <w:tab/>
            </w:r>
            <w:r w:rsidRPr="00E0495A">
              <w:rPr>
                <w:noProof/>
                <w:webHidden/>
              </w:rPr>
              <w:fldChar w:fldCharType="begin"/>
            </w:r>
            <w:r w:rsidRPr="00E0495A">
              <w:rPr>
                <w:noProof/>
                <w:webHidden/>
              </w:rPr>
              <w:instrText xml:space="preserve"> PAGEREF _Toc4584166 \h </w:instrText>
            </w:r>
            <w:r w:rsidRPr="00E0495A">
              <w:rPr>
                <w:noProof/>
                <w:webHidden/>
              </w:rPr>
            </w:r>
            <w:r w:rsidRPr="00E0495A">
              <w:rPr>
                <w:noProof/>
                <w:webHidden/>
              </w:rPr>
              <w:fldChar w:fldCharType="separate"/>
            </w:r>
            <w:r>
              <w:rPr>
                <w:noProof/>
                <w:webHidden/>
              </w:rPr>
              <w:t>22</w:t>
            </w:r>
            <w:r w:rsidRPr="00E0495A">
              <w:rPr>
                <w:noProof/>
                <w:webHidden/>
              </w:rPr>
              <w:fldChar w:fldCharType="end"/>
            </w:r>
          </w:hyperlink>
        </w:p>
        <w:p w:rsidR="00E0495A" w:rsidRPr="00E0495A" w:rsidRDefault="00E0495A" w:rsidP="00E0495A">
          <w:pPr>
            <w:pStyle w:val="Spistreci3"/>
            <w:tabs>
              <w:tab w:val="left" w:pos="1829"/>
            </w:tabs>
            <w:spacing w:line="260" w:lineRule="exact"/>
            <w:rPr>
              <w:rFonts w:asciiTheme="minorHAnsi" w:eastAsiaTheme="minorEastAsia" w:hAnsiTheme="minorHAnsi" w:cstheme="minorBidi"/>
              <w:noProof/>
            </w:rPr>
          </w:pPr>
          <w:hyperlink w:anchor="_Toc4584167" w:history="1">
            <w:r w:rsidRPr="00E0495A">
              <w:rPr>
                <w:rStyle w:val="Hipercze"/>
                <w:noProof/>
              </w:rPr>
              <w:t>ROZDZIAŁ XXVIII.</w:t>
            </w:r>
            <w:r w:rsidRPr="00E0495A">
              <w:rPr>
                <w:rFonts w:asciiTheme="minorHAnsi" w:eastAsiaTheme="minorEastAsia" w:hAnsiTheme="minorHAnsi" w:cstheme="minorBidi"/>
                <w:noProof/>
              </w:rPr>
              <w:tab/>
            </w:r>
            <w:r w:rsidRPr="00E0495A">
              <w:rPr>
                <w:rStyle w:val="Hipercze"/>
                <w:noProof/>
              </w:rPr>
              <w:t>POUCZENIE O ŚRODKACH OCHRONY PRAWNEJ PRZYSŁUGUJĄCYCH WYKONAWCOM W TOKU POSTĘPOWANIA O UDZIELENIE ZAMÓWIENIA PUBLICZNEGO</w:t>
            </w:r>
            <w:r w:rsidRPr="00E0495A">
              <w:rPr>
                <w:noProof/>
                <w:webHidden/>
              </w:rPr>
              <w:tab/>
            </w:r>
            <w:r w:rsidRPr="00E0495A">
              <w:rPr>
                <w:noProof/>
                <w:webHidden/>
              </w:rPr>
              <w:fldChar w:fldCharType="begin"/>
            </w:r>
            <w:r w:rsidRPr="00E0495A">
              <w:rPr>
                <w:noProof/>
                <w:webHidden/>
              </w:rPr>
              <w:instrText xml:space="preserve"> PAGEREF _Toc4584167 \h </w:instrText>
            </w:r>
            <w:r w:rsidRPr="00E0495A">
              <w:rPr>
                <w:noProof/>
                <w:webHidden/>
              </w:rPr>
            </w:r>
            <w:r w:rsidRPr="00E0495A">
              <w:rPr>
                <w:noProof/>
                <w:webHidden/>
              </w:rPr>
              <w:fldChar w:fldCharType="separate"/>
            </w:r>
            <w:r>
              <w:rPr>
                <w:noProof/>
                <w:webHidden/>
              </w:rPr>
              <w:t>23</w:t>
            </w:r>
            <w:r w:rsidRPr="00E0495A">
              <w:rPr>
                <w:noProof/>
                <w:webHidden/>
              </w:rPr>
              <w:fldChar w:fldCharType="end"/>
            </w:r>
          </w:hyperlink>
        </w:p>
        <w:p w:rsidR="00E0495A" w:rsidRPr="00E0495A" w:rsidRDefault="00E0495A" w:rsidP="00E0495A">
          <w:pPr>
            <w:pStyle w:val="Spistreci3"/>
            <w:tabs>
              <w:tab w:val="left" w:pos="1829"/>
            </w:tabs>
            <w:spacing w:line="260" w:lineRule="exact"/>
            <w:rPr>
              <w:rFonts w:asciiTheme="minorHAnsi" w:eastAsiaTheme="minorEastAsia" w:hAnsiTheme="minorHAnsi" w:cstheme="minorBidi"/>
              <w:noProof/>
            </w:rPr>
          </w:pPr>
          <w:hyperlink w:anchor="_Toc4584168" w:history="1">
            <w:r w:rsidRPr="00E0495A">
              <w:rPr>
                <w:rStyle w:val="Hipercze"/>
                <w:noProof/>
              </w:rPr>
              <w:t>ROZDZIAŁ XXVIII.</w:t>
            </w:r>
            <w:r w:rsidRPr="00E0495A">
              <w:rPr>
                <w:rFonts w:asciiTheme="minorHAnsi" w:eastAsiaTheme="minorEastAsia" w:hAnsiTheme="minorHAnsi" w:cstheme="minorBidi"/>
                <w:noProof/>
              </w:rPr>
              <w:tab/>
            </w:r>
            <w:r w:rsidRPr="00E0495A">
              <w:rPr>
                <w:rStyle w:val="Hipercze"/>
                <w:noProof/>
              </w:rPr>
              <w:t>UWAGI KOŃCOWE</w:t>
            </w:r>
            <w:r w:rsidRPr="00E0495A">
              <w:rPr>
                <w:noProof/>
                <w:webHidden/>
              </w:rPr>
              <w:tab/>
            </w:r>
            <w:r w:rsidRPr="00E0495A">
              <w:rPr>
                <w:noProof/>
                <w:webHidden/>
              </w:rPr>
              <w:fldChar w:fldCharType="begin"/>
            </w:r>
            <w:r w:rsidRPr="00E0495A">
              <w:rPr>
                <w:noProof/>
                <w:webHidden/>
              </w:rPr>
              <w:instrText xml:space="preserve"> PAGEREF _Toc4584168 \h </w:instrText>
            </w:r>
            <w:r w:rsidRPr="00E0495A">
              <w:rPr>
                <w:noProof/>
                <w:webHidden/>
              </w:rPr>
            </w:r>
            <w:r w:rsidRPr="00E0495A">
              <w:rPr>
                <w:noProof/>
                <w:webHidden/>
              </w:rPr>
              <w:fldChar w:fldCharType="separate"/>
            </w:r>
            <w:r>
              <w:rPr>
                <w:noProof/>
                <w:webHidden/>
              </w:rPr>
              <w:t>25</w:t>
            </w:r>
            <w:r w:rsidRPr="00E0495A">
              <w:rPr>
                <w:noProof/>
                <w:webHidden/>
              </w:rPr>
              <w:fldChar w:fldCharType="end"/>
            </w:r>
          </w:hyperlink>
        </w:p>
        <w:p w:rsidR="00E0495A" w:rsidRPr="00E0495A" w:rsidRDefault="00E0495A" w:rsidP="00E0495A">
          <w:pPr>
            <w:pStyle w:val="Spistreci2"/>
            <w:spacing w:line="260" w:lineRule="exact"/>
            <w:rPr>
              <w:rFonts w:asciiTheme="minorHAnsi" w:eastAsiaTheme="minorEastAsia" w:hAnsiTheme="minorHAnsi" w:cstheme="minorBidi"/>
              <w:bCs w:val="0"/>
              <w:sz w:val="20"/>
              <w:szCs w:val="20"/>
            </w:rPr>
          </w:pPr>
          <w:hyperlink w:anchor="_Toc4584169" w:history="1">
            <w:r w:rsidRPr="00E0495A">
              <w:rPr>
                <w:rStyle w:val="Hipercze"/>
                <w:sz w:val="20"/>
                <w:szCs w:val="20"/>
              </w:rPr>
              <w:t>Załącznik nr 1</w:t>
            </w:r>
            <w:r w:rsidRPr="00E0495A">
              <w:rPr>
                <w:webHidden/>
                <w:sz w:val="20"/>
                <w:szCs w:val="20"/>
              </w:rPr>
              <w:tab/>
            </w:r>
            <w:r w:rsidRPr="00E0495A">
              <w:rPr>
                <w:webHidden/>
                <w:sz w:val="20"/>
                <w:szCs w:val="20"/>
              </w:rPr>
              <w:fldChar w:fldCharType="begin"/>
            </w:r>
            <w:r w:rsidRPr="00E0495A">
              <w:rPr>
                <w:webHidden/>
                <w:sz w:val="20"/>
                <w:szCs w:val="20"/>
              </w:rPr>
              <w:instrText xml:space="preserve"> PAGEREF _Toc4584169 \h </w:instrText>
            </w:r>
            <w:r w:rsidRPr="00E0495A">
              <w:rPr>
                <w:webHidden/>
                <w:sz w:val="20"/>
                <w:szCs w:val="20"/>
              </w:rPr>
            </w:r>
            <w:r w:rsidRPr="00E0495A">
              <w:rPr>
                <w:webHidden/>
                <w:sz w:val="20"/>
                <w:szCs w:val="20"/>
              </w:rPr>
              <w:fldChar w:fldCharType="separate"/>
            </w:r>
            <w:r>
              <w:rPr>
                <w:webHidden/>
                <w:sz w:val="20"/>
                <w:szCs w:val="20"/>
              </w:rPr>
              <w:t>26</w:t>
            </w:r>
            <w:r w:rsidRPr="00E0495A">
              <w:rPr>
                <w:webHidden/>
                <w:sz w:val="20"/>
                <w:szCs w:val="20"/>
              </w:rPr>
              <w:fldChar w:fldCharType="end"/>
            </w:r>
          </w:hyperlink>
        </w:p>
        <w:p w:rsidR="00E0495A" w:rsidRPr="00E0495A" w:rsidRDefault="00E0495A" w:rsidP="00E0495A">
          <w:pPr>
            <w:pStyle w:val="Spistreci2"/>
            <w:spacing w:line="260" w:lineRule="exact"/>
            <w:rPr>
              <w:rFonts w:asciiTheme="minorHAnsi" w:eastAsiaTheme="minorEastAsia" w:hAnsiTheme="minorHAnsi" w:cstheme="minorBidi"/>
              <w:bCs w:val="0"/>
              <w:sz w:val="20"/>
              <w:szCs w:val="20"/>
            </w:rPr>
          </w:pPr>
          <w:hyperlink w:anchor="_Toc4584170" w:history="1">
            <w:r w:rsidRPr="00E0495A">
              <w:rPr>
                <w:rStyle w:val="Hipercze"/>
                <w:sz w:val="20"/>
                <w:szCs w:val="20"/>
              </w:rPr>
              <w:t>Załącznik nr 2</w:t>
            </w:r>
            <w:r w:rsidRPr="00E0495A">
              <w:rPr>
                <w:webHidden/>
                <w:sz w:val="20"/>
                <w:szCs w:val="20"/>
              </w:rPr>
              <w:tab/>
            </w:r>
            <w:r w:rsidRPr="00E0495A">
              <w:rPr>
                <w:webHidden/>
                <w:sz w:val="20"/>
                <w:szCs w:val="20"/>
              </w:rPr>
              <w:fldChar w:fldCharType="begin"/>
            </w:r>
            <w:r w:rsidRPr="00E0495A">
              <w:rPr>
                <w:webHidden/>
                <w:sz w:val="20"/>
                <w:szCs w:val="20"/>
              </w:rPr>
              <w:instrText xml:space="preserve"> PAGEREF _Toc4584170 \h </w:instrText>
            </w:r>
            <w:r w:rsidRPr="00E0495A">
              <w:rPr>
                <w:webHidden/>
                <w:sz w:val="20"/>
                <w:szCs w:val="20"/>
              </w:rPr>
            </w:r>
            <w:r w:rsidRPr="00E0495A">
              <w:rPr>
                <w:webHidden/>
                <w:sz w:val="20"/>
                <w:szCs w:val="20"/>
              </w:rPr>
              <w:fldChar w:fldCharType="separate"/>
            </w:r>
            <w:r>
              <w:rPr>
                <w:webHidden/>
                <w:sz w:val="20"/>
                <w:szCs w:val="20"/>
              </w:rPr>
              <w:t>28</w:t>
            </w:r>
            <w:r w:rsidRPr="00E0495A">
              <w:rPr>
                <w:webHidden/>
                <w:sz w:val="20"/>
                <w:szCs w:val="20"/>
              </w:rPr>
              <w:fldChar w:fldCharType="end"/>
            </w:r>
          </w:hyperlink>
        </w:p>
        <w:p w:rsidR="00E0495A" w:rsidRPr="00E0495A" w:rsidRDefault="00E0495A" w:rsidP="00E0495A">
          <w:pPr>
            <w:pStyle w:val="Spistreci2"/>
            <w:spacing w:line="260" w:lineRule="exact"/>
            <w:rPr>
              <w:rFonts w:asciiTheme="minorHAnsi" w:eastAsiaTheme="minorEastAsia" w:hAnsiTheme="minorHAnsi" w:cstheme="minorBidi"/>
              <w:bCs w:val="0"/>
              <w:sz w:val="20"/>
              <w:szCs w:val="20"/>
            </w:rPr>
          </w:pPr>
          <w:hyperlink w:anchor="_Toc4584171" w:history="1">
            <w:r w:rsidRPr="00E0495A">
              <w:rPr>
                <w:rStyle w:val="Hipercze"/>
                <w:sz w:val="20"/>
                <w:szCs w:val="20"/>
              </w:rPr>
              <w:t>Załącznik nr 3</w:t>
            </w:r>
            <w:r w:rsidRPr="00E0495A">
              <w:rPr>
                <w:webHidden/>
                <w:sz w:val="20"/>
                <w:szCs w:val="20"/>
              </w:rPr>
              <w:tab/>
            </w:r>
            <w:r w:rsidRPr="00E0495A">
              <w:rPr>
                <w:webHidden/>
                <w:sz w:val="20"/>
                <w:szCs w:val="20"/>
              </w:rPr>
              <w:fldChar w:fldCharType="begin"/>
            </w:r>
            <w:r w:rsidRPr="00E0495A">
              <w:rPr>
                <w:webHidden/>
                <w:sz w:val="20"/>
                <w:szCs w:val="20"/>
              </w:rPr>
              <w:instrText xml:space="preserve"> PAGEREF _Toc4584171 \h </w:instrText>
            </w:r>
            <w:r w:rsidRPr="00E0495A">
              <w:rPr>
                <w:webHidden/>
                <w:sz w:val="20"/>
                <w:szCs w:val="20"/>
              </w:rPr>
            </w:r>
            <w:r w:rsidRPr="00E0495A">
              <w:rPr>
                <w:webHidden/>
                <w:sz w:val="20"/>
                <w:szCs w:val="20"/>
              </w:rPr>
              <w:fldChar w:fldCharType="separate"/>
            </w:r>
            <w:r>
              <w:rPr>
                <w:webHidden/>
                <w:sz w:val="20"/>
                <w:szCs w:val="20"/>
              </w:rPr>
              <w:t>30</w:t>
            </w:r>
            <w:r w:rsidRPr="00E0495A">
              <w:rPr>
                <w:webHidden/>
                <w:sz w:val="20"/>
                <w:szCs w:val="20"/>
              </w:rPr>
              <w:fldChar w:fldCharType="end"/>
            </w:r>
          </w:hyperlink>
        </w:p>
        <w:p w:rsidR="00E0495A" w:rsidRPr="00E0495A" w:rsidRDefault="00E0495A" w:rsidP="00E0495A">
          <w:pPr>
            <w:pStyle w:val="Spistreci2"/>
            <w:spacing w:line="260" w:lineRule="exact"/>
            <w:rPr>
              <w:rFonts w:asciiTheme="minorHAnsi" w:eastAsiaTheme="minorEastAsia" w:hAnsiTheme="minorHAnsi" w:cstheme="minorBidi"/>
              <w:bCs w:val="0"/>
              <w:sz w:val="20"/>
              <w:szCs w:val="20"/>
            </w:rPr>
          </w:pPr>
          <w:hyperlink w:anchor="_Toc4584172" w:history="1">
            <w:r w:rsidRPr="00E0495A">
              <w:rPr>
                <w:rStyle w:val="Hipercze"/>
                <w:sz w:val="20"/>
                <w:szCs w:val="20"/>
              </w:rPr>
              <w:t>Załącznik nr 4 do SIWZ – wzór umowy</w:t>
            </w:r>
            <w:r w:rsidRPr="00E0495A">
              <w:rPr>
                <w:webHidden/>
                <w:sz w:val="20"/>
                <w:szCs w:val="20"/>
              </w:rPr>
              <w:tab/>
            </w:r>
            <w:r w:rsidRPr="00E0495A">
              <w:rPr>
                <w:webHidden/>
                <w:sz w:val="20"/>
                <w:szCs w:val="20"/>
              </w:rPr>
              <w:fldChar w:fldCharType="begin"/>
            </w:r>
            <w:r w:rsidRPr="00E0495A">
              <w:rPr>
                <w:webHidden/>
                <w:sz w:val="20"/>
                <w:szCs w:val="20"/>
              </w:rPr>
              <w:instrText xml:space="preserve"> PAGEREF _Toc4584172 \h </w:instrText>
            </w:r>
            <w:r w:rsidRPr="00E0495A">
              <w:rPr>
                <w:webHidden/>
                <w:sz w:val="20"/>
                <w:szCs w:val="20"/>
              </w:rPr>
            </w:r>
            <w:r w:rsidRPr="00E0495A">
              <w:rPr>
                <w:webHidden/>
                <w:sz w:val="20"/>
                <w:szCs w:val="20"/>
              </w:rPr>
              <w:fldChar w:fldCharType="separate"/>
            </w:r>
            <w:r>
              <w:rPr>
                <w:webHidden/>
                <w:sz w:val="20"/>
                <w:szCs w:val="20"/>
              </w:rPr>
              <w:t>32</w:t>
            </w:r>
            <w:r w:rsidRPr="00E0495A">
              <w:rPr>
                <w:webHidden/>
                <w:sz w:val="20"/>
                <w:szCs w:val="20"/>
              </w:rPr>
              <w:fldChar w:fldCharType="end"/>
            </w:r>
          </w:hyperlink>
        </w:p>
        <w:p w:rsidR="00E0495A" w:rsidRPr="00E0495A" w:rsidRDefault="00E0495A" w:rsidP="00E0495A">
          <w:pPr>
            <w:pStyle w:val="Spistreci2"/>
            <w:spacing w:line="260" w:lineRule="exact"/>
            <w:rPr>
              <w:rFonts w:asciiTheme="minorHAnsi" w:eastAsiaTheme="minorEastAsia" w:hAnsiTheme="minorHAnsi" w:cstheme="minorBidi"/>
              <w:bCs w:val="0"/>
              <w:sz w:val="20"/>
              <w:szCs w:val="20"/>
            </w:rPr>
          </w:pPr>
          <w:hyperlink w:anchor="_Toc4584173" w:history="1">
            <w:r w:rsidRPr="00E0495A">
              <w:rPr>
                <w:rStyle w:val="Hipercze"/>
                <w:b/>
                <w:sz w:val="20"/>
                <w:szCs w:val="20"/>
              </w:rPr>
              <w:t>Załącznik nr 5 do SIWZ</w:t>
            </w:r>
            <w:r w:rsidRPr="00E0495A">
              <w:rPr>
                <w:webHidden/>
                <w:sz w:val="20"/>
                <w:szCs w:val="20"/>
              </w:rPr>
              <w:tab/>
            </w:r>
            <w:r w:rsidRPr="00E0495A">
              <w:rPr>
                <w:webHidden/>
                <w:sz w:val="20"/>
                <w:szCs w:val="20"/>
              </w:rPr>
              <w:fldChar w:fldCharType="begin"/>
            </w:r>
            <w:r w:rsidRPr="00E0495A">
              <w:rPr>
                <w:webHidden/>
                <w:sz w:val="20"/>
                <w:szCs w:val="20"/>
              </w:rPr>
              <w:instrText xml:space="preserve"> PAGEREF _Toc4584173 \h </w:instrText>
            </w:r>
            <w:r w:rsidRPr="00E0495A">
              <w:rPr>
                <w:webHidden/>
                <w:sz w:val="20"/>
                <w:szCs w:val="20"/>
              </w:rPr>
            </w:r>
            <w:r w:rsidRPr="00E0495A">
              <w:rPr>
                <w:webHidden/>
                <w:sz w:val="20"/>
                <w:szCs w:val="20"/>
              </w:rPr>
              <w:fldChar w:fldCharType="separate"/>
            </w:r>
            <w:r>
              <w:rPr>
                <w:webHidden/>
                <w:sz w:val="20"/>
                <w:szCs w:val="20"/>
              </w:rPr>
              <w:t>48</w:t>
            </w:r>
            <w:r w:rsidRPr="00E0495A">
              <w:rPr>
                <w:webHidden/>
                <w:sz w:val="20"/>
                <w:szCs w:val="20"/>
              </w:rPr>
              <w:fldChar w:fldCharType="end"/>
            </w:r>
          </w:hyperlink>
        </w:p>
        <w:p w:rsidR="00E0495A" w:rsidRPr="00E0495A" w:rsidRDefault="00E0495A" w:rsidP="00E0495A">
          <w:pPr>
            <w:pStyle w:val="Spistreci2"/>
            <w:spacing w:line="260" w:lineRule="exact"/>
            <w:rPr>
              <w:rFonts w:asciiTheme="minorHAnsi" w:eastAsiaTheme="minorEastAsia" w:hAnsiTheme="minorHAnsi" w:cstheme="minorBidi"/>
              <w:bCs w:val="0"/>
              <w:sz w:val="20"/>
              <w:szCs w:val="20"/>
            </w:rPr>
          </w:pPr>
          <w:hyperlink w:anchor="_Toc4584174" w:history="1">
            <w:r w:rsidRPr="00E0495A">
              <w:rPr>
                <w:rStyle w:val="Hipercze"/>
                <w:sz w:val="20"/>
                <w:szCs w:val="20"/>
              </w:rPr>
              <w:t>Załącznik nr 6 do SIWZ</w:t>
            </w:r>
            <w:r w:rsidRPr="00E0495A">
              <w:rPr>
                <w:webHidden/>
                <w:sz w:val="20"/>
                <w:szCs w:val="20"/>
              </w:rPr>
              <w:tab/>
            </w:r>
            <w:r w:rsidRPr="00E0495A">
              <w:rPr>
                <w:webHidden/>
                <w:sz w:val="20"/>
                <w:szCs w:val="20"/>
              </w:rPr>
              <w:fldChar w:fldCharType="begin"/>
            </w:r>
            <w:r w:rsidRPr="00E0495A">
              <w:rPr>
                <w:webHidden/>
                <w:sz w:val="20"/>
                <w:szCs w:val="20"/>
              </w:rPr>
              <w:instrText xml:space="preserve"> PAGEREF _Toc4584174 \h </w:instrText>
            </w:r>
            <w:r w:rsidRPr="00E0495A">
              <w:rPr>
                <w:webHidden/>
                <w:sz w:val="20"/>
                <w:szCs w:val="20"/>
              </w:rPr>
            </w:r>
            <w:r w:rsidRPr="00E0495A">
              <w:rPr>
                <w:webHidden/>
                <w:sz w:val="20"/>
                <w:szCs w:val="20"/>
              </w:rPr>
              <w:fldChar w:fldCharType="separate"/>
            </w:r>
            <w:r>
              <w:rPr>
                <w:webHidden/>
                <w:sz w:val="20"/>
                <w:szCs w:val="20"/>
              </w:rPr>
              <w:t>49</w:t>
            </w:r>
            <w:r w:rsidRPr="00E0495A">
              <w:rPr>
                <w:webHidden/>
                <w:sz w:val="20"/>
                <w:szCs w:val="20"/>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75" w:history="1">
            <w:r w:rsidRPr="00E0495A">
              <w:rPr>
                <w:rStyle w:val="Hipercze"/>
                <w:noProof/>
              </w:rPr>
              <w:t>Załącznik nr 7 do SIWZ –przedmiarów robót</w:t>
            </w:r>
            <w:r w:rsidRPr="00E0495A">
              <w:rPr>
                <w:noProof/>
                <w:webHidden/>
              </w:rPr>
              <w:tab/>
            </w:r>
            <w:r w:rsidRPr="00E0495A">
              <w:rPr>
                <w:noProof/>
                <w:webHidden/>
              </w:rPr>
              <w:fldChar w:fldCharType="begin"/>
            </w:r>
            <w:r w:rsidRPr="00E0495A">
              <w:rPr>
                <w:noProof/>
                <w:webHidden/>
              </w:rPr>
              <w:instrText xml:space="preserve"> PAGEREF _Toc4584175 \h </w:instrText>
            </w:r>
            <w:r w:rsidRPr="00E0495A">
              <w:rPr>
                <w:noProof/>
                <w:webHidden/>
              </w:rPr>
            </w:r>
            <w:r w:rsidRPr="00E0495A">
              <w:rPr>
                <w:noProof/>
                <w:webHidden/>
              </w:rPr>
              <w:fldChar w:fldCharType="separate"/>
            </w:r>
            <w:r>
              <w:rPr>
                <w:noProof/>
                <w:webHidden/>
              </w:rPr>
              <w:t>50</w:t>
            </w:r>
            <w:r w:rsidRPr="00E0495A">
              <w:rPr>
                <w:noProof/>
                <w:webHidden/>
              </w:rPr>
              <w:fldChar w:fldCharType="end"/>
            </w:r>
          </w:hyperlink>
        </w:p>
        <w:p w:rsidR="00E0495A" w:rsidRPr="00E0495A" w:rsidRDefault="00E0495A" w:rsidP="00E0495A">
          <w:pPr>
            <w:pStyle w:val="Spistreci3"/>
            <w:spacing w:line="260" w:lineRule="exact"/>
            <w:rPr>
              <w:rFonts w:asciiTheme="minorHAnsi" w:eastAsiaTheme="minorEastAsia" w:hAnsiTheme="minorHAnsi" w:cstheme="minorBidi"/>
              <w:noProof/>
            </w:rPr>
          </w:pPr>
          <w:hyperlink w:anchor="_Toc4584176" w:history="1">
            <w:r w:rsidRPr="00E0495A">
              <w:rPr>
                <w:rStyle w:val="Hipercze"/>
                <w:noProof/>
              </w:rPr>
              <w:t>Załącznik nr 8 do SIWZ</w:t>
            </w:r>
            <w:r w:rsidRPr="00E0495A">
              <w:rPr>
                <w:noProof/>
                <w:webHidden/>
              </w:rPr>
              <w:tab/>
            </w:r>
            <w:r w:rsidRPr="00E0495A">
              <w:rPr>
                <w:noProof/>
                <w:webHidden/>
              </w:rPr>
              <w:fldChar w:fldCharType="begin"/>
            </w:r>
            <w:r w:rsidRPr="00E0495A">
              <w:rPr>
                <w:noProof/>
                <w:webHidden/>
              </w:rPr>
              <w:instrText xml:space="preserve"> PAGEREF _Toc4584176 \h </w:instrText>
            </w:r>
            <w:r w:rsidRPr="00E0495A">
              <w:rPr>
                <w:noProof/>
                <w:webHidden/>
              </w:rPr>
            </w:r>
            <w:r w:rsidRPr="00E0495A">
              <w:rPr>
                <w:noProof/>
                <w:webHidden/>
              </w:rPr>
              <w:fldChar w:fldCharType="separate"/>
            </w:r>
            <w:r>
              <w:rPr>
                <w:noProof/>
                <w:webHidden/>
              </w:rPr>
              <w:t>51</w:t>
            </w:r>
            <w:r w:rsidRPr="00E0495A">
              <w:rPr>
                <w:noProof/>
                <w:webHidden/>
              </w:rPr>
              <w:fldChar w:fldCharType="end"/>
            </w:r>
          </w:hyperlink>
        </w:p>
        <w:p w:rsidR="00E0495A" w:rsidRDefault="00E0495A" w:rsidP="00E0495A">
          <w:pPr>
            <w:pStyle w:val="Spistreci2"/>
            <w:spacing w:line="260" w:lineRule="exact"/>
            <w:rPr>
              <w:rFonts w:asciiTheme="minorHAnsi" w:eastAsiaTheme="minorEastAsia" w:hAnsiTheme="minorHAnsi" w:cstheme="minorBidi"/>
              <w:bCs w:val="0"/>
              <w:sz w:val="22"/>
              <w:szCs w:val="22"/>
            </w:rPr>
          </w:pPr>
          <w:hyperlink w:anchor="_Toc4584177" w:history="1">
            <w:r w:rsidRPr="00E0495A">
              <w:rPr>
                <w:rStyle w:val="Hipercze"/>
                <w:sz w:val="20"/>
                <w:szCs w:val="20"/>
              </w:rPr>
              <w:t>Załącznik nr 9 do SIWZ</w:t>
            </w:r>
            <w:r w:rsidRPr="00E0495A">
              <w:rPr>
                <w:webHidden/>
                <w:sz w:val="20"/>
                <w:szCs w:val="20"/>
              </w:rPr>
              <w:tab/>
            </w:r>
            <w:r w:rsidRPr="00E0495A">
              <w:rPr>
                <w:webHidden/>
                <w:sz w:val="20"/>
                <w:szCs w:val="20"/>
              </w:rPr>
              <w:fldChar w:fldCharType="begin"/>
            </w:r>
            <w:r w:rsidRPr="00E0495A">
              <w:rPr>
                <w:webHidden/>
                <w:sz w:val="20"/>
                <w:szCs w:val="20"/>
              </w:rPr>
              <w:instrText xml:space="preserve"> PAGEREF _Toc4584177 \h </w:instrText>
            </w:r>
            <w:r w:rsidRPr="00E0495A">
              <w:rPr>
                <w:webHidden/>
                <w:sz w:val="20"/>
                <w:szCs w:val="20"/>
              </w:rPr>
            </w:r>
            <w:r w:rsidRPr="00E0495A">
              <w:rPr>
                <w:webHidden/>
                <w:sz w:val="20"/>
                <w:szCs w:val="20"/>
              </w:rPr>
              <w:fldChar w:fldCharType="separate"/>
            </w:r>
            <w:r>
              <w:rPr>
                <w:webHidden/>
                <w:sz w:val="20"/>
                <w:szCs w:val="20"/>
              </w:rPr>
              <w:t>52</w:t>
            </w:r>
            <w:r w:rsidRPr="00E0495A">
              <w:rPr>
                <w:webHidden/>
                <w:sz w:val="20"/>
                <w:szCs w:val="20"/>
              </w:rPr>
              <w:fldChar w:fldCharType="end"/>
            </w:r>
          </w:hyperlink>
        </w:p>
        <w:p w:rsidR="00E0495A" w:rsidRDefault="00E0495A">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C74434">
      <w:pPr>
        <w:pStyle w:val="Nagwek3"/>
      </w:pPr>
      <w:bookmarkStart w:id="0" w:name="_Toc467229041"/>
      <w:bookmarkStart w:id="1" w:name="_Toc532546928"/>
      <w:bookmarkStart w:id="2" w:name="_Toc4584141"/>
      <w:r w:rsidRPr="007717F9">
        <w:t>ROZDZIAŁ I.</w:t>
      </w:r>
      <w:r w:rsidRPr="007717F9">
        <w:tab/>
      </w:r>
      <w:r w:rsidRPr="00713290">
        <w:t>ZAMAWIAJĄCY</w:t>
      </w:r>
      <w:r w:rsidRPr="007717F9">
        <w:t xml:space="preserve"> (NAZWA I </w:t>
      </w:r>
      <w:r w:rsidRPr="00285F36">
        <w:t>ADRES</w:t>
      </w:r>
      <w:r w:rsidRPr="007717F9">
        <w:t>)</w:t>
      </w:r>
      <w:bookmarkEnd w:id="0"/>
      <w:bookmarkEnd w:id="1"/>
      <w:bookmarkEnd w:id="2"/>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C74434">
      <w:pPr>
        <w:pStyle w:val="Nagwek3"/>
      </w:pPr>
      <w:bookmarkStart w:id="3" w:name="_Toc467229042"/>
      <w:bookmarkStart w:id="4" w:name="_Toc532546929"/>
      <w:bookmarkStart w:id="5" w:name="_Toc4584142"/>
      <w:r w:rsidRPr="007717F9">
        <w:t>ROZDZIAŁ II.</w:t>
      </w:r>
      <w:r w:rsidRPr="007717F9">
        <w:tab/>
        <w:t>TRYB UDZIELENIA ZAMÓWIENIA PUBLICZNEGO</w:t>
      </w:r>
      <w:bookmarkEnd w:id="3"/>
      <w:bookmarkEnd w:id="4"/>
      <w:bookmarkEnd w:id="5"/>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6462">
        <w:rPr>
          <w:sz w:val="22"/>
          <w:szCs w:val="22"/>
        </w:rPr>
        <w:t>8</w:t>
      </w:r>
      <w:r w:rsidRPr="00F94CBC">
        <w:rPr>
          <w:sz w:val="22"/>
          <w:szCs w:val="22"/>
        </w:rPr>
        <w:t xml:space="preserve"> r. poz. 1</w:t>
      </w:r>
      <w:r w:rsidR="00EB1153">
        <w:rPr>
          <w:sz w:val="22"/>
          <w:szCs w:val="22"/>
        </w:rPr>
        <w:t>9</w:t>
      </w:r>
      <w:r w:rsidR="00F26462">
        <w:rPr>
          <w:sz w:val="22"/>
          <w:szCs w:val="22"/>
        </w:rPr>
        <w:t>86</w:t>
      </w:r>
      <w:r w:rsidR="00DE1B43">
        <w:rPr>
          <w:sz w:val="22"/>
          <w:szCs w:val="22"/>
        </w:rPr>
        <w:t xml:space="preserve"> z </w:t>
      </w:r>
      <w:proofErr w:type="spellStart"/>
      <w:r w:rsidR="00DE1B43">
        <w:rPr>
          <w:sz w:val="22"/>
          <w:szCs w:val="22"/>
        </w:rPr>
        <w:t>późn</w:t>
      </w:r>
      <w:proofErr w:type="spellEnd"/>
      <w:r w:rsidR="00DE1B43">
        <w:rPr>
          <w:sz w:val="22"/>
          <w:szCs w:val="22"/>
        </w:rPr>
        <w:t>. zm.</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C74434">
      <w:pPr>
        <w:pStyle w:val="Nagwek3"/>
      </w:pPr>
      <w:bookmarkStart w:id="6" w:name="_Toc467229043"/>
      <w:bookmarkStart w:id="7" w:name="_Toc532546930"/>
      <w:bookmarkStart w:id="8" w:name="_Toc4584143"/>
      <w:r w:rsidRPr="007717F9">
        <w:t>ROZDZIAŁ III.</w:t>
      </w:r>
      <w:r w:rsidRPr="007717F9">
        <w:tab/>
        <w:t>OPIS PRZEDMIOTU ZAMÓWIENIA</w:t>
      </w:r>
      <w:bookmarkEnd w:id="6"/>
      <w:bookmarkEnd w:id="7"/>
      <w:bookmarkEnd w:id="8"/>
    </w:p>
    <w:p w:rsidR="004F14B3" w:rsidRPr="00ED51C5" w:rsidRDefault="00CB2ED5" w:rsidP="005C01E7">
      <w:pPr>
        <w:spacing w:line="320" w:lineRule="exact"/>
        <w:ind w:left="567" w:hanging="567"/>
        <w:jc w:val="both"/>
        <w:rPr>
          <w:b/>
          <w:sz w:val="24"/>
          <w:szCs w:val="24"/>
        </w:rPr>
      </w:pPr>
      <w:r w:rsidRPr="00ED51C5">
        <w:rPr>
          <w:b/>
          <w:sz w:val="24"/>
          <w:szCs w:val="24"/>
        </w:rPr>
        <w:t xml:space="preserve">Przedmiotem zamówienia </w:t>
      </w:r>
      <w:r w:rsidR="00D82F26" w:rsidRPr="00ED51C5">
        <w:rPr>
          <w:b/>
          <w:sz w:val="24"/>
          <w:szCs w:val="24"/>
        </w:rPr>
        <w:t>jest</w:t>
      </w:r>
      <w:r w:rsidRPr="00ED51C5">
        <w:rPr>
          <w:b/>
          <w:sz w:val="24"/>
          <w:szCs w:val="24"/>
        </w:rPr>
        <w:t>:</w:t>
      </w:r>
    </w:p>
    <w:p w:rsidR="00D5723C" w:rsidRPr="00DE1B43" w:rsidRDefault="00DE1B43" w:rsidP="00DE1B43">
      <w:pPr>
        <w:spacing w:line="340" w:lineRule="exact"/>
        <w:ind w:right="1"/>
        <w:jc w:val="both"/>
        <w:rPr>
          <w:sz w:val="22"/>
          <w:szCs w:val="22"/>
          <w:lang w:bidi="he-IL"/>
        </w:rPr>
      </w:pPr>
      <w:r w:rsidRPr="00DE1B43">
        <w:rPr>
          <w:bCs/>
          <w:sz w:val="22"/>
          <w:szCs w:val="22"/>
          <w:lang w:bidi="he-IL"/>
        </w:rPr>
        <w:t>Modernizacja kanałów wentylacyjnych na stacji wentylatorów głównych KD Barbara w Mikołowie</w:t>
      </w:r>
      <w:r>
        <w:rPr>
          <w:bCs/>
          <w:sz w:val="22"/>
          <w:szCs w:val="22"/>
          <w:lang w:bidi="he-IL"/>
        </w:rPr>
        <w:t>.</w:t>
      </w:r>
    </w:p>
    <w:p w:rsidR="00DE1B43" w:rsidRDefault="00DE1B43" w:rsidP="00DE1B43">
      <w:pPr>
        <w:spacing w:line="320" w:lineRule="exact"/>
        <w:jc w:val="both"/>
        <w:rPr>
          <w:bCs/>
          <w:sz w:val="24"/>
          <w:szCs w:val="24"/>
        </w:rPr>
      </w:pPr>
      <w:r>
        <w:rPr>
          <w:bCs/>
          <w:sz w:val="24"/>
          <w:szCs w:val="24"/>
        </w:rPr>
        <w:t>Zakres prac obejmuje:</w:t>
      </w:r>
    </w:p>
    <w:p w:rsidR="00DE1B43" w:rsidRDefault="00DE1B43" w:rsidP="00DE1B43">
      <w:pPr>
        <w:spacing w:line="320" w:lineRule="exact"/>
        <w:jc w:val="both"/>
        <w:rPr>
          <w:bCs/>
          <w:sz w:val="24"/>
          <w:szCs w:val="24"/>
        </w:rPr>
      </w:pPr>
      <w:r>
        <w:rPr>
          <w:bCs/>
          <w:sz w:val="24"/>
          <w:szCs w:val="24"/>
        </w:rPr>
        <w:t>-</w:t>
      </w:r>
      <w:r>
        <w:rPr>
          <w:bCs/>
          <w:sz w:val="24"/>
          <w:szCs w:val="24"/>
        </w:rPr>
        <w:tab/>
        <w:t>skuciu części powłok tynkarskich,</w:t>
      </w:r>
    </w:p>
    <w:p w:rsidR="00DE1B43" w:rsidRDefault="00DE1B43" w:rsidP="00DE1B43">
      <w:pPr>
        <w:spacing w:line="320" w:lineRule="exact"/>
        <w:jc w:val="both"/>
        <w:rPr>
          <w:bCs/>
          <w:sz w:val="24"/>
          <w:szCs w:val="24"/>
        </w:rPr>
      </w:pPr>
      <w:r>
        <w:rPr>
          <w:bCs/>
          <w:sz w:val="24"/>
          <w:szCs w:val="24"/>
        </w:rPr>
        <w:t>-</w:t>
      </w:r>
      <w:r>
        <w:rPr>
          <w:bCs/>
          <w:sz w:val="24"/>
          <w:szCs w:val="24"/>
        </w:rPr>
        <w:tab/>
        <w:t>wykonaniu nowych tynków cementowych na siatce ,</w:t>
      </w:r>
    </w:p>
    <w:p w:rsidR="00DE1B43" w:rsidRDefault="00DE1B43" w:rsidP="00DE1B43">
      <w:pPr>
        <w:spacing w:line="320" w:lineRule="exact"/>
        <w:jc w:val="both"/>
        <w:rPr>
          <w:bCs/>
          <w:sz w:val="24"/>
          <w:szCs w:val="24"/>
        </w:rPr>
      </w:pPr>
      <w:r>
        <w:rPr>
          <w:bCs/>
          <w:sz w:val="24"/>
          <w:szCs w:val="24"/>
        </w:rPr>
        <w:t>-</w:t>
      </w:r>
      <w:r>
        <w:rPr>
          <w:bCs/>
          <w:sz w:val="24"/>
          <w:szCs w:val="24"/>
        </w:rPr>
        <w:tab/>
        <w:t>oczyszczenie kanałów w części gdzie tynki nie są skuwane,</w:t>
      </w:r>
    </w:p>
    <w:p w:rsidR="00DE1B43" w:rsidRDefault="00DE1B43" w:rsidP="00DE1B43">
      <w:pPr>
        <w:spacing w:line="320" w:lineRule="exact"/>
        <w:jc w:val="both"/>
        <w:rPr>
          <w:bCs/>
          <w:sz w:val="24"/>
          <w:szCs w:val="24"/>
        </w:rPr>
      </w:pPr>
      <w:r>
        <w:rPr>
          <w:bCs/>
          <w:sz w:val="24"/>
          <w:szCs w:val="24"/>
        </w:rPr>
        <w:t>-</w:t>
      </w:r>
      <w:r>
        <w:rPr>
          <w:bCs/>
          <w:sz w:val="24"/>
          <w:szCs w:val="24"/>
        </w:rPr>
        <w:tab/>
        <w:t xml:space="preserve">wykonanie powłoki tynkarskiej </w:t>
      </w:r>
      <w:proofErr w:type="spellStart"/>
      <w:r>
        <w:rPr>
          <w:bCs/>
          <w:sz w:val="24"/>
          <w:szCs w:val="24"/>
        </w:rPr>
        <w:t>hydroizolacyjnej</w:t>
      </w:r>
      <w:proofErr w:type="spellEnd"/>
      <w:r>
        <w:rPr>
          <w:bCs/>
          <w:sz w:val="24"/>
          <w:szCs w:val="24"/>
        </w:rPr>
        <w:t>,</w:t>
      </w:r>
    </w:p>
    <w:p w:rsidR="00DE1B43" w:rsidRDefault="00DE1B43" w:rsidP="00DE1B43">
      <w:pPr>
        <w:spacing w:line="320" w:lineRule="exact"/>
        <w:jc w:val="both"/>
        <w:rPr>
          <w:bCs/>
          <w:sz w:val="24"/>
          <w:szCs w:val="24"/>
        </w:rPr>
      </w:pPr>
      <w:r>
        <w:rPr>
          <w:bCs/>
          <w:sz w:val="24"/>
          <w:szCs w:val="24"/>
        </w:rPr>
        <w:t>-</w:t>
      </w:r>
      <w:r>
        <w:rPr>
          <w:bCs/>
          <w:sz w:val="24"/>
          <w:szCs w:val="24"/>
        </w:rPr>
        <w:tab/>
        <w:t xml:space="preserve">zabezpieczenie powłoki kanałów </w:t>
      </w:r>
      <w:proofErr w:type="spellStart"/>
      <w:r>
        <w:rPr>
          <w:bCs/>
          <w:sz w:val="24"/>
          <w:szCs w:val="24"/>
        </w:rPr>
        <w:t>hydrostopem</w:t>
      </w:r>
      <w:proofErr w:type="spellEnd"/>
      <w:r>
        <w:rPr>
          <w:bCs/>
          <w:sz w:val="24"/>
          <w:szCs w:val="24"/>
        </w:rPr>
        <w:t>,</w:t>
      </w:r>
    </w:p>
    <w:p w:rsidR="00DE1B43" w:rsidRDefault="00DE1B43" w:rsidP="00DE1B43">
      <w:pPr>
        <w:spacing w:line="320" w:lineRule="exact"/>
        <w:jc w:val="both"/>
        <w:rPr>
          <w:bCs/>
          <w:sz w:val="24"/>
          <w:szCs w:val="24"/>
        </w:rPr>
      </w:pPr>
      <w:r>
        <w:rPr>
          <w:bCs/>
          <w:sz w:val="24"/>
          <w:szCs w:val="24"/>
        </w:rPr>
        <w:t>-</w:t>
      </w:r>
      <w:r>
        <w:rPr>
          <w:bCs/>
          <w:sz w:val="24"/>
          <w:szCs w:val="24"/>
        </w:rPr>
        <w:tab/>
        <w:t>podbudowa schodów do budynku wentylatora</w:t>
      </w:r>
    </w:p>
    <w:p w:rsidR="00DE1B43" w:rsidRPr="000C7AC2" w:rsidRDefault="00DE1B43" w:rsidP="00DE1B43">
      <w:pPr>
        <w:spacing w:line="320" w:lineRule="exact"/>
        <w:ind w:left="567" w:hanging="567"/>
        <w:jc w:val="both"/>
        <w:rPr>
          <w:bCs/>
          <w:sz w:val="24"/>
          <w:szCs w:val="24"/>
        </w:rPr>
      </w:pPr>
      <w:r>
        <w:rPr>
          <w:bCs/>
          <w:sz w:val="24"/>
          <w:szCs w:val="24"/>
        </w:rPr>
        <w:t>Zakres prac określa przedmiar robót</w:t>
      </w:r>
      <w:r w:rsidR="005A5BA7">
        <w:rPr>
          <w:bCs/>
          <w:sz w:val="24"/>
          <w:szCs w:val="24"/>
        </w:rPr>
        <w:t>, który stanowi załącznik nr 7 do SIWZ.</w:t>
      </w:r>
    </w:p>
    <w:p w:rsidR="00DE1B43" w:rsidRDefault="00DE1B43" w:rsidP="00DE1B43">
      <w:pPr>
        <w:spacing w:line="320" w:lineRule="exact"/>
        <w:jc w:val="both"/>
        <w:rPr>
          <w:bCs/>
          <w:sz w:val="24"/>
          <w:szCs w:val="24"/>
        </w:rPr>
      </w:pPr>
      <w:r w:rsidRPr="00FD34CC">
        <w:rPr>
          <w:bCs/>
          <w:sz w:val="24"/>
          <w:szCs w:val="24"/>
        </w:rPr>
        <w:t xml:space="preserve">Zamawiający wymaga udzielenia minimum 36 miesięcy gwarancji i rękojmi na prace </w:t>
      </w:r>
      <w:r>
        <w:rPr>
          <w:bCs/>
          <w:sz w:val="24"/>
          <w:szCs w:val="24"/>
        </w:rPr>
        <w:t>ogólnobudowlane.</w:t>
      </w:r>
      <w:r w:rsidRPr="00D15823">
        <w:rPr>
          <w:sz w:val="22"/>
          <w:szCs w:val="22"/>
        </w:rPr>
        <w:t xml:space="preserve"> </w:t>
      </w:r>
    </w:p>
    <w:p w:rsidR="00DE1B43" w:rsidRDefault="00DE1B43" w:rsidP="00DE1B43">
      <w:pPr>
        <w:spacing w:line="320" w:lineRule="exact"/>
        <w:jc w:val="both"/>
        <w:rPr>
          <w:sz w:val="22"/>
          <w:szCs w:val="22"/>
          <w:lang w:val="pt-BR" w:bidi="he-IL"/>
        </w:rPr>
      </w:pPr>
      <w:r>
        <w:rPr>
          <w:sz w:val="22"/>
          <w:szCs w:val="22"/>
          <w:lang w:val="pt-BR" w:bidi="he-IL"/>
        </w:rPr>
        <w:t>Uwagi:</w:t>
      </w:r>
    </w:p>
    <w:p w:rsidR="00DE1B43" w:rsidRDefault="00DE1B43" w:rsidP="00DE1B43">
      <w:pPr>
        <w:spacing w:line="320" w:lineRule="exact"/>
        <w:ind w:left="567" w:hanging="567"/>
        <w:jc w:val="both"/>
        <w:rPr>
          <w:sz w:val="22"/>
          <w:szCs w:val="22"/>
          <w:lang w:val="pt-BR" w:bidi="he-IL"/>
        </w:rPr>
      </w:pPr>
      <w:r>
        <w:rPr>
          <w:sz w:val="22"/>
          <w:szCs w:val="22"/>
          <w:lang w:val="pt-BR" w:bidi="he-IL"/>
        </w:rPr>
        <w:t>1.</w:t>
      </w:r>
      <w:r>
        <w:rPr>
          <w:sz w:val="22"/>
          <w:szCs w:val="22"/>
          <w:lang w:val="pt-BR" w:bidi="he-IL"/>
        </w:rPr>
        <w:tab/>
        <w:t>Na terenie stacji wentylatorów nie ma punktu poboru wody. Wykonawca zobowiązany jest dostarczyć wodę do prac we własnym zakresie.</w:t>
      </w:r>
    </w:p>
    <w:p w:rsidR="00DE1B43" w:rsidRDefault="00DE1B43" w:rsidP="00DE1B43">
      <w:pPr>
        <w:spacing w:line="320" w:lineRule="exact"/>
        <w:ind w:left="567" w:hanging="567"/>
        <w:jc w:val="both"/>
        <w:rPr>
          <w:sz w:val="22"/>
          <w:szCs w:val="22"/>
          <w:lang w:val="pt-BR" w:bidi="he-IL"/>
        </w:rPr>
      </w:pPr>
      <w:r>
        <w:rPr>
          <w:sz w:val="22"/>
          <w:szCs w:val="22"/>
          <w:lang w:val="pt-BR" w:bidi="he-IL"/>
        </w:rPr>
        <w:t>2.</w:t>
      </w:r>
      <w:r>
        <w:rPr>
          <w:sz w:val="22"/>
          <w:szCs w:val="22"/>
          <w:lang w:val="pt-BR" w:bidi="he-IL"/>
        </w:rPr>
        <w:tab/>
        <w:t>Wykonawca zobowiazany jest do zabezpieczenia przed uszkodzeniem i zabrudzeniem korytek kablowych umiejscowionych na powierzchni kanału.</w:t>
      </w:r>
    </w:p>
    <w:p w:rsidR="0079180C" w:rsidRDefault="0079180C" w:rsidP="00DE1B43">
      <w:pPr>
        <w:spacing w:line="320" w:lineRule="exact"/>
        <w:jc w:val="both"/>
        <w:rPr>
          <w:sz w:val="22"/>
          <w:szCs w:val="22"/>
          <w:lang w:bidi="he-IL"/>
        </w:rPr>
      </w:pPr>
    </w:p>
    <w:p w:rsidR="00DE1B43" w:rsidRDefault="0079180C" w:rsidP="00DE1B43">
      <w:pPr>
        <w:spacing w:line="320" w:lineRule="exact"/>
        <w:jc w:val="both"/>
        <w:rPr>
          <w:sz w:val="22"/>
          <w:szCs w:val="22"/>
          <w:lang w:bidi="he-IL"/>
        </w:rPr>
      </w:pPr>
      <w:r w:rsidRPr="00673BE4">
        <w:rPr>
          <w:sz w:val="22"/>
          <w:szCs w:val="22"/>
          <w:lang w:bidi="he-IL"/>
        </w:rPr>
        <w:t xml:space="preserve">Zamawiający przewiduje przeprowadzenie wizji lokalnej w </w:t>
      </w:r>
      <w:r>
        <w:rPr>
          <w:sz w:val="22"/>
          <w:szCs w:val="22"/>
          <w:lang w:bidi="he-IL"/>
        </w:rPr>
        <w:t>miejscu instalacji urządzeń</w:t>
      </w:r>
      <w:r w:rsidRPr="00673BE4">
        <w:rPr>
          <w:sz w:val="22"/>
          <w:szCs w:val="22"/>
          <w:lang w:bidi="he-IL"/>
        </w:rPr>
        <w:t xml:space="preserve"> w dniu </w:t>
      </w:r>
      <w:r w:rsidR="00676FA2" w:rsidRPr="00676FA2">
        <w:rPr>
          <w:b/>
          <w:sz w:val="22"/>
          <w:szCs w:val="22"/>
          <w:lang w:bidi="he-IL"/>
        </w:rPr>
        <w:t>03.04</w:t>
      </w:r>
      <w:r w:rsidRPr="00676FA2">
        <w:rPr>
          <w:b/>
          <w:sz w:val="22"/>
          <w:szCs w:val="22"/>
          <w:lang w:bidi="he-IL"/>
        </w:rPr>
        <w:t>.</w:t>
      </w:r>
      <w:r w:rsidRPr="00221E5E">
        <w:rPr>
          <w:b/>
          <w:sz w:val="22"/>
          <w:szCs w:val="22"/>
          <w:lang w:bidi="he-IL"/>
        </w:rPr>
        <w:t>201</w:t>
      </w:r>
      <w:r>
        <w:rPr>
          <w:b/>
          <w:sz w:val="22"/>
          <w:szCs w:val="22"/>
          <w:lang w:bidi="he-IL"/>
        </w:rPr>
        <w:t>9</w:t>
      </w:r>
      <w:r w:rsidRPr="00221E5E">
        <w:rPr>
          <w:b/>
          <w:sz w:val="22"/>
          <w:szCs w:val="22"/>
          <w:lang w:bidi="he-IL"/>
        </w:rPr>
        <w:t xml:space="preserve"> </w:t>
      </w:r>
      <w:r w:rsidRPr="00BB75AC">
        <w:rPr>
          <w:b/>
          <w:sz w:val="22"/>
          <w:szCs w:val="22"/>
          <w:lang w:bidi="he-IL"/>
        </w:rPr>
        <w:t>r.</w:t>
      </w:r>
      <w:r w:rsidRPr="00673BE4">
        <w:rPr>
          <w:b/>
          <w:sz w:val="22"/>
          <w:szCs w:val="22"/>
          <w:lang w:bidi="he-IL"/>
        </w:rPr>
        <w:t xml:space="preserve"> godz. </w:t>
      </w:r>
      <w:r>
        <w:rPr>
          <w:b/>
          <w:sz w:val="22"/>
          <w:szCs w:val="22"/>
          <w:lang w:bidi="he-IL"/>
        </w:rPr>
        <w:t>9</w:t>
      </w:r>
      <w:r w:rsidRPr="00673BE4">
        <w:rPr>
          <w:b/>
          <w:sz w:val="22"/>
          <w:szCs w:val="22"/>
          <w:lang w:bidi="he-IL"/>
        </w:rPr>
        <w:t>.00</w:t>
      </w:r>
      <w:r w:rsidRPr="0079180C">
        <w:rPr>
          <w:sz w:val="22"/>
          <w:szCs w:val="22"/>
          <w:lang w:bidi="he-IL"/>
        </w:rPr>
        <w:t xml:space="preserve"> </w:t>
      </w:r>
      <w:r w:rsidRPr="003351C3">
        <w:rPr>
          <w:sz w:val="22"/>
          <w:szCs w:val="22"/>
          <w:lang w:bidi="he-IL"/>
        </w:rPr>
        <w:t>Zbiórka</w:t>
      </w:r>
      <w:r>
        <w:rPr>
          <w:sz w:val="22"/>
          <w:szCs w:val="22"/>
          <w:lang w:bidi="he-IL"/>
        </w:rPr>
        <w:t xml:space="preserve"> : Mikołów</w:t>
      </w:r>
      <w:r w:rsidRPr="003351C3">
        <w:rPr>
          <w:sz w:val="22"/>
          <w:szCs w:val="22"/>
          <w:lang w:bidi="he-IL"/>
        </w:rPr>
        <w:t xml:space="preserve"> </w:t>
      </w:r>
      <w:r>
        <w:rPr>
          <w:sz w:val="22"/>
          <w:szCs w:val="22"/>
          <w:lang w:bidi="he-IL"/>
        </w:rPr>
        <w:t>–</w:t>
      </w:r>
      <w:r w:rsidRPr="003351C3">
        <w:rPr>
          <w:sz w:val="22"/>
          <w:szCs w:val="22"/>
          <w:lang w:bidi="he-IL"/>
        </w:rPr>
        <w:t xml:space="preserve"> </w:t>
      </w:r>
      <w:r>
        <w:rPr>
          <w:sz w:val="22"/>
          <w:szCs w:val="22"/>
          <w:lang w:bidi="he-IL"/>
        </w:rPr>
        <w:t xml:space="preserve">ul. Podleska 72 - </w:t>
      </w:r>
      <w:r w:rsidRPr="003351C3">
        <w:rPr>
          <w:sz w:val="22"/>
          <w:szCs w:val="22"/>
          <w:lang w:bidi="he-IL"/>
        </w:rPr>
        <w:t>portiernia budynku Dyrekcji.</w:t>
      </w:r>
      <w:r w:rsidRPr="0079180C">
        <w:rPr>
          <w:sz w:val="22"/>
          <w:szCs w:val="22"/>
          <w:lang w:bidi="he-IL"/>
        </w:rPr>
        <w:t xml:space="preserve"> </w:t>
      </w:r>
      <w:r w:rsidRPr="00673BE4">
        <w:rPr>
          <w:sz w:val="22"/>
          <w:szCs w:val="22"/>
          <w:lang w:bidi="he-IL"/>
        </w:rPr>
        <w:t xml:space="preserve">Przybycie na wizję lokalną prosimy wcześniej potwierdzić </w:t>
      </w:r>
      <w:r>
        <w:rPr>
          <w:sz w:val="22"/>
          <w:szCs w:val="22"/>
          <w:lang w:bidi="he-IL"/>
        </w:rPr>
        <w:t>na adres:</w:t>
      </w:r>
      <w:r w:rsidRPr="00D5723C">
        <w:rPr>
          <w:sz w:val="22"/>
          <w:szCs w:val="22"/>
          <w:lang w:val="pt-BR"/>
        </w:rPr>
        <w:t xml:space="preserve"> </w:t>
      </w:r>
      <w:r w:rsidRPr="00D5723C">
        <w:rPr>
          <w:sz w:val="22"/>
          <w:szCs w:val="22"/>
          <w:lang w:val="pt-BR" w:bidi="he-IL"/>
        </w:rPr>
        <w:t xml:space="preserve">e-mail: </w:t>
      </w:r>
      <w:r>
        <w:rPr>
          <w:sz w:val="22"/>
          <w:szCs w:val="22"/>
          <w:lang w:val="pt-BR" w:bidi="he-IL"/>
        </w:rPr>
        <w:fldChar w:fldCharType="begin"/>
      </w:r>
      <w:r>
        <w:rPr>
          <w:sz w:val="22"/>
          <w:szCs w:val="22"/>
          <w:lang w:val="pt-BR" w:bidi="he-IL"/>
        </w:rPr>
        <w:instrText xml:space="preserve"> HYPERLINK "mailto:m.danda</w:instrText>
      </w:r>
      <w:r w:rsidRPr="00D5723C">
        <w:rPr>
          <w:sz w:val="22"/>
          <w:szCs w:val="22"/>
          <w:lang w:val="pt-BR" w:bidi="he-IL"/>
        </w:rPr>
        <w:instrText>@gig.eu</w:instrText>
      </w:r>
      <w:r>
        <w:rPr>
          <w:sz w:val="22"/>
          <w:szCs w:val="22"/>
          <w:lang w:val="pt-BR" w:bidi="he-IL"/>
        </w:rPr>
        <w:instrText xml:space="preserve">" </w:instrText>
      </w:r>
      <w:r>
        <w:rPr>
          <w:sz w:val="22"/>
          <w:szCs w:val="22"/>
          <w:lang w:val="pt-BR" w:bidi="he-IL"/>
        </w:rPr>
        <w:fldChar w:fldCharType="separate"/>
      </w:r>
      <w:r w:rsidRPr="00991D2F">
        <w:rPr>
          <w:rStyle w:val="Hipercze"/>
          <w:sz w:val="22"/>
          <w:szCs w:val="22"/>
          <w:lang w:val="pt-BR" w:bidi="he-IL"/>
        </w:rPr>
        <w:t>m.danda@gig.eu</w:t>
      </w:r>
      <w:r>
        <w:rPr>
          <w:sz w:val="22"/>
          <w:szCs w:val="22"/>
          <w:lang w:val="pt-BR" w:bidi="he-IL"/>
        </w:rPr>
        <w:fldChar w:fldCharType="end"/>
      </w:r>
    </w:p>
    <w:p w:rsidR="0079180C" w:rsidRDefault="0079180C" w:rsidP="00DE1B43">
      <w:pPr>
        <w:spacing w:line="320" w:lineRule="exact"/>
        <w:jc w:val="both"/>
        <w:rPr>
          <w:b/>
          <w:sz w:val="22"/>
          <w:szCs w:val="22"/>
          <w:u w:val="single"/>
          <w:lang w:eastAsia="en-US"/>
        </w:rPr>
      </w:pPr>
    </w:p>
    <w:p w:rsidR="005A5BA7" w:rsidRDefault="005A5BA7" w:rsidP="00DE1B43">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186331">
      <w:pPr>
        <w:numPr>
          <w:ilvl w:val="0"/>
          <w:numId w:val="77"/>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86331">
      <w:pPr>
        <w:numPr>
          <w:ilvl w:val="0"/>
          <w:numId w:val="77"/>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F06F3F" w:rsidRDefault="00F06F3F" w:rsidP="006B621A">
      <w:pPr>
        <w:spacing w:line="320" w:lineRule="exact"/>
        <w:ind w:right="1"/>
        <w:rPr>
          <w:sz w:val="24"/>
          <w:szCs w:val="24"/>
        </w:rPr>
      </w:pPr>
      <w:r w:rsidRPr="00F06F3F">
        <w:rPr>
          <w:sz w:val="24"/>
          <w:szCs w:val="24"/>
        </w:rPr>
        <w:t>45000000-7</w:t>
      </w:r>
      <w:r w:rsidRPr="00F06F3F">
        <w:rPr>
          <w:sz w:val="24"/>
          <w:szCs w:val="24"/>
        </w:rPr>
        <w:tab/>
        <w:t>Roboty budowlane</w:t>
      </w:r>
    </w:p>
    <w:p w:rsidR="003F4B23" w:rsidRDefault="003F4B23" w:rsidP="006B621A">
      <w:pPr>
        <w:spacing w:line="320" w:lineRule="exact"/>
        <w:ind w:right="1"/>
        <w:rPr>
          <w:sz w:val="24"/>
          <w:szCs w:val="24"/>
        </w:rPr>
      </w:pPr>
    </w:p>
    <w:p w:rsidR="00CB2ED5" w:rsidRPr="007717F9" w:rsidRDefault="00CB2ED5" w:rsidP="00C74434">
      <w:pPr>
        <w:pStyle w:val="Nagwek3"/>
      </w:pPr>
      <w:bookmarkStart w:id="9" w:name="_Toc467229044"/>
      <w:bookmarkStart w:id="10" w:name="_Toc532546931"/>
      <w:bookmarkStart w:id="11" w:name="_Toc4584144"/>
      <w:r w:rsidRPr="007717F9">
        <w:t xml:space="preserve">ROZDZIAŁ IV. </w:t>
      </w:r>
      <w:r w:rsidRPr="007717F9">
        <w:tab/>
        <w:t>INFORMACJA NA TEMAT CZĘŚCI ZAMÓWIENIA I MOŻLIWOŚCI SKŁADANIA OFERT CZĘŚCIOWYCH</w:t>
      </w:r>
      <w:bookmarkEnd w:id="9"/>
      <w:bookmarkEnd w:id="10"/>
      <w:bookmarkEnd w:id="11"/>
    </w:p>
    <w:p w:rsidR="00CB2ED5"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647CDD" w:rsidRPr="001E33EA" w:rsidRDefault="00647CDD" w:rsidP="00051F54">
      <w:pPr>
        <w:suppressAutoHyphens/>
        <w:spacing w:line="360" w:lineRule="exact"/>
        <w:jc w:val="both"/>
        <w:rPr>
          <w:sz w:val="22"/>
          <w:szCs w:val="22"/>
        </w:rPr>
      </w:pPr>
    </w:p>
    <w:p w:rsidR="00CB2ED5" w:rsidRPr="001E33EA" w:rsidRDefault="00CB2ED5" w:rsidP="00C74434">
      <w:pPr>
        <w:pStyle w:val="Nagwek3"/>
      </w:pPr>
      <w:bookmarkStart w:id="12" w:name="_Toc467229045"/>
      <w:bookmarkStart w:id="13" w:name="_Toc532546932"/>
      <w:bookmarkStart w:id="14" w:name="_Toc4584145"/>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5" w:name="_Toc467229046"/>
      <w:bookmarkStart w:id="16" w:name="_Toc532546933"/>
      <w:bookmarkStart w:id="17" w:name="_Toc4584146"/>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8" w:name="_Toc467229047"/>
      <w:bookmarkStart w:id="19" w:name="_Toc532546934"/>
      <w:bookmarkStart w:id="20" w:name="_Toc4584147"/>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1" w:name="_Toc467229048"/>
      <w:bookmarkStart w:id="22" w:name="_Toc532546935"/>
      <w:bookmarkStart w:id="23" w:name="_Toc4584148"/>
      <w:r w:rsidRPr="001E33EA">
        <w:t xml:space="preserve">ROZDZIAŁ VIII. </w:t>
      </w:r>
      <w:r w:rsidRPr="001E33EA">
        <w:tab/>
        <w:t>INFORMACJE NA TEMAT AUKCJI ELEKTRONICZNEJ</w:t>
      </w:r>
      <w:bookmarkEnd w:id="21"/>
      <w:bookmarkEnd w:id="22"/>
      <w:bookmarkEnd w:id="23"/>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4" w:name="_Toc467229049"/>
      <w:bookmarkStart w:id="25" w:name="_Toc532546936"/>
      <w:bookmarkStart w:id="26" w:name="_Toc4584149"/>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7" w:name="_Toc467229050"/>
      <w:bookmarkStart w:id="28" w:name="_Toc532546937"/>
      <w:bookmarkStart w:id="29" w:name="_Toc4584150"/>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0" w:name="_Toc467229051"/>
      <w:bookmarkStart w:id="31" w:name="_Toc532546938"/>
      <w:bookmarkStart w:id="32" w:name="_Toc4584151"/>
      <w:r w:rsidRPr="001E33EA">
        <w:t xml:space="preserve">ROZDZIAŁ XI. </w:t>
      </w:r>
      <w:r w:rsidRPr="001E33EA">
        <w:tab/>
        <w:t>INFORMACJA NA TEMAT PODWYKONAWCÓW</w:t>
      </w:r>
      <w:bookmarkEnd w:id="30"/>
      <w:bookmarkEnd w:id="31"/>
      <w:bookmarkEnd w:id="32"/>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3" w:name="_Toc467229052"/>
      <w:bookmarkStart w:id="34" w:name="_Toc532546939"/>
      <w:bookmarkStart w:id="35" w:name="_Toc4584152"/>
      <w:r w:rsidRPr="001E33EA">
        <w:t>ROZDZIAŁ XII.</w:t>
      </w:r>
      <w:r w:rsidRPr="001E33EA">
        <w:tab/>
        <w:t>TERMIN WYKONANIA ZAMÓWIENIA</w:t>
      </w:r>
      <w:bookmarkEnd w:id="33"/>
      <w:bookmarkEnd w:id="34"/>
      <w:bookmarkEnd w:id="35"/>
    </w:p>
    <w:p w:rsidR="00E237CB" w:rsidRPr="00642B2B" w:rsidRDefault="00A934D9" w:rsidP="00E237CB">
      <w:pPr>
        <w:spacing w:line="360" w:lineRule="exact"/>
        <w:jc w:val="both"/>
        <w:rPr>
          <w:b/>
          <w:bCs/>
          <w:sz w:val="24"/>
          <w:szCs w:val="24"/>
        </w:rPr>
      </w:pPr>
      <w:r w:rsidRPr="00723272">
        <w:rPr>
          <w:bCs/>
          <w:sz w:val="24"/>
          <w:szCs w:val="24"/>
        </w:rPr>
        <w:t>Zamówienie należy zrealizować w terminie:</w:t>
      </w:r>
      <w:r w:rsidR="00C55A19" w:rsidRPr="00642B2B">
        <w:rPr>
          <w:b/>
          <w:bCs/>
          <w:sz w:val="24"/>
          <w:szCs w:val="24"/>
        </w:rPr>
        <w:t xml:space="preserve"> </w:t>
      </w:r>
      <w:r w:rsidR="003772B5" w:rsidRPr="00642B2B">
        <w:rPr>
          <w:b/>
          <w:bCs/>
          <w:sz w:val="24"/>
          <w:szCs w:val="24"/>
        </w:rPr>
        <w:t xml:space="preserve">do </w:t>
      </w:r>
      <w:r w:rsidR="00A2669D">
        <w:rPr>
          <w:b/>
          <w:bCs/>
          <w:sz w:val="24"/>
          <w:szCs w:val="24"/>
        </w:rPr>
        <w:t>1</w:t>
      </w:r>
      <w:r w:rsidR="00FB42F1">
        <w:rPr>
          <w:b/>
          <w:bCs/>
          <w:sz w:val="24"/>
          <w:szCs w:val="24"/>
        </w:rPr>
        <w:t>4</w:t>
      </w:r>
      <w:r w:rsidR="003772B5" w:rsidRPr="00642B2B">
        <w:rPr>
          <w:b/>
          <w:bCs/>
          <w:sz w:val="24"/>
          <w:szCs w:val="24"/>
        </w:rPr>
        <w:t>.0</w:t>
      </w:r>
      <w:r w:rsidR="00710669">
        <w:rPr>
          <w:b/>
          <w:bCs/>
          <w:sz w:val="24"/>
          <w:szCs w:val="24"/>
        </w:rPr>
        <w:t>6</w:t>
      </w:r>
      <w:r w:rsidR="003772B5" w:rsidRPr="00642B2B">
        <w:rPr>
          <w:b/>
          <w:bCs/>
          <w:sz w:val="24"/>
          <w:szCs w:val="24"/>
        </w:rPr>
        <w:t>.2019 roku</w:t>
      </w:r>
      <w:r w:rsidR="00C55A19" w:rsidRPr="00642B2B">
        <w:rPr>
          <w:b/>
          <w:bCs/>
          <w:sz w:val="24"/>
          <w:szCs w:val="24"/>
        </w:rPr>
        <w:t>.</w:t>
      </w:r>
    </w:p>
    <w:p w:rsidR="00CB2ED5" w:rsidRPr="001E33EA" w:rsidRDefault="00CB2ED5" w:rsidP="00C74434">
      <w:pPr>
        <w:pStyle w:val="Nagwek3"/>
      </w:pPr>
      <w:bookmarkStart w:id="36" w:name="_Toc467229053"/>
      <w:bookmarkStart w:id="37" w:name="_Toc532546940"/>
      <w:bookmarkStart w:id="38" w:name="_Toc4584153"/>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186331">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186331">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3A0BB4" w:rsidRPr="003A0BB4" w:rsidRDefault="00151A70" w:rsidP="00A2669D">
      <w:pPr>
        <w:pStyle w:val="Akapitzlist"/>
        <w:spacing w:line="320" w:lineRule="exact"/>
        <w:ind w:left="567" w:hanging="567"/>
        <w:jc w:val="both"/>
        <w:rPr>
          <w:sz w:val="22"/>
          <w:szCs w:val="22"/>
        </w:rPr>
      </w:pPr>
      <w:r>
        <w:rPr>
          <w:sz w:val="22"/>
          <w:szCs w:val="22"/>
        </w:rPr>
        <w:t>3.1.1.</w:t>
      </w:r>
      <w:r>
        <w:rPr>
          <w:sz w:val="22"/>
          <w:szCs w:val="22"/>
        </w:rPr>
        <w:tab/>
      </w:r>
      <w:r w:rsidR="00A2669D" w:rsidRPr="00A2669D">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w:t>
      </w:r>
      <w:r w:rsidR="00A2669D">
        <w:rPr>
          <w:sz w:val="22"/>
          <w:szCs w:val="22"/>
        </w:rPr>
        <w:t>2</w:t>
      </w:r>
      <w:r w:rsidR="00A2669D" w:rsidRPr="00A2669D">
        <w:rPr>
          <w:sz w:val="22"/>
          <w:szCs w:val="22"/>
        </w:rPr>
        <w:t xml:space="preserve"> </w:t>
      </w:r>
      <w:r w:rsidR="00A2669D">
        <w:rPr>
          <w:sz w:val="22"/>
          <w:szCs w:val="22"/>
        </w:rPr>
        <w:t>roboty</w:t>
      </w:r>
      <w:r w:rsidR="00A2669D" w:rsidRPr="00A2669D">
        <w:rPr>
          <w:sz w:val="22"/>
          <w:szCs w:val="22"/>
        </w:rPr>
        <w:t xml:space="preserve"> ogólnobudowlan</w:t>
      </w:r>
      <w:r w:rsidR="00A2669D">
        <w:rPr>
          <w:sz w:val="22"/>
          <w:szCs w:val="22"/>
        </w:rPr>
        <w:t>e</w:t>
      </w:r>
      <w:r w:rsidR="00A2669D" w:rsidRPr="00A2669D">
        <w:rPr>
          <w:sz w:val="22"/>
          <w:szCs w:val="22"/>
        </w:rPr>
        <w:t xml:space="preserve"> o wartości minimum </w:t>
      </w:r>
      <w:r w:rsidR="00A2669D" w:rsidRPr="00A2669D">
        <w:rPr>
          <w:b/>
          <w:sz w:val="22"/>
          <w:szCs w:val="22"/>
        </w:rPr>
        <w:t>50 000,00 zł brutto</w:t>
      </w:r>
      <w:r w:rsidR="00A2669D">
        <w:rPr>
          <w:b/>
          <w:sz w:val="22"/>
          <w:szCs w:val="22"/>
        </w:rPr>
        <w:t xml:space="preserve"> każda.</w:t>
      </w:r>
    </w:p>
    <w:p w:rsidR="00CB2ED5" w:rsidRPr="00DF2F1C" w:rsidRDefault="00CB2ED5" w:rsidP="00BE79B6">
      <w:pPr>
        <w:pStyle w:val="Akapitzlist"/>
        <w:spacing w:line="320" w:lineRule="exact"/>
        <w:ind w:left="993" w:hanging="426"/>
        <w:jc w:val="both"/>
        <w:rPr>
          <w:b/>
          <w:sz w:val="22"/>
          <w:szCs w:val="22"/>
        </w:rPr>
      </w:pPr>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6A5668" w:rsidRPr="006A5668" w:rsidRDefault="006A5668" w:rsidP="006A5668">
      <w:pPr>
        <w:spacing w:line="320" w:lineRule="exact"/>
        <w:ind w:left="567" w:hanging="567"/>
        <w:jc w:val="both"/>
        <w:rPr>
          <w:sz w:val="22"/>
          <w:szCs w:val="22"/>
        </w:rPr>
      </w:pPr>
      <w:r>
        <w:rPr>
          <w:sz w:val="22"/>
          <w:szCs w:val="22"/>
        </w:rPr>
        <w:t xml:space="preserve">3.1.2 </w:t>
      </w:r>
      <w:r w:rsidRPr="006A5668">
        <w:rPr>
          <w:sz w:val="22"/>
          <w:szCs w:val="22"/>
        </w:rPr>
        <w:t>Wykonawca musi wykazać dysponowanie (dysponuje lub będzie dysponował) osobą/osobami zdolną/zdolnymi do wykonania zamówienia, tj. posiadającą/</w:t>
      </w:r>
      <w:proofErr w:type="spellStart"/>
      <w:r w:rsidRPr="006A5668">
        <w:rPr>
          <w:sz w:val="22"/>
          <w:szCs w:val="22"/>
        </w:rPr>
        <w:t>ymi</w:t>
      </w:r>
      <w:proofErr w:type="spellEnd"/>
      <w:r w:rsidRPr="006A5668">
        <w:rPr>
          <w:sz w:val="22"/>
          <w:szCs w:val="22"/>
        </w:rPr>
        <w:t xml:space="preserve"> przygotowanie zawodowe i uprawnienia  do wykonywania samodzielnych funkcji technicznych w budownictwie bez ograniczeń w zakresie kierowania robotami w specjalności:</w:t>
      </w:r>
    </w:p>
    <w:p w:rsidR="006A5668" w:rsidRPr="003245D4" w:rsidRDefault="00A2669D" w:rsidP="003F4B23">
      <w:pPr>
        <w:spacing w:line="320" w:lineRule="exact"/>
        <w:ind w:left="993" w:hanging="426"/>
        <w:jc w:val="both"/>
        <w:rPr>
          <w:sz w:val="22"/>
          <w:szCs w:val="22"/>
        </w:rPr>
      </w:pPr>
      <w:r w:rsidRPr="00A2669D">
        <w:rPr>
          <w:sz w:val="22"/>
          <w:szCs w:val="22"/>
        </w:rPr>
        <w:t>-</w:t>
      </w:r>
      <w:r w:rsidRPr="00A2669D">
        <w:rPr>
          <w:sz w:val="22"/>
          <w:szCs w:val="22"/>
        </w:rPr>
        <w:tab/>
        <w:t>konstrukcyjno-budowlanej – kierownik robót posiadający co najmniej 3 letnie doświadczenie w pełnieniu funkcji kierownika robót</w:t>
      </w:r>
    </w:p>
    <w:p w:rsidR="005121CE" w:rsidRPr="005121CE" w:rsidRDefault="00151A70" w:rsidP="006A5668">
      <w:pPr>
        <w:spacing w:line="320" w:lineRule="exact"/>
        <w:ind w:left="567"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5" w:history="1">
        <w:r w:rsidR="003F4B23" w:rsidRPr="003F4B23">
          <w:rPr>
            <w:rStyle w:val="Hipercze"/>
            <w:color w:val="auto"/>
            <w:sz w:val="22"/>
            <w:u w:val="none"/>
          </w:rPr>
          <w:t>Dz.U. 2018 poz. 1202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A2669D">
        <w:rPr>
          <w:b/>
          <w:sz w:val="22"/>
          <w:szCs w:val="22"/>
        </w:rPr>
        <w:t>5</w:t>
      </w:r>
      <w:r w:rsidRPr="00080D9D">
        <w:rPr>
          <w:b/>
          <w:bCs/>
          <w:sz w:val="22"/>
          <w:szCs w:val="22"/>
        </w:rPr>
        <w:t>0 000</w:t>
      </w:r>
      <w:r w:rsidRPr="006D6071">
        <w:rPr>
          <w:b/>
          <w:bCs/>
          <w:sz w:val="22"/>
          <w:szCs w:val="22"/>
        </w:rPr>
        <w:t xml:space="preserve"> zł.</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E25EEE">
        <w:rPr>
          <w:b/>
          <w:sz w:val="22"/>
          <w:szCs w:val="22"/>
        </w:rPr>
        <w:t>5</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186331">
      <w:pPr>
        <w:pStyle w:val="Akapitzlist"/>
        <w:numPr>
          <w:ilvl w:val="0"/>
          <w:numId w:val="44"/>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C74434">
      <w:pPr>
        <w:pStyle w:val="Nagwek3"/>
      </w:pPr>
      <w:bookmarkStart w:id="39" w:name="_Toc467229054"/>
      <w:bookmarkStart w:id="40" w:name="_Toc532546941"/>
      <w:bookmarkStart w:id="41" w:name="_Toc4584154"/>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2" w:name="_Toc467229055"/>
      <w:bookmarkStart w:id="43" w:name="_Toc532546942"/>
      <w:bookmarkStart w:id="44" w:name="_Toc4584155"/>
      <w:r w:rsidRPr="001E33EA">
        <w:t>ROZDZIAŁ XV.</w:t>
      </w:r>
      <w:r w:rsidRPr="001E33EA">
        <w:tab/>
        <w:t>PROCEDURA SANACYJNA - SAMOOCZYSZCZENIE</w:t>
      </w:r>
      <w:bookmarkEnd w:id="42"/>
      <w:bookmarkEnd w:id="43"/>
      <w:bookmarkEnd w:id="44"/>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5" w:name="_Toc467229056"/>
      <w:bookmarkStart w:id="46" w:name="_Toc532546943"/>
      <w:bookmarkStart w:id="47" w:name="_Toc4584156"/>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7"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8"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9"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8" w:name="_Toc467229057"/>
      <w:bookmarkStart w:id="49" w:name="_Toc532546944"/>
      <w:bookmarkStart w:id="50" w:name="_Toc4584157"/>
      <w:r w:rsidRPr="001E33EA">
        <w:t xml:space="preserve">ROZDZIAŁ XVII. </w:t>
      </w:r>
      <w:r w:rsidRPr="001E33EA">
        <w:tab/>
        <w:t>OPIS SPOSOBU UDZIELANIA WYJAŚNIEŃ DOTYCZĄCYCH SPECYFIKACJI ISTOTNYCH WARUNKÓW ZAMÓWIENIA</w:t>
      </w:r>
      <w:bookmarkEnd w:id="48"/>
      <w:bookmarkEnd w:id="49"/>
      <w:bookmarkEnd w:id="50"/>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0"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1"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1" w:name="_Toc467229058"/>
      <w:bookmarkStart w:id="52" w:name="_Toc532546945"/>
      <w:bookmarkStart w:id="53" w:name="_Toc4584158"/>
      <w:r w:rsidRPr="001E33EA">
        <w:t xml:space="preserve">ROZDZIAŁ XVIII. </w:t>
      </w:r>
      <w:r w:rsidRPr="001E33EA">
        <w:tab/>
        <w:t>OSOBY ZE STRONY ZAMAWIAJĄCEGO UPRAWNIONE DO POROZUMIEWANIA SIĘ Z WYKONAWCAMI</w:t>
      </w:r>
      <w:bookmarkEnd w:id="51"/>
      <w:bookmarkEnd w:id="52"/>
      <w:bookmarkEnd w:id="53"/>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2"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2526B2" w:rsidRPr="00292D66" w:rsidRDefault="00FB42F1" w:rsidP="00A95886">
      <w:pPr>
        <w:pStyle w:val="Tekstpodstawowy"/>
        <w:spacing w:line="340" w:lineRule="exact"/>
        <w:rPr>
          <w:sz w:val="22"/>
          <w:szCs w:val="22"/>
        </w:rPr>
      </w:pPr>
      <w:r w:rsidRPr="00FB42F1">
        <w:rPr>
          <w:sz w:val="22"/>
          <w:szCs w:val="22"/>
        </w:rPr>
        <w:t xml:space="preserve">Mieczysław Dańda – e-mail: </w:t>
      </w:r>
      <w:hyperlink r:id="rId23" w:history="1">
        <w:r w:rsidRPr="00FB42F1">
          <w:rPr>
            <w:rStyle w:val="Hipercze"/>
            <w:sz w:val="22"/>
            <w:szCs w:val="22"/>
          </w:rPr>
          <w:t>mdanda@gig.eu</w:t>
        </w:r>
      </w:hyperlink>
      <w:r w:rsidRPr="00FB42F1">
        <w:rPr>
          <w:sz w:val="22"/>
          <w:szCs w:val="22"/>
        </w:rPr>
        <w:t>, tel. (32) 259 21 29</w:t>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4" w:name="_Toc467229059"/>
      <w:bookmarkStart w:id="55" w:name="_Toc532546946"/>
      <w:bookmarkStart w:id="56" w:name="_Toc4584159"/>
      <w:r w:rsidRPr="001E33EA">
        <w:t xml:space="preserve">ROZDZIAŁ XIX. </w:t>
      </w:r>
      <w:r w:rsidRPr="001E33EA">
        <w:tab/>
        <w:t>WYMAGANIA DOTYCZĄCE WADIUM</w:t>
      </w:r>
      <w:bookmarkEnd w:id="54"/>
      <w:bookmarkEnd w:id="55"/>
      <w:bookmarkEnd w:id="56"/>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B24FC3" w:rsidP="00A95886">
      <w:pPr>
        <w:pStyle w:val="Tekstpodstawowy"/>
        <w:spacing w:line="340" w:lineRule="exact"/>
        <w:rPr>
          <w:sz w:val="22"/>
          <w:szCs w:val="22"/>
        </w:rPr>
      </w:pPr>
      <w:r>
        <w:rPr>
          <w:b/>
          <w:sz w:val="22"/>
          <w:szCs w:val="22"/>
        </w:rPr>
        <w:t>1</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jeden</w:t>
      </w:r>
      <w:r w:rsidR="008A6390">
        <w:rPr>
          <w:sz w:val="22"/>
          <w:szCs w:val="22"/>
        </w:rPr>
        <w:t xml:space="preserve"> </w:t>
      </w:r>
      <w:r w:rsidR="00654077">
        <w:rPr>
          <w:sz w:val="22"/>
          <w:szCs w:val="22"/>
        </w:rPr>
        <w:t>tysi</w:t>
      </w:r>
      <w:r>
        <w:rPr>
          <w:sz w:val="22"/>
          <w:szCs w:val="22"/>
        </w:rPr>
        <w:t>ąc</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1A04E5">
        <w:rPr>
          <w:b/>
          <w:sz w:val="22"/>
          <w:szCs w:val="22"/>
        </w:rPr>
        <w:t>1</w:t>
      </w:r>
      <w:r w:rsidR="0026016A">
        <w:rPr>
          <w:b/>
          <w:sz w:val="22"/>
          <w:szCs w:val="22"/>
        </w:rPr>
        <w:t>1</w:t>
      </w:r>
      <w:r w:rsidR="004A529D" w:rsidRPr="004A529D">
        <w:rPr>
          <w:b/>
          <w:sz w:val="22"/>
          <w:szCs w:val="22"/>
        </w:rPr>
        <w:t>.0</w:t>
      </w:r>
      <w:r w:rsidR="001A04E5">
        <w:rPr>
          <w:b/>
          <w:sz w:val="22"/>
          <w:szCs w:val="22"/>
        </w:rPr>
        <w:t>4</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4" w:history="1">
        <w:r w:rsidRPr="00B64D21">
          <w:rPr>
            <w:rStyle w:val="Hipercze"/>
            <w:b/>
            <w:color w:val="auto"/>
            <w:sz w:val="22"/>
            <w:szCs w:val="22"/>
            <w:u w:val="none"/>
          </w:rPr>
          <w:t>21 1140 1078 0000</w:t>
        </w:r>
      </w:hyperlink>
      <w:r w:rsidRPr="00B64D21">
        <w:rPr>
          <w:b/>
          <w:sz w:val="22"/>
          <w:szCs w:val="22"/>
        </w:rPr>
        <w:t xml:space="preserve"> </w:t>
      </w:r>
      <w:hyperlink r:id="rId25"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1A04E5">
        <w:rPr>
          <w:b/>
          <w:szCs w:val="24"/>
        </w:rPr>
        <w:t>1</w:t>
      </w:r>
      <w:r w:rsidR="0026016A">
        <w:rPr>
          <w:b/>
          <w:szCs w:val="24"/>
        </w:rPr>
        <w:t>1</w:t>
      </w:r>
      <w:r w:rsidR="004A529D" w:rsidRPr="004A529D">
        <w:rPr>
          <w:b/>
          <w:szCs w:val="24"/>
        </w:rPr>
        <w:t>.0</w:t>
      </w:r>
      <w:r w:rsidR="001A04E5">
        <w:rPr>
          <w:b/>
          <w:szCs w:val="24"/>
        </w:rPr>
        <w:t>4</w:t>
      </w:r>
      <w:r w:rsidR="004A529D" w:rsidRPr="004A529D">
        <w:rPr>
          <w:b/>
          <w:szCs w:val="24"/>
        </w:rPr>
        <w:t>.2019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C74434">
      <w:pPr>
        <w:pStyle w:val="Nagwek3"/>
      </w:pPr>
      <w:bookmarkStart w:id="57" w:name="_Toc467229060"/>
      <w:bookmarkStart w:id="58" w:name="_Toc532546947"/>
      <w:bookmarkStart w:id="59" w:name="_Toc4584160"/>
      <w:r w:rsidRPr="001E33EA">
        <w:t>ROZDZIAŁ XX.</w:t>
      </w:r>
      <w:r w:rsidRPr="001E33EA">
        <w:tab/>
        <w:t>TERMIN ZWIĄZANIA OFERTĄ</w:t>
      </w:r>
      <w:bookmarkEnd w:id="57"/>
      <w:bookmarkEnd w:id="58"/>
      <w:bookmarkEnd w:id="5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 xml:space="preserve">załącznik </w:t>
      </w:r>
      <w:r w:rsidRPr="00FB42F1">
        <w:rPr>
          <w:b/>
          <w:sz w:val="22"/>
          <w:szCs w:val="22"/>
        </w:rPr>
        <w:t>nr</w:t>
      </w:r>
      <w:r w:rsidR="001C22CE" w:rsidRPr="00FB42F1">
        <w:rPr>
          <w:b/>
          <w:sz w:val="22"/>
          <w:szCs w:val="22"/>
        </w:rPr>
        <w:t xml:space="preserve"> 7</w:t>
      </w:r>
      <w:r w:rsidRPr="00FB42F1">
        <w:rPr>
          <w:b/>
          <w:sz w:val="22"/>
          <w:szCs w:val="22"/>
        </w:rPr>
        <w:t xml:space="preserve"> do</w:t>
      </w:r>
      <w:r w:rsidRPr="00312563">
        <w:rPr>
          <w:b/>
          <w:sz w:val="22"/>
          <w:szCs w:val="22"/>
        </w:rPr>
        <w:t xml:space="preserve">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FE1052" w:rsidRDefault="001A04E5" w:rsidP="00FF5F85">
            <w:pPr>
              <w:tabs>
                <w:tab w:val="num" w:pos="567"/>
              </w:tabs>
              <w:spacing w:line="360" w:lineRule="auto"/>
              <w:ind w:left="567" w:right="1"/>
              <w:jc w:val="center"/>
              <w:rPr>
                <w:b/>
                <w:bCs/>
                <w:sz w:val="22"/>
                <w:szCs w:val="22"/>
              </w:rPr>
            </w:pPr>
            <w:r w:rsidRPr="001A04E5">
              <w:rPr>
                <w:b/>
                <w:bCs/>
                <w:sz w:val="22"/>
                <w:szCs w:val="22"/>
              </w:rPr>
              <w:t>Modernizacja kanałów wentylacyjnych na stacji wentylatorów głównych KD Barbara w Mikołowie</w:t>
            </w:r>
          </w:p>
          <w:p w:rsidR="00CB2ED5" w:rsidRPr="00654077" w:rsidRDefault="00CB2ED5" w:rsidP="004D6EAC">
            <w:pPr>
              <w:tabs>
                <w:tab w:val="num" w:pos="567"/>
              </w:tabs>
              <w:spacing w:line="360" w:lineRule="auto"/>
              <w:ind w:left="567" w:right="1"/>
              <w:jc w:val="center"/>
              <w:rPr>
                <w:sz w:val="22"/>
                <w:szCs w:val="22"/>
              </w:rPr>
            </w:pPr>
            <w:r w:rsidRPr="00654077">
              <w:rPr>
                <w:sz w:val="22"/>
                <w:szCs w:val="22"/>
              </w:rPr>
              <w:t xml:space="preserve">Nie otwierać przed </w:t>
            </w:r>
            <w:r w:rsidR="001A04E5">
              <w:rPr>
                <w:b/>
                <w:sz w:val="22"/>
                <w:szCs w:val="22"/>
              </w:rPr>
              <w:t>1</w:t>
            </w:r>
            <w:r w:rsidR="004D6EAC">
              <w:rPr>
                <w:b/>
                <w:sz w:val="22"/>
                <w:szCs w:val="22"/>
              </w:rPr>
              <w:t>1</w:t>
            </w:r>
            <w:r w:rsidR="004A529D" w:rsidRPr="004A529D">
              <w:rPr>
                <w:b/>
                <w:sz w:val="22"/>
                <w:szCs w:val="22"/>
              </w:rPr>
              <w:t>.0</w:t>
            </w:r>
            <w:r w:rsidR="001A04E5">
              <w:rPr>
                <w:b/>
                <w:sz w:val="22"/>
                <w:szCs w:val="22"/>
              </w:rPr>
              <w:t>4</w:t>
            </w:r>
            <w:r w:rsidR="004A529D" w:rsidRPr="004A529D">
              <w:rPr>
                <w:b/>
                <w:sz w:val="22"/>
                <w:szCs w:val="22"/>
              </w:rPr>
              <w:t>.2019</w:t>
            </w:r>
            <w:r w:rsidR="004A529D">
              <w:rPr>
                <w:b/>
                <w:sz w:val="22"/>
                <w:szCs w:val="22"/>
              </w:rPr>
              <w:t xml:space="preserve"> </w:t>
            </w:r>
            <w:r w:rsidRPr="00654077">
              <w:rPr>
                <w:sz w:val="22"/>
                <w:szCs w:val="22"/>
              </w:rPr>
              <w:t>r.  godz. 12</w:t>
            </w:r>
            <w:r w:rsidR="001A04E5">
              <w:rPr>
                <w:sz w:val="22"/>
                <w:szCs w:val="22"/>
                <w:u w:val="single"/>
                <w:vertAlign w:val="superscript"/>
              </w:rPr>
              <w:t>1</w:t>
            </w:r>
            <w:r w:rsidRPr="00654077">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6"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0" w:name="_Toc467229061"/>
      <w:bookmarkStart w:id="61" w:name="_Toc532546948"/>
      <w:bookmarkStart w:id="62" w:name="_Toc4584161"/>
      <w:r w:rsidRPr="001E33EA">
        <w:t xml:space="preserve">ROZDZIAŁ XXII. </w:t>
      </w:r>
      <w:r w:rsidRPr="001E33EA">
        <w:tab/>
        <w:t>OPIS SPOSOBU OBLICZENIA CENY</w:t>
      </w:r>
      <w:bookmarkEnd w:id="60"/>
      <w:bookmarkEnd w:id="61"/>
      <w:bookmarkEnd w:id="6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C74434">
      <w:pPr>
        <w:pStyle w:val="Nagwek3"/>
      </w:pPr>
      <w:bookmarkStart w:id="63" w:name="_Toc467229062"/>
      <w:bookmarkStart w:id="64" w:name="_Toc532546949"/>
      <w:bookmarkStart w:id="65" w:name="_Toc4584162"/>
      <w:r w:rsidRPr="001E33EA">
        <w:t xml:space="preserve">ROZDZIAŁ XXIII. </w:t>
      </w:r>
      <w:r w:rsidRPr="001E33EA">
        <w:tab/>
        <w:t>MIEJSCE ORAZ TERMIN SKŁADANIA I OTWARCIA OFERT</w:t>
      </w:r>
      <w:bookmarkEnd w:id="63"/>
      <w:bookmarkEnd w:id="64"/>
      <w:bookmarkEnd w:id="65"/>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6" w:name="OLE_LINK2"/>
      <w:r w:rsidRPr="000208D8">
        <w:rPr>
          <w:sz w:val="22"/>
          <w:szCs w:val="22"/>
        </w:rPr>
        <w:t>Główny Instytut Górnictwa 40-166 Katowice, Plac Gwarków 1, Zespół Inwestycji i Remontów pok. 9a budynek „B</w:t>
      </w:r>
      <w:bookmarkEnd w:id="66"/>
      <w:r w:rsidRPr="000208D8">
        <w:rPr>
          <w:sz w:val="22"/>
          <w:szCs w:val="22"/>
        </w:rPr>
        <w:t>” do</w:t>
      </w:r>
      <w:r w:rsidRPr="000208D8">
        <w:rPr>
          <w:b/>
          <w:bCs/>
          <w:sz w:val="22"/>
          <w:szCs w:val="22"/>
        </w:rPr>
        <w:t xml:space="preserve"> </w:t>
      </w:r>
      <w:r w:rsidR="001A04E5">
        <w:rPr>
          <w:b/>
          <w:bCs/>
          <w:sz w:val="22"/>
          <w:szCs w:val="22"/>
        </w:rPr>
        <w:t>1</w:t>
      </w:r>
      <w:r w:rsidR="004D6EAC">
        <w:rPr>
          <w:b/>
          <w:bCs/>
          <w:sz w:val="22"/>
          <w:szCs w:val="22"/>
        </w:rPr>
        <w:t>1</w:t>
      </w:r>
      <w:r w:rsidR="004A529D" w:rsidRPr="004A529D">
        <w:rPr>
          <w:b/>
          <w:bCs/>
          <w:sz w:val="22"/>
          <w:szCs w:val="22"/>
        </w:rPr>
        <w:t>.0</w:t>
      </w:r>
      <w:r w:rsidR="001A04E5">
        <w:rPr>
          <w:b/>
          <w:bCs/>
          <w:sz w:val="22"/>
          <w:szCs w:val="22"/>
        </w:rPr>
        <w:t>4</w:t>
      </w:r>
      <w:r w:rsidR="004A529D" w:rsidRPr="004A529D">
        <w:rPr>
          <w:b/>
          <w:bCs/>
          <w:sz w:val="22"/>
          <w:szCs w:val="22"/>
        </w:rPr>
        <w:t>.2019</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1A04E5">
        <w:rPr>
          <w:b/>
          <w:sz w:val="22"/>
          <w:szCs w:val="22"/>
        </w:rPr>
        <w:t>1</w:t>
      </w:r>
      <w:r w:rsidR="004D6EAC">
        <w:rPr>
          <w:b/>
          <w:sz w:val="22"/>
          <w:szCs w:val="22"/>
        </w:rPr>
        <w:t>1</w:t>
      </w:r>
      <w:bookmarkStart w:id="67" w:name="_GoBack"/>
      <w:bookmarkEnd w:id="67"/>
      <w:r w:rsidR="004A529D" w:rsidRPr="004A529D">
        <w:rPr>
          <w:b/>
          <w:sz w:val="22"/>
          <w:szCs w:val="22"/>
        </w:rPr>
        <w:t>.0</w:t>
      </w:r>
      <w:r w:rsidR="001A04E5">
        <w:rPr>
          <w:b/>
          <w:sz w:val="22"/>
          <w:szCs w:val="22"/>
        </w:rPr>
        <w:t>4</w:t>
      </w:r>
      <w:r w:rsidR="004A529D" w:rsidRPr="004A529D">
        <w:rPr>
          <w:b/>
          <w:sz w:val="22"/>
          <w:szCs w:val="22"/>
        </w:rPr>
        <w:t>.2019</w:t>
      </w:r>
      <w:r w:rsidR="00C84FEB">
        <w:rPr>
          <w:b/>
          <w:sz w:val="22"/>
          <w:szCs w:val="22"/>
        </w:rPr>
        <w:t xml:space="preserve"> </w:t>
      </w:r>
      <w:r w:rsidRPr="00F24AA7">
        <w:rPr>
          <w:b/>
          <w:bCs/>
          <w:sz w:val="22"/>
          <w:szCs w:val="22"/>
        </w:rPr>
        <w:t>r.</w:t>
      </w:r>
      <w:r w:rsidRPr="00F24AA7">
        <w:rPr>
          <w:sz w:val="22"/>
          <w:szCs w:val="22"/>
        </w:rPr>
        <w:t xml:space="preserve"> o godz. </w:t>
      </w:r>
      <w:r w:rsidRPr="00F24AA7">
        <w:rPr>
          <w:b/>
          <w:bCs/>
          <w:sz w:val="22"/>
          <w:szCs w:val="22"/>
        </w:rPr>
        <w:t>12</w:t>
      </w:r>
      <w:r w:rsidR="001A04E5">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8" w:name="_Toc467229063"/>
      <w:bookmarkStart w:id="69" w:name="_Toc532546950"/>
      <w:bookmarkStart w:id="70" w:name="_Toc4584163"/>
      <w:r w:rsidRPr="001E33EA">
        <w:t xml:space="preserve">ROZDZIAŁ XXIV. </w:t>
      </w:r>
      <w:r w:rsidRPr="001E33EA">
        <w:tab/>
        <w:t>INFORMACJE O TRYBIE OTWARCIA I OCENY OFERT</w:t>
      </w:r>
      <w:bookmarkEnd w:id="68"/>
      <w:bookmarkEnd w:id="69"/>
      <w:bookmarkEnd w:id="70"/>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7"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5A5BA7">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620E7">
      <w:pPr>
        <w:pStyle w:val="Tekstpodstawowy"/>
        <w:numPr>
          <w:ilvl w:val="0"/>
          <w:numId w:val="3"/>
        </w:numPr>
        <w:spacing w:line="34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D620E7">
      <w:pPr>
        <w:pStyle w:val="Tekstpodstawowy"/>
        <w:numPr>
          <w:ilvl w:val="0"/>
          <w:numId w:val="3"/>
        </w:numPr>
        <w:tabs>
          <w:tab w:val="left" w:pos="567"/>
        </w:tabs>
        <w:spacing w:line="34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8" w:history="1">
        <w:r w:rsidRPr="00B9376C">
          <w:rPr>
            <w:rStyle w:val="Hipercze"/>
          </w:rPr>
          <w:t>www.gig.eu/pl/przetargi/aktualne</w:t>
        </w:r>
      </w:hyperlink>
    </w:p>
    <w:p w:rsidR="00CB2ED5" w:rsidRPr="001E33EA" w:rsidRDefault="00CB2ED5" w:rsidP="00D620E7">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1" w:name="_Toc467229064"/>
      <w:bookmarkStart w:id="72" w:name="_Toc532546951"/>
      <w:bookmarkStart w:id="73" w:name="_Toc4584164"/>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A159CC" w:rsidRPr="00A159CC" w:rsidRDefault="00F373E8" w:rsidP="00A159CC">
      <w:pPr>
        <w:spacing w:line="340" w:lineRule="exact"/>
        <w:ind w:left="567" w:hanging="567"/>
        <w:jc w:val="both"/>
        <w:rPr>
          <w:bCs/>
          <w:szCs w:val="24"/>
        </w:rPr>
      </w:pPr>
      <w:r w:rsidRPr="007A2C53">
        <w:rPr>
          <w:sz w:val="24"/>
          <w:szCs w:val="24"/>
        </w:rPr>
        <w:t>1.</w:t>
      </w:r>
      <w:r w:rsidRPr="007A2C53">
        <w:rPr>
          <w:sz w:val="24"/>
          <w:szCs w:val="24"/>
        </w:rPr>
        <w:tab/>
      </w:r>
      <w:r w:rsidR="00A159CC" w:rsidRPr="00A159CC">
        <w:rPr>
          <w:bCs/>
          <w:sz w:val="22"/>
          <w:szCs w:val="24"/>
        </w:rPr>
        <w:t>Przy wyborze oferty najkorzystniejszej, zamawiający będzie się kierował następującymi kryteriami:</w:t>
      </w:r>
    </w:p>
    <w:p w:rsidR="00A159CC" w:rsidRPr="00A159CC" w:rsidRDefault="00A159CC" w:rsidP="00A159CC">
      <w:pPr>
        <w:numPr>
          <w:ilvl w:val="0"/>
          <w:numId w:val="53"/>
        </w:numPr>
        <w:tabs>
          <w:tab w:val="clear" w:pos="2062"/>
        </w:tabs>
        <w:spacing w:line="340" w:lineRule="exact"/>
        <w:ind w:left="1134" w:hanging="567"/>
        <w:rPr>
          <w:bCs/>
          <w:sz w:val="24"/>
          <w:szCs w:val="24"/>
        </w:rPr>
      </w:pPr>
      <w:r w:rsidRPr="00A159CC">
        <w:rPr>
          <w:bCs/>
          <w:sz w:val="24"/>
          <w:szCs w:val="24"/>
        </w:rPr>
        <w:t>cena ofertowa (</w:t>
      </w:r>
      <w:proofErr w:type="spellStart"/>
      <w:r w:rsidRPr="00A159CC">
        <w:rPr>
          <w:bCs/>
          <w:sz w:val="24"/>
          <w:szCs w:val="24"/>
        </w:rPr>
        <w:t>IPc</w:t>
      </w:r>
      <w:proofErr w:type="spellEnd"/>
      <w:r w:rsidRPr="00A159CC">
        <w:rPr>
          <w:bCs/>
          <w:sz w:val="24"/>
          <w:szCs w:val="24"/>
        </w:rPr>
        <w:t>)</w:t>
      </w:r>
      <w:r w:rsidRPr="00A159CC">
        <w:rPr>
          <w:bCs/>
          <w:sz w:val="24"/>
          <w:szCs w:val="24"/>
        </w:rPr>
        <w:tab/>
      </w:r>
      <w:r w:rsidRPr="00A159CC">
        <w:rPr>
          <w:bCs/>
          <w:sz w:val="24"/>
          <w:szCs w:val="24"/>
        </w:rPr>
        <w:tab/>
      </w:r>
      <w:r w:rsidRPr="00A159CC">
        <w:rPr>
          <w:bCs/>
          <w:sz w:val="24"/>
          <w:szCs w:val="24"/>
        </w:rPr>
        <w:tab/>
      </w:r>
      <w:r w:rsidRPr="00A159CC">
        <w:rPr>
          <w:bCs/>
          <w:sz w:val="24"/>
          <w:szCs w:val="24"/>
        </w:rPr>
        <w:tab/>
      </w:r>
      <w:r w:rsidRPr="00A159CC">
        <w:rPr>
          <w:bCs/>
          <w:sz w:val="24"/>
          <w:szCs w:val="24"/>
        </w:rPr>
        <w:tab/>
      </w:r>
      <w:r w:rsidRPr="00A159CC">
        <w:rPr>
          <w:bCs/>
          <w:sz w:val="24"/>
          <w:szCs w:val="24"/>
        </w:rPr>
        <w:tab/>
      </w:r>
      <w:r w:rsidRPr="00A159CC">
        <w:rPr>
          <w:bCs/>
          <w:sz w:val="24"/>
          <w:szCs w:val="24"/>
        </w:rPr>
        <w:tab/>
        <w:t xml:space="preserve">- </w:t>
      </w:r>
      <w:r w:rsidR="00A52057">
        <w:rPr>
          <w:bCs/>
          <w:sz w:val="24"/>
          <w:szCs w:val="24"/>
        </w:rPr>
        <w:t>9</w:t>
      </w:r>
      <w:r w:rsidRPr="00A159CC">
        <w:rPr>
          <w:bCs/>
          <w:sz w:val="24"/>
          <w:szCs w:val="24"/>
        </w:rPr>
        <w:t>0 pkt</w:t>
      </w:r>
    </w:p>
    <w:p w:rsidR="00A159CC" w:rsidRPr="00A159CC" w:rsidRDefault="00A159CC" w:rsidP="00A159CC">
      <w:pPr>
        <w:numPr>
          <w:ilvl w:val="0"/>
          <w:numId w:val="53"/>
        </w:numPr>
        <w:tabs>
          <w:tab w:val="clear" w:pos="2062"/>
        </w:tabs>
        <w:spacing w:line="340" w:lineRule="exact"/>
        <w:ind w:left="1134" w:hanging="567"/>
        <w:rPr>
          <w:bCs/>
          <w:sz w:val="24"/>
          <w:szCs w:val="24"/>
        </w:rPr>
      </w:pPr>
      <w:r w:rsidRPr="00A159CC">
        <w:rPr>
          <w:bCs/>
          <w:sz w:val="24"/>
          <w:szCs w:val="24"/>
        </w:rPr>
        <w:t>okres udzielonej gwarancji i rękojmi na przedmiot umowy (</w:t>
      </w:r>
      <w:proofErr w:type="spellStart"/>
      <w:r w:rsidRPr="00A159CC">
        <w:rPr>
          <w:bCs/>
          <w:sz w:val="24"/>
          <w:szCs w:val="24"/>
        </w:rPr>
        <w:t>IPg</w:t>
      </w:r>
      <w:proofErr w:type="spellEnd"/>
      <w:r w:rsidRPr="00A159CC">
        <w:rPr>
          <w:bCs/>
          <w:sz w:val="24"/>
          <w:szCs w:val="24"/>
        </w:rPr>
        <w:t>)</w:t>
      </w:r>
      <w:r w:rsidRPr="00A159CC">
        <w:rPr>
          <w:bCs/>
          <w:sz w:val="24"/>
          <w:szCs w:val="24"/>
        </w:rPr>
        <w:tab/>
        <w:t xml:space="preserve">- </w:t>
      </w:r>
      <w:r w:rsidR="00A52057">
        <w:rPr>
          <w:bCs/>
          <w:sz w:val="24"/>
          <w:szCs w:val="24"/>
        </w:rPr>
        <w:t>1</w:t>
      </w:r>
      <w:r w:rsidRPr="00A159CC">
        <w:rPr>
          <w:bCs/>
          <w:sz w:val="24"/>
          <w:szCs w:val="24"/>
        </w:rPr>
        <w:t>0 pkt</w:t>
      </w:r>
    </w:p>
    <w:p w:rsidR="00A159CC" w:rsidRPr="00A159CC" w:rsidRDefault="00A159CC" w:rsidP="00A159CC">
      <w:pPr>
        <w:tabs>
          <w:tab w:val="left" w:pos="567"/>
        </w:tabs>
        <w:spacing w:line="340" w:lineRule="exact"/>
        <w:ind w:left="567" w:hanging="567"/>
        <w:jc w:val="both"/>
        <w:rPr>
          <w:bCs/>
          <w:sz w:val="24"/>
          <w:szCs w:val="24"/>
        </w:rPr>
      </w:pPr>
      <w:r>
        <w:rPr>
          <w:bCs/>
          <w:sz w:val="24"/>
          <w:szCs w:val="24"/>
        </w:rPr>
        <w:t>2.</w:t>
      </w:r>
      <w:r>
        <w:rPr>
          <w:bCs/>
          <w:sz w:val="24"/>
          <w:szCs w:val="24"/>
        </w:rPr>
        <w:tab/>
      </w:r>
      <w:r w:rsidRPr="00A159CC">
        <w:rPr>
          <w:bCs/>
          <w:sz w:val="24"/>
          <w:szCs w:val="24"/>
        </w:rPr>
        <w:t>Każdy z Wykonawców w poszczególnych kryteriach otrzyma odpowiednią ilość punktów, wyliczoną w następujący sposób:</w:t>
      </w:r>
    </w:p>
    <w:p w:rsidR="00A159CC" w:rsidRPr="00A159CC" w:rsidRDefault="00A159CC" w:rsidP="00A159CC">
      <w:pPr>
        <w:spacing w:line="340" w:lineRule="exact"/>
        <w:ind w:left="567" w:hanging="567"/>
        <w:rPr>
          <w:bCs/>
          <w:sz w:val="24"/>
          <w:szCs w:val="24"/>
        </w:rPr>
      </w:pPr>
    </w:p>
    <w:p w:rsidR="00A159CC" w:rsidRDefault="00A159CC" w:rsidP="00A159CC">
      <w:pPr>
        <w:spacing w:line="340" w:lineRule="exact"/>
        <w:ind w:left="567" w:hanging="567"/>
        <w:rPr>
          <w:bCs/>
          <w:sz w:val="24"/>
          <w:szCs w:val="24"/>
        </w:rPr>
      </w:pPr>
      <w:r w:rsidRPr="00A159CC">
        <w:rPr>
          <w:b/>
          <w:bCs/>
          <w:sz w:val="24"/>
          <w:szCs w:val="24"/>
        </w:rPr>
        <w:t>Ad. a)</w:t>
      </w:r>
      <w:r w:rsidRPr="00A159CC">
        <w:rPr>
          <w:b/>
          <w:bCs/>
          <w:sz w:val="24"/>
          <w:szCs w:val="24"/>
        </w:rPr>
        <w:tab/>
        <w:t xml:space="preserve">cena ofertowa - </w:t>
      </w:r>
      <w:r w:rsidRPr="00A159CC">
        <w:rPr>
          <w:bCs/>
          <w:sz w:val="24"/>
          <w:szCs w:val="24"/>
        </w:rPr>
        <w:t>wg następującego wzoru :</w:t>
      </w:r>
    </w:p>
    <w:p w:rsidR="005A5BA7" w:rsidRPr="00A159CC" w:rsidRDefault="005A5BA7" w:rsidP="00A159CC">
      <w:pPr>
        <w:spacing w:line="340" w:lineRule="exact"/>
        <w:ind w:left="567" w:hanging="567"/>
        <w:rPr>
          <w:bCs/>
          <w:sz w:val="24"/>
          <w:szCs w:val="24"/>
        </w:rPr>
      </w:pPr>
    </w:p>
    <w:p w:rsidR="00A159CC" w:rsidRPr="00A159CC" w:rsidRDefault="00A159CC" w:rsidP="005A5BA7">
      <w:pPr>
        <w:ind w:left="567" w:hanging="567"/>
        <w:rPr>
          <w:bCs/>
          <w:sz w:val="24"/>
          <w:szCs w:val="24"/>
        </w:rPr>
      </w:pPr>
      <w:r w:rsidRPr="00A159CC">
        <w:rPr>
          <w:bCs/>
          <w:sz w:val="24"/>
          <w:szCs w:val="24"/>
        </w:rPr>
        <w:tab/>
      </w:r>
      <w:r w:rsidRPr="00A159CC">
        <w:rPr>
          <w:bCs/>
          <w:sz w:val="24"/>
          <w:szCs w:val="24"/>
        </w:rPr>
        <w:tab/>
      </w:r>
      <w:proofErr w:type="spellStart"/>
      <w:r w:rsidRPr="00A159CC">
        <w:rPr>
          <w:bCs/>
          <w:sz w:val="24"/>
          <w:szCs w:val="24"/>
        </w:rPr>
        <w:t>Cn</w:t>
      </w:r>
      <w:proofErr w:type="spellEnd"/>
    </w:p>
    <w:p w:rsidR="00A159CC" w:rsidRPr="00A159CC" w:rsidRDefault="00A159CC" w:rsidP="005A5BA7">
      <w:pPr>
        <w:ind w:left="567" w:hanging="567"/>
        <w:rPr>
          <w:bCs/>
          <w:sz w:val="24"/>
          <w:szCs w:val="24"/>
        </w:rPr>
      </w:pPr>
      <w:proofErr w:type="spellStart"/>
      <w:r w:rsidRPr="00A159CC">
        <w:rPr>
          <w:bCs/>
          <w:sz w:val="24"/>
          <w:szCs w:val="24"/>
        </w:rPr>
        <w:t>IPc</w:t>
      </w:r>
      <w:proofErr w:type="spellEnd"/>
      <w:r w:rsidRPr="00A159CC">
        <w:rPr>
          <w:bCs/>
          <w:sz w:val="24"/>
          <w:szCs w:val="24"/>
        </w:rPr>
        <w:t xml:space="preserve"> =   -------   x  </w:t>
      </w:r>
      <w:proofErr w:type="spellStart"/>
      <w:r w:rsidRPr="00A159CC">
        <w:rPr>
          <w:bCs/>
          <w:sz w:val="24"/>
          <w:szCs w:val="24"/>
        </w:rPr>
        <w:t>Zc</w:t>
      </w:r>
      <w:proofErr w:type="spellEnd"/>
    </w:p>
    <w:p w:rsidR="00A159CC" w:rsidRPr="00A159CC" w:rsidRDefault="00A159CC" w:rsidP="005A5BA7">
      <w:pPr>
        <w:ind w:left="567" w:hanging="567"/>
        <w:rPr>
          <w:bCs/>
          <w:sz w:val="24"/>
          <w:szCs w:val="24"/>
        </w:rPr>
      </w:pPr>
      <w:r w:rsidRPr="00A159CC">
        <w:rPr>
          <w:bCs/>
          <w:sz w:val="24"/>
          <w:szCs w:val="24"/>
        </w:rPr>
        <w:tab/>
      </w:r>
      <w:r w:rsidRPr="00A159CC">
        <w:rPr>
          <w:bCs/>
          <w:sz w:val="24"/>
          <w:szCs w:val="24"/>
        </w:rPr>
        <w:tab/>
      </w:r>
      <w:proofErr w:type="spellStart"/>
      <w:r w:rsidRPr="00A159CC">
        <w:rPr>
          <w:bCs/>
          <w:sz w:val="24"/>
          <w:szCs w:val="24"/>
        </w:rPr>
        <w:t>Cb</w:t>
      </w:r>
      <w:proofErr w:type="spellEnd"/>
    </w:p>
    <w:p w:rsidR="00A159CC" w:rsidRPr="00D620E7" w:rsidRDefault="00A159CC" w:rsidP="00D620E7">
      <w:pPr>
        <w:ind w:left="567" w:hanging="567"/>
        <w:rPr>
          <w:bCs/>
          <w:sz w:val="22"/>
          <w:szCs w:val="24"/>
          <w:u w:val="single"/>
        </w:rPr>
      </w:pPr>
    </w:p>
    <w:p w:rsidR="00A159CC" w:rsidRPr="00A159CC" w:rsidRDefault="00A159CC" w:rsidP="00A159CC">
      <w:pPr>
        <w:spacing w:line="340" w:lineRule="exact"/>
        <w:ind w:left="567" w:hanging="567"/>
        <w:rPr>
          <w:bCs/>
          <w:sz w:val="24"/>
          <w:szCs w:val="24"/>
        </w:rPr>
      </w:pPr>
      <w:r w:rsidRPr="00A159CC">
        <w:rPr>
          <w:bCs/>
          <w:sz w:val="24"/>
          <w:szCs w:val="24"/>
          <w:u w:val="single"/>
        </w:rPr>
        <w:t>gdzie poszczególne litery oznaczają</w:t>
      </w:r>
      <w:r w:rsidRPr="00A159CC">
        <w:rPr>
          <w:bCs/>
          <w:sz w:val="24"/>
          <w:szCs w:val="24"/>
        </w:rPr>
        <w:t>:</w:t>
      </w:r>
    </w:p>
    <w:p w:rsidR="00A159CC" w:rsidRPr="00A159CC" w:rsidRDefault="00A159CC" w:rsidP="00A159CC">
      <w:pPr>
        <w:spacing w:line="340" w:lineRule="exact"/>
        <w:ind w:left="567" w:hanging="567"/>
        <w:rPr>
          <w:bCs/>
          <w:sz w:val="24"/>
          <w:szCs w:val="24"/>
        </w:rPr>
      </w:pPr>
      <w:r w:rsidRPr="00A159CC">
        <w:rPr>
          <w:bCs/>
          <w:sz w:val="24"/>
          <w:szCs w:val="24"/>
        </w:rPr>
        <w:t>IP – liczba punktów,</w:t>
      </w:r>
    </w:p>
    <w:p w:rsidR="00A159CC" w:rsidRPr="00A159CC" w:rsidRDefault="00A159CC" w:rsidP="00A159CC">
      <w:pPr>
        <w:spacing w:line="340" w:lineRule="exact"/>
        <w:ind w:left="567" w:hanging="567"/>
        <w:rPr>
          <w:bCs/>
          <w:sz w:val="24"/>
          <w:szCs w:val="24"/>
        </w:rPr>
      </w:pPr>
      <w:proofErr w:type="spellStart"/>
      <w:r w:rsidRPr="00A159CC">
        <w:rPr>
          <w:bCs/>
          <w:sz w:val="24"/>
          <w:szCs w:val="24"/>
        </w:rPr>
        <w:t>Cn</w:t>
      </w:r>
      <w:proofErr w:type="spellEnd"/>
      <w:r w:rsidRPr="00A159CC">
        <w:rPr>
          <w:bCs/>
          <w:sz w:val="24"/>
          <w:szCs w:val="24"/>
        </w:rPr>
        <w:t xml:space="preserve"> – cena  ofertowa najniższa spośród wszystkich rozpatrywanych i nieodrzuconych ofert,</w:t>
      </w:r>
    </w:p>
    <w:p w:rsidR="00A159CC" w:rsidRPr="00A159CC" w:rsidRDefault="00A159CC" w:rsidP="00A159CC">
      <w:pPr>
        <w:spacing w:line="340" w:lineRule="exact"/>
        <w:ind w:left="567" w:hanging="567"/>
        <w:rPr>
          <w:bCs/>
          <w:sz w:val="24"/>
          <w:szCs w:val="24"/>
        </w:rPr>
      </w:pPr>
      <w:proofErr w:type="spellStart"/>
      <w:r w:rsidRPr="00A159CC">
        <w:rPr>
          <w:bCs/>
          <w:sz w:val="24"/>
          <w:szCs w:val="24"/>
        </w:rPr>
        <w:t>Cb</w:t>
      </w:r>
      <w:proofErr w:type="spellEnd"/>
      <w:r w:rsidRPr="00A159CC">
        <w:rPr>
          <w:bCs/>
          <w:sz w:val="24"/>
          <w:szCs w:val="24"/>
        </w:rPr>
        <w:t xml:space="preserve"> – cena ofertowa oferty badanej (przeliczanej),</w:t>
      </w:r>
    </w:p>
    <w:p w:rsidR="00A159CC" w:rsidRPr="00A159CC" w:rsidRDefault="00A159CC" w:rsidP="00A159CC">
      <w:pPr>
        <w:spacing w:line="340" w:lineRule="exact"/>
        <w:ind w:left="567" w:hanging="567"/>
        <w:rPr>
          <w:bCs/>
          <w:sz w:val="24"/>
          <w:szCs w:val="24"/>
        </w:rPr>
      </w:pPr>
      <w:proofErr w:type="spellStart"/>
      <w:r w:rsidRPr="00A159CC">
        <w:rPr>
          <w:bCs/>
          <w:sz w:val="24"/>
          <w:szCs w:val="24"/>
        </w:rPr>
        <w:t>Zc</w:t>
      </w:r>
      <w:proofErr w:type="spellEnd"/>
      <w:r w:rsidRPr="00A159CC">
        <w:rPr>
          <w:bCs/>
          <w:sz w:val="24"/>
          <w:szCs w:val="24"/>
        </w:rPr>
        <w:t xml:space="preserve"> – znaczenie (waga) kryterium cena ofertowa wyrażone w punktach –</w:t>
      </w:r>
      <w:r w:rsidR="00A52057">
        <w:rPr>
          <w:bCs/>
          <w:sz w:val="24"/>
          <w:szCs w:val="24"/>
        </w:rPr>
        <w:t>9</w:t>
      </w:r>
      <w:r w:rsidRPr="00A159CC">
        <w:rPr>
          <w:bCs/>
          <w:sz w:val="24"/>
          <w:szCs w:val="24"/>
        </w:rPr>
        <w:t>0 pkt</w:t>
      </w:r>
    </w:p>
    <w:p w:rsidR="00A159CC" w:rsidRPr="00A159CC" w:rsidRDefault="00A159CC" w:rsidP="00D620E7">
      <w:pPr>
        <w:ind w:left="567" w:hanging="567"/>
        <w:rPr>
          <w:bCs/>
          <w:sz w:val="24"/>
          <w:szCs w:val="24"/>
        </w:rPr>
      </w:pPr>
    </w:p>
    <w:p w:rsidR="00A159CC" w:rsidRPr="00A159CC" w:rsidRDefault="00A159CC" w:rsidP="00A159CC">
      <w:pPr>
        <w:spacing w:line="340" w:lineRule="exact"/>
        <w:ind w:left="567" w:hanging="567"/>
        <w:rPr>
          <w:bCs/>
          <w:sz w:val="24"/>
          <w:szCs w:val="24"/>
          <w:u w:val="single"/>
        </w:rPr>
      </w:pPr>
      <w:r w:rsidRPr="00A159CC">
        <w:rPr>
          <w:bCs/>
          <w:sz w:val="24"/>
          <w:szCs w:val="24"/>
          <w:u w:val="single"/>
        </w:rPr>
        <w:t>Uwaga 7:</w:t>
      </w:r>
    </w:p>
    <w:p w:rsidR="00A159CC" w:rsidRPr="00A159CC" w:rsidRDefault="00A159CC" w:rsidP="00A52057">
      <w:pPr>
        <w:spacing w:line="340" w:lineRule="exact"/>
        <w:jc w:val="both"/>
        <w:rPr>
          <w:bCs/>
          <w:sz w:val="24"/>
          <w:szCs w:val="24"/>
        </w:rPr>
      </w:pPr>
      <w:r w:rsidRPr="00A159CC">
        <w:rPr>
          <w:bCs/>
          <w:sz w:val="24"/>
          <w:szCs w:val="24"/>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A159CC" w:rsidRPr="00A159CC" w:rsidRDefault="00A159CC" w:rsidP="00A159CC">
      <w:pPr>
        <w:spacing w:line="340" w:lineRule="exact"/>
        <w:ind w:left="567" w:hanging="567"/>
        <w:rPr>
          <w:bCs/>
          <w:sz w:val="24"/>
          <w:szCs w:val="24"/>
        </w:rPr>
      </w:pPr>
      <w:r w:rsidRPr="00A159CC">
        <w:rPr>
          <w:bCs/>
          <w:sz w:val="24"/>
          <w:szCs w:val="24"/>
          <w:u w:val="single"/>
        </w:rPr>
        <w:t>Uwaga 8:</w:t>
      </w:r>
    </w:p>
    <w:p w:rsidR="00A159CC" w:rsidRPr="00A159CC" w:rsidRDefault="00A159CC" w:rsidP="00D620E7">
      <w:pPr>
        <w:spacing w:line="340" w:lineRule="exact"/>
        <w:jc w:val="both"/>
        <w:rPr>
          <w:bCs/>
          <w:sz w:val="24"/>
          <w:szCs w:val="24"/>
        </w:rPr>
      </w:pPr>
      <w:r w:rsidRPr="00A159CC">
        <w:rPr>
          <w:bCs/>
          <w:sz w:val="24"/>
          <w:szCs w:val="24"/>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59CC" w:rsidRPr="00A159CC" w:rsidRDefault="00A159CC" w:rsidP="00A159CC">
      <w:pPr>
        <w:spacing w:line="340" w:lineRule="exact"/>
        <w:ind w:left="567" w:hanging="567"/>
        <w:rPr>
          <w:bCs/>
          <w:sz w:val="24"/>
          <w:szCs w:val="24"/>
        </w:rPr>
      </w:pPr>
    </w:p>
    <w:p w:rsidR="00A159CC" w:rsidRPr="00A159CC" w:rsidRDefault="00A159CC" w:rsidP="00A159CC">
      <w:pPr>
        <w:spacing w:line="340" w:lineRule="exact"/>
        <w:ind w:left="567" w:hanging="567"/>
        <w:rPr>
          <w:b/>
          <w:bCs/>
          <w:sz w:val="24"/>
          <w:szCs w:val="24"/>
        </w:rPr>
      </w:pPr>
      <w:r w:rsidRPr="00A159CC">
        <w:rPr>
          <w:b/>
          <w:bCs/>
          <w:sz w:val="24"/>
          <w:szCs w:val="24"/>
        </w:rPr>
        <w:t>Ad. b)</w:t>
      </w:r>
      <w:r w:rsidRPr="00A159CC">
        <w:rPr>
          <w:b/>
          <w:bCs/>
          <w:sz w:val="24"/>
          <w:szCs w:val="24"/>
        </w:rPr>
        <w:tab/>
        <w:t xml:space="preserve">okres udzielonej gwarancji i rękojmi na przedmiot umowy </w:t>
      </w:r>
      <w:proofErr w:type="spellStart"/>
      <w:r w:rsidRPr="00A159CC">
        <w:rPr>
          <w:b/>
          <w:bCs/>
          <w:sz w:val="24"/>
          <w:szCs w:val="24"/>
        </w:rPr>
        <w:t>IPg</w:t>
      </w:r>
      <w:proofErr w:type="spellEnd"/>
      <w:r w:rsidRPr="00A159CC">
        <w:rPr>
          <w:b/>
          <w:bCs/>
          <w:sz w:val="24"/>
          <w:szCs w:val="24"/>
        </w:rPr>
        <w:t xml:space="preserve"> – </w:t>
      </w:r>
      <w:r w:rsidR="00A52057">
        <w:rPr>
          <w:b/>
          <w:bCs/>
          <w:sz w:val="24"/>
          <w:szCs w:val="24"/>
        </w:rPr>
        <w:t>1</w:t>
      </w:r>
      <w:r w:rsidRPr="00A159CC">
        <w:rPr>
          <w:b/>
          <w:bCs/>
          <w:sz w:val="24"/>
          <w:szCs w:val="24"/>
        </w:rPr>
        <w:t>0%:</w:t>
      </w:r>
    </w:p>
    <w:p w:rsidR="00A159CC" w:rsidRPr="00A159CC" w:rsidRDefault="00A159CC" w:rsidP="00A159CC">
      <w:pPr>
        <w:spacing w:line="340" w:lineRule="exact"/>
        <w:ind w:left="567" w:hanging="567"/>
        <w:rPr>
          <w:bCs/>
          <w:i/>
          <w:sz w:val="24"/>
          <w:szCs w:val="24"/>
          <w:u w:val="single"/>
        </w:rPr>
      </w:pPr>
    </w:p>
    <w:p w:rsidR="00A159CC" w:rsidRPr="00A159CC" w:rsidRDefault="00A159CC" w:rsidP="00A159CC">
      <w:pPr>
        <w:spacing w:line="340" w:lineRule="exact"/>
        <w:ind w:left="567" w:hanging="567"/>
        <w:rPr>
          <w:bCs/>
          <w:sz w:val="24"/>
          <w:szCs w:val="24"/>
        </w:rPr>
      </w:pPr>
      <w:r w:rsidRPr="00A159CC">
        <w:rPr>
          <w:b/>
          <w:bCs/>
          <w:sz w:val="24"/>
          <w:szCs w:val="24"/>
        </w:rPr>
        <w:t>Zamawiający wymaga udzielenia minimum 36 miesięcy rękojmi i gwarancji.</w:t>
      </w:r>
    </w:p>
    <w:p w:rsidR="00A159CC" w:rsidRPr="00A159CC" w:rsidRDefault="00A159CC" w:rsidP="00A159CC">
      <w:pPr>
        <w:spacing w:line="340" w:lineRule="exact"/>
        <w:ind w:left="567" w:hanging="567"/>
        <w:rPr>
          <w:bCs/>
          <w:sz w:val="24"/>
          <w:szCs w:val="24"/>
        </w:rPr>
      </w:pPr>
      <w:r w:rsidRPr="00A159CC">
        <w:rPr>
          <w:bCs/>
          <w:sz w:val="24"/>
          <w:szCs w:val="24"/>
        </w:rPr>
        <w:t>Pu</w:t>
      </w:r>
      <w:r w:rsidR="00A52057">
        <w:rPr>
          <w:bCs/>
          <w:sz w:val="24"/>
          <w:szCs w:val="24"/>
        </w:rPr>
        <w:t>nkty x 1</w:t>
      </w:r>
      <w:r w:rsidRPr="00A159CC">
        <w:rPr>
          <w:bCs/>
          <w:sz w:val="24"/>
          <w:szCs w:val="24"/>
        </w:rPr>
        <w:t>0%</w:t>
      </w:r>
    </w:p>
    <w:p w:rsidR="00A159CC" w:rsidRPr="00A159CC" w:rsidRDefault="00A159CC" w:rsidP="00A159CC">
      <w:pPr>
        <w:spacing w:line="340" w:lineRule="exact"/>
        <w:ind w:left="567" w:hanging="567"/>
        <w:rPr>
          <w:bCs/>
          <w:sz w:val="24"/>
          <w:szCs w:val="24"/>
        </w:rPr>
      </w:pPr>
    </w:p>
    <w:p w:rsidR="00A159CC" w:rsidRPr="00A159CC" w:rsidRDefault="00A159CC" w:rsidP="00A159CC">
      <w:pPr>
        <w:spacing w:line="340" w:lineRule="exact"/>
        <w:ind w:left="567" w:hanging="567"/>
        <w:rPr>
          <w:bCs/>
          <w:sz w:val="24"/>
          <w:szCs w:val="24"/>
        </w:rPr>
      </w:pPr>
      <w:r w:rsidRPr="00A159CC">
        <w:rPr>
          <w:bCs/>
          <w:sz w:val="24"/>
          <w:szCs w:val="24"/>
        </w:rPr>
        <w:tab/>
        <w:t xml:space="preserve">min. 36 miesięcy......................... </w:t>
      </w:r>
      <w:r w:rsidRPr="00A159CC">
        <w:rPr>
          <w:bCs/>
          <w:sz w:val="24"/>
          <w:szCs w:val="24"/>
        </w:rPr>
        <w:tab/>
        <w:t>- 0 pkt.</w:t>
      </w:r>
    </w:p>
    <w:p w:rsidR="00A159CC" w:rsidRPr="00A159CC" w:rsidRDefault="00A159CC" w:rsidP="00A159CC">
      <w:pPr>
        <w:spacing w:line="340" w:lineRule="exact"/>
        <w:ind w:left="567" w:hanging="567"/>
        <w:rPr>
          <w:bCs/>
          <w:sz w:val="24"/>
          <w:szCs w:val="24"/>
        </w:rPr>
      </w:pPr>
      <w:r w:rsidRPr="00A159CC">
        <w:rPr>
          <w:bCs/>
          <w:sz w:val="24"/>
          <w:szCs w:val="24"/>
        </w:rPr>
        <w:tab/>
        <w:t xml:space="preserve">za każde następne 6 miesięcy..... </w:t>
      </w:r>
      <w:r w:rsidRPr="00A159CC">
        <w:rPr>
          <w:bCs/>
          <w:sz w:val="24"/>
          <w:szCs w:val="24"/>
        </w:rPr>
        <w:tab/>
        <w:t>- 15 pkt.</w:t>
      </w:r>
    </w:p>
    <w:p w:rsidR="00A159CC" w:rsidRPr="00A159CC" w:rsidRDefault="00A159CC" w:rsidP="00A159CC">
      <w:pPr>
        <w:spacing w:line="340" w:lineRule="exact"/>
        <w:ind w:left="567" w:hanging="567"/>
        <w:rPr>
          <w:bCs/>
          <w:sz w:val="24"/>
          <w:szCs w:val="24"/>
        </w:rPr>
      </w:pPr>
      <w:r w:rsidRPr="00A159CC">
        <w:rPr>
          <w:bCs/>
          <w:sz w:val="24"/>
          <w:szCs w:val="24"/>
        </w:rPr>
        <w:t>Całkowita ilość punktów w kryterium gwarancja i rękojmia nie może przekroczyć 100.</w:t>
      </w:r>
    </w:p>
    <w:p w:rsidR="00A159CC" w:rsidRPr="00A159CC" w:rsidRDefault="00D620E7" w:rsidP="00D620E7">
      <w:pPr>
        <w:spacing w:line="340" w:lineRule="exact"/>
        <w:ind w:left="567" w:hanging="567"/>
        <w:rPr>
          <w:bCs/>
          <w:sz w:val="24"/>
          <w:szCs w:val="24"/>
        </w:rPr>
      </w:pPr>
      <w:r>
        <w:rPr>
          <w:bCs/>
          <w:sz w:val="24"/>
          <w:szCs w:val="24"/>
        </w:rPr>
        <w:t>3.</w:t>
      </w:r>
      <w:r>
        <w:rPr>
          <w:bCs/>
          <w:sz w:val="24"/>
          <w:szCs w:val="24"/>
        </w:rPr>
        <w:tab/>
      </w:r>
      <w:r w:rsidR="00A159CC" w:rsidRPr="00A159CC">
        <w:rPr>
          <w:bCs/>
          <w:sz w:val="24"/>
          <w:szCs w:val="24"/>
        </w:rPr>
        <w:t>Za ofertę najkorzystniejszą będzie uznana oferta, która przy uwzględnieniu powyższych kryteriów i ich wag otrzyma najwyższą punktację.</w:t>
      </w:r>
    </w:p>
    <w:p w:rsidR="00A159CC" w:rsidRPr="00A159CC" w:rsidRDefault="00A159CC" w:rsidP="00A159CC">
      <w:pPr>
        <w:spacing w:line="340" w:lineRule="exact"/>
        <w:ind w:left="567" w:hanging="567"/>
        <w:rPr>
          <w:bCs/>
          <w:sz w:val="24"/>
          <w:szCs w:val="24"/>
        </w:rPr>
      </w:pPr>
      <w:r w:rsidRPr="00A159CC">
        <w:rPr>
          <w:bCs/>
          <w:sz w:val="24"/>
          <w:szCs w:val="24"/>
        </w:rPr>
        <w:t>4.</w:t>
      </w:r>
      <w:r w:rsidRPr="00A159CC">
        <w:rPr>
          <w:bCs/>
          <w:sz w:val="24"/>
          <w:szCs w:val="24"/>
        </w:rPr>
        <w:tab/>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A159CC" w:rsidRPr="00A159CC" w:rsidRDefault="00A159CC" w:rsidP="00A159CC">
      <w:pPr>
        <w:spacing w:line="340" w:lineRule="exact"/>
        <w:ind w:left="567" w:hanging="567"/>
        <w:rPr>
          <w:bCs/>
          <w:sz w:val="24"/>
          <w:szCs w:val="24"/>
        </w:rPr>
      </w:pPr>
      <w:r w:rsidRPr="00A159CC">
        <w:rPr>
          <w:bCs/>
          <w:sz w:val="24"/>
          <w:szCs w:val="24"/>
        </w:rPr>
        <w:t>5.</w:t>
      </w:r>
      <w:r w:rsidRPr="00A159CC">
        <w:rPr>
          <w:bCs/>
          <w:sz w:val="24"/>
          <w:szCs w:val="24"/>
        </w:rPr>
        <w:tab/>
        <w:t>W ramach wszystkich wskazanych i opisanych kryteriów, Wykonawca otrzyma łączną (końcową) ilość punktów wyliczoną w następujący sposób:</w:t>
      </w:r>
    </w:p>
    <w:p w:rsidR="00A159CC" w:rsidRPr="00A159CC" w:rsidRDefault="00A159CC" w:rsidP="00A159CC">
      <w:pPr>
        <w:spacing w:line="340" w:lineRule="exact"/>
        <w:ind w:left="567" w:hanging="567"/>
        <w:rPr>
          <w:b/>
          <w:bCs/>
          <w:sz w:val="24"/>
          <w:szCs w:val="24"/>
        </w:rPr>
      </w:pPr>
      <w:r w:rsidRPr="00A159CC">
        <w:rPr>
          <w:b/>
          <w:bCs/>
          <w:sz w:val="24"/>
          <w:szCs w:val="24"/>
        </w:rPr>
        <w:t xml:space="preserve">KIP = </w:t>
      </w:r>
      <w:proofErr w:type="spellStart"/>
      <w:r w:rsidRPr="00A159CC">
        <w:rPr>
          <w:b/>
          <w:bCs/>
          <w:sz w:val="24"/>
          <w:szCs w:val="24"/>
        </w:rPr>
        <w:t>IPc</w:t>
      </w:r>
      <w:proofErr w:type="spellEnd"/>
      <w:r w:rsidRPr="00A159CC">
        <w:rPr>
          <w:b/>
          <w:bCs/>
          <w:sz w:val="24"/>
          <w:szCs w:val="24"/>
        </w:rPr>
        <w:t xml:space="preserve"> + </w:t>
      </w:r>
      <w:proofErr w:type="spellStart"/>
      <w:r w:rsidRPr="00A159CC">
        <w:rPr>
          <w:b/>
          <w:bCs/>
          <w:sz w:val="24"/>
          <w:szCs w:val="24"/>
        </w:rPr>
        <w:t>IPg</w:t>
      </w:r>
      <w:proofErr w:type="spellEnd"/>
      <w:r w:rsidRPr="00A159CC">
        <w:rPr>
          <w:b/>
          <w:bCs/>
          <w:sz w:val="24"/>
          <w:szCs w:val="24"/>
        </w:rPr>
        <w:t xml:space="preserve"> </w:t>
      </w:r>
    </w:p>
    <w:p w:rsidR="00A159CC" w:rsidRPr="00D620E7" w:rsidRDefault="00A159CC" w:rsidP="00A159CC">
      <w:pPr>
        <w:spacing w:line="340" w:lineRule="exact"/>
        <w:ind w:left="567" w:hanging="567"/>
        <w:rPr>
          <w:bCs/>
          <w:sz w:val="24"/>
          <w:szCs w:val="24"/>
        </w:rPr>
      </w:pPr>
      <w:r w:rsidRPr="00D620E7">
        <w:rPr>
          <w:bCs/>
          <w:sz w:val="24"/>
          <w:szCs w:val="24"/>
        </w:rPr>
        <w:t>gdzie poszczególne symbole oznaczają:</w:t>
      </w:r>
    </w:p>
    <w:p w:rsidR="00A159CC" w:rsidRPr="00A159CC" w:rsidRDefault="00A159CC" w:rsidP="00A159CC">
      <w:pPr>
        <w:spacing w:line="340" w:lineRule="exact"/>
        <w:ind w:left="567" w:hanging="567"/>
        <w:rPr>
          <w:b/>
          <w:bCs/>
          <w:sz w:val="24"/>
          <w:szCs w:val="24"/>
        </w:rPr>
      </w:pPr>
      <w:r w:rsidRPr="00A159CC">
        <w:rPr>
          <w:b/>
          <w:bCs/>
          <w:sz w:val="24"/>
          <w:szCs w:val="24"/>
        </w:rPr>
        <w:t xml:space="preserve">KIP – </w:t>
      </w:r>
      <w:r w:rsidRPr="00A159CC">
        <w:rPr>
          <w:bCs/>
          <w:sz w:val="24"/>
          <w:szCs w:val="24"/>
        </w:rPr>
        <w:t>końcowa ilość punktów,</w:t>
      </w:r>
    </w:p>
    <w:p w:rsidR="00A159CC" w:rsidRPr="00A159CC" w:rsidRDefault="00A159CC" w:rsidP="00A159CC">
      <w:pPr>
        <w:spacing w:line="340" w:lineRule="exact"/>
        <w:ind w:left="567" w:hanging="567"/>
        <w:rPr>
          <w:bCs/>
          <w:sz w:val="24"/>
          <w:szCs w:val="24"/>
        </w:rPr>
      </w:pPr>
      <w:proofErr w:type="spellStart"/>
      <w:r w:rsidRPr="00A159CC">
        <w:rPr>
          <w:b/>
          <w:bCs/>
          <w:sz w:val="24"/>
          <w:szCs w:val="24"/>
        </w:rPr>
        <w:t>IPc</w:t>
      </w:r>
      <w:proofErr w:type="spellEnd"/>
      <w:r w:rsidRPr="00A159CC">
        <w:rPr>
          <w:b/>
          <w:bCs/>
          <w:sz w:val="24"/>
          <w:szCs w:val="24"/>
        </w:rPr>
        <w:t xml:space="preserve"> – </w:t>
      </w:r>
      <w:r w:rsidRPr="00A159CC">
        <w:rPr>
          <w:bCs/>
          <w:sz w:val="24"/>
          <w:szCs w:val="24"/>
        </w:rPr>
        <w:t>ilość punktów uzyskanych w kryterium:</w:t>
      </w:r>
      <w:r w:rsidRPr="00A159CC">
        <w:rPr>
          <w:bCs/>
          <w:sz w:val="24"/>
          <w:szCs w:val="24"/>
        </w:rPr>
        <w:tab/>
      </w:r>
      <w:r w:rsidRPr="00A159CC">
        <w:rPr>
          <w:bCs/>
          <w:sz w:val="24"/>
          <w:szCs w:val="24"/>
        </w:rPr>
        <w:tab/>
        <w:t>cena ofertowa,</w:t>
      </w:r>
    </w:p>
    <w:p w:rsidR="004E04A5" w:rsidRDefault="00A159CC" w:rsidP="00A159CC">
      <w:pPr>
        <w:spacing w:line="340" w:lineRule="exact"/>
        <w:ind w:left="567" w:hanging="567"/>
        <w:rPr>
          <w:bCs/>
          <w:sz w:val="24"/>
          <w:szCs w:val="24"/>
        </w:rPr>
      </w:pPr>
      <w:proofErr w:type="spellStart"/>
      <w:r w:rsidRPr="00A159CC">
        <w:rPr>
          <w:b/>
          <w:bCs/>
          <w:sz w:val="24"/>
          <w:szCs w:val="24"/>
        </w:rPr>
        <w:t>IPg</w:t>
      </w:r>
      <w:proofErr w:type="spellEnd"/>
      <w:r w:rsidRPr="00A159CC">
        <w:rPr>
          <w:b/>
          <w:bCs/>
          <w:sz w:val="24"/>
          <w:szCs w:val="24"/>
        </w:rPr>
        <w:t xml:space="preserve"> – </w:t>
      </w:r>
      <w:r w:rsidRPr="00A159CC">
        <w:rPr>
          <w:bCs/>
          <w:sz w:val="24"/>
          <w:szCs w:val="24"/>
        </w:rPr>
        <w:t>ilość punktów uzyskanych w kryterium</w:t>
      </w:r>
      <w:r w:rsidRPr="00A159CC">
        <w:rPr>
          <w:b/>
          <w:bCs/>
          <w:sz w:val="24"/>
          <w:szCs w:val="24"/>
        </w:rPr>
        <w:tab/>
      </w:r>
      <w:r w:rsidR="00D620E7">
        <w:rPr>
          <w:b/>
          <w:bCs/>
          <w:sz w:val="24"/>
          <w:szCs w:val="24"/>
        </w:rPr>
        <w:tab/>
      </w:r>
      <w:r w:rsidRPr="00A159CC">
        <w:rPr>
          <w:bCs/>
          <w:sz w:val="24"/>
          <w:szCs w:val="24"/>
        </w:rPr>
        <w:t>okres udzielonej gwarancji na przedmiot umowy</w:t>
      </w:r>
    </w:p>
    <w:p w:rsidR="00CB2ED5" w:rsidRPr="001E33EA" w:rsidRDefault="00CB2ED5" w:rsidP="00C74434">
      <w:pPr>
        <w:pStyle w:val="Nagwek3"/>
      </w:pPr>
      <w:bookmarkStart w:id="74" w:name="_Toc467229065"/>
      <w:bookmarkStart w:id="75" w:name="_Toc532546952"/>
      <w:bookmarkStart w:id="76" w:name="_Toc4584165"/>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7" w:name="_Toc467229066"/>
      <w:bookmarkStart w:id="78" w:name="_Toc532546953"/>
      <w:bookmarkStart w:id="79" w:name="_Toc4584166"/>
      <w:r w:rsidRPr="001E33EA">
        <w:t xml:space="preserve">ROZDZIAŁ XXVII. </w:t>
      </w:r>
      <w:r w:rsidRPr="001E33EA">
        <w:tab/>
        <w:t>INFORMACJE DOTYCZĄCE UMOWY</w:t>
      </w:r>
      <w:bookmarkEnd w:id="77"/>
      <w:bookmarkEnd w:id="78"/>
      <w:bookmarkEnd w:id="79"/>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186331">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80" w:name="_Toc467229067"/>
      <w:bookmarkStart w:id="81" w:name="_Toc532546954"/>
      <w:bookmarkStart w:id="82" w:name="_Toc4584167"/>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C74434">
      <w:pPr>
        <w:pStyle w:val="Nagwek3"/>
      </w:pPr>
      <w:bookmarkStart w:id="83" w:name="_Toc500400953"/>
      <w:bookmarkStart w:id="84" w:name="_Toc532546955"/>
      <w:bookmarkStart w:id="85" w:name="_Toc4584168"/>
      <w:r w:rsidRPr="00C84FEB">
        <w:t>ROZD</w:t>
      </w:r>
      <w:r w:rsidRPr="006A63AE">
        <w:t>Z</w:t>
      </w:r>
      <w:r w:rsidRPr="00C84FEB">
        <w:t>IAŁ XXVIII.</w:t>
      </w:r>
      <w:r w:rsidRPr="00C84FEB">
        <w:tab/>
        <w:t>UWAGI KOŃCOWE</w:t>
      </w:r>
      <w:bookmarkEnd w:id="83"/>
      <w:bookmarkEnd w:id="84"/>
      <w:bookmarkEnd w:id="85"/>
    </w:p>
    <w:p w:rsidR="00342533" w:rsidRPr="00342533" w:rsidRDefault="00C84FEB" w:rsidP="00A52057">
      <w:pPr>
        <w:pStyle w:val="Tekstpodstawowy"/>
        <w:spacing w:line="340" w:lineRule="exact"/>
        <w:ind w:left="567"/>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bookmarkStart w:id="86" w:name="_Toc462043990"/>
      <w:bookmarkStart w:id="87" w:name="_Toc462046100"/>
      <w:bookmarkStart w:id="88" w:name="_Toc462046218"/>
      <w:bookmarkStart w:id="89" w:name="_Toc467229069"/>
    </w:p>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90" w:name="_Toc532546956"/>
      <w:bookmarkStart w:id="91" w:name="_Toc4584169"/>
      <w:r w:rsidRPr="00032593">
        <w:t>Załącznik</w:t>
      </w:r>
      <w:r w:rsidRPr="0044245E">
        <w:t xml:space="preserve"> nr 1</w:t>
      </w:r>
      <w:bookmarkEnd w:id="86"/>
      <w:bookmarkEnd w:id="87"/>
      <w:bookmarkEnd w:id="88"/>
      <w:bookmarkEnd w:id="89"/>
      <w:bookmarkEnd w:id="90"/>
      <w:bookmarkEnd w:id="9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BF7B7C">
      <w:pPr>
        <w:pStyle w:val="Tekstpodstawowy"/>
        <w:tabs>
          <w:tab w:val="left" w:pos="851"/>
        </w:tabs>
        <w:spacing w:line="320" w:lineRule="exact"/>
        <w:ind w:left="851" w:hanging="851"/>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FE1052" w:rsidRPr="00FE1052" w:rsidRDefault="001A04E5" w:rsidP="00FE1052">
      <w:pPr>
        <w:pStyle w:val="Tekstpodstawowy"/>
        <w:spacing w:line="320" w:lineRule="exact"/>
        <w:ind w:left="360"/>
        <w:rPr>
          <w:sz w:val="22"/>
          <w:szCs w:val="22"/>
        </w:rPr>
      </w:pPr>
      <w:r w:rsidRPr="001A04E5">
        <w:rPr>
          <w:b/>
          <w:bCs/>
          <w:szCs w:val="24"/>
        </w:rPr>
        <w:t>Modernizacja kanałów wentylacyjnych na stacji wentylatorów głównych KD Barbara w Mikołowie</w:t>
      </w:r>
      <w:r w:rsidR="00FE1052" w:rsidRPr="00FE1052">
        <w:rPr>
          <w:b/>
          <w:bCs/>
          <w:szCs w:val="24"/>
        </w:rPr>
        <w:t xml:space="preserve"> </w:t>
      </w:r>
    </w:p>
    <w:p w:rsidR="00CB2ED5" w:rsidRDefault="00CB2ED5" w:rsidP="00186331">
      <w:pPr>
        <w:pStyle w:val="Tekstpodstawowy"/>
        <w:numPr>
          <w:ilvl w:val="0"/>
          <w:numId w:val="34"/>
        </w:numPr>
        <w:spacing w:line="320" w:lineRule="exact"/>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186331">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Średnie przedsiębiorstwo</w:t>
      </w:r>
    </w:p>
    <w:p w:rsidR="0093758C" w:rsidRPr="002E454F" w:rsidRDefault="0093758C" w:rsidP="002E454F">
      <w:pPr>
        <w:pStyle w:val="Tekstpodstawowy"/>
        <w:rPr>
          <w:b/>
          <w:sz w:val="20"/>
          <w:szCs w:val="22"/>
        </w:rPr>
      </w:pPr>
    </w:p>
    <w:p w:rsidR="00A1062F" w:rsidRDefault="00CB2ED5" w:rsidP="00186331">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CB2ED5" w:rsidRDefault="00CB2ED5" w:rsidP="00975FA6">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9F33C9" w:rsidRPr="009F33C9" w:rsidRDefault="009F33C9" w:rsidP="009F33C9">
      <w:pPr>
        <w:pStyle w:val="Tekstpodstawowy"/>
        <w:numPr>
          <w:ilvl w:val="0"/>
          <w:numId w:val="79"/>
        </w:numPr>
        <w:tabs>
          <w:tab w:val="clear" w:pos="567"/>
          <w:tab w:val="num" w:pos="851"/>
        </w:tabs>
        <w:spacing w:line="340" w:lineRule="exact"/>
        <w:ind w:left="851" w:right="1" w:hanging="851"/>
        <w:rPr>
          <w:sz w:val="22"/>
          <w:szCs w:val="22"/>
        </w:rPr>
      </w:pPr>
      <w:r w:rsidRPr="009F33C9">
        <w:rPr>
          <w:sz w:val="22"/>
          <w:szCs w:val="22"/>
        </w:rPr>
        <w:t>Kryteria poza cenowe odnoszące się do przedmiotu zamówienia</w:t>
      </w:r>
    </w:p>
    <w:p w:rsidR="009F33C9" w:rsidRPr="00AD5A17" w:rsidRDefault="009F33C9" w:rsidP="009F33C9">
      <w:pPr>
        <w:pStyle w:val="Tekstpodstawowy"/>
        <w:spacing w:line="340" w:lineRule="exact"/>
        <w:ind w:left="851" w:hanging="851"/>
        <w:rPr>
          <w:sz w:val="22"/>
          <w:szCs w:val="22"/>
        </w:rPr>
      </w:pPr>
      <w:r>
        <w:rPr>
          <w:sz w:val="22"/>
          <w:szCs w:val="22"/>
        </w:rPr>
        <w:t>7</w:t>
      </w:r>
      <w:r w:rsidRPr="006A63AE">
        <w:rPr>
          <w:sz w:val="22"/>
          <w:szCs w:val="22"/>
        </w:rPr>
        <w:t>.1.</w:t>
      </w:r>
      <w:r w:rsidRPr="006A63AE">
        <w:rPr>
          <w:sz w:val="22"/>
          <w:szCs w:val="22"/>
        </w:rPr>
        <w:tab/>
      </w:r>
      <w:r w:rsidRPr="00AD5A17">
        <w:rPr>
          <w:sz w:val="22"/>
          <w:szCs w:val="22"/>
        </w:rPr>
        <w:t xml:space="preserve">Okres udzielonej gwarancji i rękojmi na przedmiot umowy (podany w miesiącach): </w:t>
      </w:r>
    </w:p>
    <w:p w:rsidR="009F33C9" w:rsidRPr="00862498" w:rsidRDefault="009F33C9" w:rsidP="009F33C9">
      <w:pPr>
        <w:pStyle w:val="Tekstpodstawowy"/>
        <w:spacing w:line="340" w:lineRule="exact"/>
        <w:ind w:left="851" w:right="1"/>
        <w:rPr>
          <w:sz w:val="22"/>
          <w:szCs w:val="22"/>
        </w:rPr>
      </w:pPr>
      <w:r w:rsidRPr="00AD5A17">
        <w:rPr>
          <w:b/>
          <w:bCs/>
          <w:sz w:val="22"/>
          <w:szCs w:val="22"/>
        </w:rPr>
        <w:t>………………………………………….……….……………..</w:t>
      </w:r>
    </w:p>
    <w:p w:rsidR="00CB2ED5" w:rsidRPr="00862498" w:rsidRDefault="00CB2ED5" w:rsidP="00186331">
      <w:pPr>
        <w:pStyle w:val="Tekstpodstawowy"/>
        <w:numPr>
          <w:ilvl w:val="0"/>
          <w:numId w:val="79"/>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9F33C9"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9F33C9" w:rsidP="009A5C92">
      <w:pPr>
        <w:pStyle w:val="Tekstpodstawowy"/>
        <w:ind w:right="1"/>
        <w:rPr>
          <w:sz w:val="22"/>
          <w:szCs w:val="22"/>
        </w:rPr>
      </w:pPr>
      <w:r>
        <w:rPr>
          <w:sz w:val="22"/>
          <w:szCs w:val="22"/>
        </w:rPr>
        <w:t>10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92" w:name="_Toc462046101"/>
      <w:bookmarkStart w:id="93" w:name="_Toc462046219"/>
      <w:bookmarkStart w:id="94" w:name="_Toc467229070"/>
      <w:bookmarkStart w:id="95" w:name="_Toc532546957"/>
      <w:bookmarkStart w:id="96" w:name="_Toc4584170"/>
      <w:r w:rsidRPr="006A53F4">
        <w:t>Załącznik nr 2</w:t>
      </w:r>
      <w:bookmarkEnd w:id="92"/>
      <w:bookmarkEnd w:id="93"/>
      <w:bookmarkEnd w:id="94"/>
      <w:bookmarkEnd w:id="95"/>
      <w:bookmarkEnd w:id="9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007D6B" w:rsidP="00D7499F">
      <w:pPr>
        <w:spacing w:line="320" w:lineRule="exact"/>
        <w:jc w:val="both"/>
        <w:rPr>
          <w:b/>
          <w:bCs/>
          <w:sz w:val="22"/>
          <w:szCs w:val="22"/>
        </w:rPr>
      </w:pPr>
      <w:r w:rsidRPr="00007D6B">
        <w:rPr>
          <w:b/>
          <w:bCs/>
          <w:sz w:val="22"/>
          <w:szCs w:val="22"/>
        </w:rPr>
        <w:t>Modernizacja kanałów wentylacyjnych na stacji wentylatorów głównych KD Barbara w</w:t>
      </w:r>
      <w:r>
        <w:rPr>
          <w:b/>
          <w:bCs/>
          <w:sz w:val="22"/>
          <w:szCs w:val="22"/>
        </w:rPr>
        <w:t> </w:t>
      </w:r>
      <w:r w:rsidRPr="00007D6B">
        <w:rPr>
          <w:b/>
          <w:bCs/>
          <w:sz w:val="22"/>
          <w:szCs w:val="22"/>
        </w:rPr>
        <w:t xml:space="preserve">Mikołowie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7" w:name="_Toc462046102"/>
      <w:bookmarkStart w:id="98" w:name="_Toc462046220"/>
      <w:bookmarkStart w:id="99" w:name="_Toc467229071"/>
      <w:bookmarkStart w:id="100" w:name="_Toc532546958"/>
      <w:bookmarkStart w:id="101" w:name="_Toc4584171"/>
      <w:r w:rsidRPr="00720557">
        <w:t xml:space="preserve">Załącznik </w:t>
      </w:r>
      <w:r>
        <w:t xml:space="preserve">nr </w:t>
      </w:r>
      <w:r w:rsidRPr="00720557">
        <w:t>3</w:t>
      </w:r>
      <w:bookmarkEnd w:id="97"/>
      <w:bookmarkEnd w:id="98"/>
      <w:bookmarkEnd w:id="99"/>
      <w:bookmarkEnd w:id="100"/>
      <w:bookmarkEnd w:id="101"/>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007D6B" w:rsidP="00AA143C">
      <w:pPr>
        <w:spacing w:line="320" w:lineRule="exact"/>
        <w:jc w:val="both"/>
        <w:rPr>
          <w:sz w:val="22"/>
          <w:szCs w:val="22"/>
        </w:rPr>
      </w:pPr>
      <w:r w:rsidRPr="00007D6B">
        <w:rPr>
          <w:b/>
          <w:bCs/>
          <w:sz w:val="22"/>
          <w:szCs w:val="22"/>
        </w:rPr>
        <w:t>Modernizacja kanałów wentylacyjnych na stacji wentylatorów głównych KD Barbara w Mikołowie</w:t>
      </w:r>
      <w:r w:rsidR="00FE1052" w:rsidRPr="00FE1052">
        <w:rPr>
          <w:b/>
          <w:bCs/>
          <w:sz w:val="22"/>
          <w:szCs w:val="22"/>
        </w:rPr>
        <w:t xml:space="preserv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2" w:name="_Toc462046104"/>
      <w:bookmarkStart w:id="103" w:name="_Toc462046222"/>
      <w:bookmarkStart w:id="104" w:name="_Toc467229072"/>
      <w:bookmarkStart w:id="105" w:name="_Toc532546959"/>
      <w:bookmarkStart w:id="106" w:name="_Toc4584172"/>
      <w:r w:rsidRPr="00C5260B">
        <w:t>Załącznik nr 4</w:t>
      </w:r>
      <w:bookmarkEnd w:id="102"/>
      <w:bookmarkEnd w:id="103"/>
      <w:bookmarkEnd w:id="104"/>
      <w:r w:rsidRPr="00C5260B">
        <w:t xml:space="preserve"> do SIWZ – wzór umowy</w:t>
      </w:r>
      <w:bookmarkEnd w:id="105"/>
      <w:bookmarkEnd w:id="106"/>
    </w:p>
    <w:p w:rsidR="00CB2ED5" w:rsidRDefault="00CB2ED5" w:rsidP="0055678C">
      <w:pPr>
        <w:jc w:val="right"/>
        <w:rPr>
          <w:sz w:val="22"/>
          <w:szCs w:val="22"/>
        </w:rPr>
      </w:pP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107" w:name="_Toc301424990"/>
      <w:bookmarkStart w:id="108" w:name="_Toc301849656"/>
      <w:bookmarkStart w:id="109" w:name="_Toc304901286"/>
      <w:r w:rsidRPr="00AB6A43">
        <w:rPr>
          <w:b/>
          <w:bCs/>
          <w:sz w:val="24"/>
          <w:szCs w:val="24"/>
        </w:rPr>
        <w:t>UMOWA NR ……………….</w:t>
      </w:r>
    </w:p>
    <w:p w:rsidR="00CB2ED5" w:rsidRPr="00572E8F" w:rsidRDefault="00CB2ED5" w:rsidP="00AB6A43">
      <w:pPr>
        <w:spacing w:line="320" w:lineRule="exact"/>
        <w:rPr>
          <w:sz w:val="22"/>
          <w:szCs w:val="22"/>
        </w:rPr>
      </w:pPr>
    </w:p>
    <w:bookmarkEnd w:id="107"/>
    <w:bookmarkEnd w:id="108"/>
    <w:bookmarkEnd w:id="109"/>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 xml:space="preserve">W związku z postępowaniem nr </w:t>
      </w:r>
      <w:r w:rsidR="00112EF0">
        <w:rPr>
          <w:sz w:val="22"/>
          <w:szCs w:val="22"/>
        </w:rPr>
        <w:t>FT-2019/03/02</w:t>
      </w:r>
      <w:r w:rsidRPr="006B6061">
        <w:rPr>
          <w:sz w:val="22"/>
          <w:szCs w:val="22"/>
        </w:rPr>
        <w:t xml:space="preserve">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C104D4">
        <w:rPr>
          <w:sz w:val="22"/>
          <w:szCs w:val="22"/>
        </w:rPr>
        <w:t>8</w:t>
      </w:r>
      <w:r w:rsidRPr="006B6061">
        <w:rPr>
          <w:sz w:val="22"/>
          <w:szCs w:val="22"/>
        </w:rPr>
        <w:t xml:space="preserve"> r. poz. 1</w:t>
      </w:r>
      <w:r w:rsidR="00C104D4">
        <w:rPr>
          <w:sz w:val="22"/>
          <w:szCs w:val="22"/>
        </w:rPr>
        <w:t>986</w:t>
      </w:r>
      <w:r w:rsidR="00112EF0">
        <w:rPr>
          <w:sz w:val="22"/>
          <w:szCs w:val="22"/>
        </w:rPr>
        <w:t xml:space="preserve"> z </w:t>
      </w:r>
      <w:proofErr w:type="spellStart"/>
      <w:r w:rsidR="00112EF0">
        <w:rPr>
          <w:sz w:val="22"/>
          <w:szCs w:val="22"/>
        </w:rPr>
        <w:t>późn</w:t>
      </w:r>
      <w:proofErr w:type="spellEnd"/>
      <w:r w:rsidR="00112EF0">
        <w:rPr>
          <w:sz w:val="22"/>
          <w:szCs w:val="22"/>
        </w:rPr>
        <w:t>. zm.</w:t>
      </w:r>
      <w:r w:rsidRPr="006B6061">
        <w:rPr>
          <w:sz w:val="22"/>
          <w:szCs w:val="22"/>
        </w:rPr>
        <w:t xml:space="preserve">)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342533" w:rsidRDefault="00CB2ED5" w:rsidP="00342533">
      <w:pPr>
        <w:spacing w:line="32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CB2ED5" w:rsidRDefault="00112EF0" w:rsidP="00342533">
      <w:pPr>
        <w:spacing w:line="320" w:lineRule="exact"/>
        <w:jc w:val="both"/>
        <w:rPr>
          <w:sz w:val="22"/>
          <w:szCs w:val="22"/>
        </w:rPr>
      </w:pPr>
      <w:r w:rsidRPr="00112EF0">
        <w:rPr>
          <w:b/>
          <w:bCs/>
          <w:sz w:val="22"/>
          <w:szCs w:val="22"/>
        </w:rPr>
        <w:t>Modernizacja kanałów wentylacyjnych na stacji wentylatorów głównych KD Barbara w</w:t>
      </w:r>
      <w:r>
        <w:rPr>
          <w:b/>
          <w:bCs/>
          <w:sz w:val="22"/>
          <w:szCs w:val="22"/>
        </w:rPr>
        <w:t> </w:t>
      </w:r>
      <w:r w:rsidRPr="00112EF0">
        <w:rPr>
          <w:b/>
          <w:bCs/>
          <w:sz w:val="22"/>
          <w:szCs w:val="22"/>
        </w:rPr>
        <w:t>Mikołowie</w:t>
      </w:r>
      <w:r w:rsidR="00FE1052" w:rsidRPr="00FE1052">
        <w:rPr>
          <w:b/>
          <w:bCs/>
          <w:sz w:val="22"/>
          <w:szCs w:val="22"/>
        </w:rPr>
        <w:t xml:space="preserv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DB68AE" w:rsidRPr="006B6061" w:rsidRDefault="00DB68AE" w:rsidP="00342533">
      <w:pPr>
        <w:spacing w:line="320" w:lineRule="exact"/>
        <w:jc w:val="both"/>
        <w:rPr>
          <w:sz w:val="22"/>
          <w:szCs w:val="22"/>
        </w:rPr>
      </w:pPr>
      <w:r>
        <w:rPr>
          <w:sz w:val="22"/>
          <w:szCs w:val="22"/>
        </w:rPr>
        <w:t xml:space="preserve">Zakres przedmiotu umowy określa Specyfikacja Istotnych </w:t>
      </w:r>
      <w:r w:rsidR="00B31FB6">
        <w:rPr>
          <w:sz w:val="22"/>
          <w:szCs w:val="22"/>
        </w:rPr>
        <w:t>Warunków Z</w:t>
      </w:r>
      <w:r>
        <w:rPr>
          <w:sz w:val="22"/>
          <w:szCs w:val="22"/>
        </w:rPr>
        <w:t>amówienia oraz przedmiar i</w:t>
      </w:r>
      <w:r w:rsidR="00FB5C38">
        <w:rPr>
          <w:sz w:val="22"/>
          <w:szCs w:val="22"/>
        </w:rPr>
        <w:t> </w:t>
      </w:r>
      <w:r>
        <w:rPr>
          <w:sz w:val="22"/>
          <w:szCs w:val="22"/>
        </w:rPr>
        <w:t>kosztorys ofertowy Wykonawcy</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486E4E" w:rsidRDefault="00486E4E"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w:t>
      </w:r>
      <w:r w:rsidR="004F5FC4">
        <w:rPr>
          <w:sz w:val="22"/>
          <w:szCs w:val="22"/>
        </w:rPr>
        <w:t xml:space="preserve">e Wykonawcy źródła poboru </w:t>
      </w:r>
      <w:r w:rsidR="0022645E">
        <w:rPr>
          <w:sz w:val="22"/>
          <w:szCs w:val="22"/>
        </w:rPr>
        <w:t>energii elektrycznej</w:t>
      </w:r>
      <w:r w:rsidRPr="006B6061">
        <w:rPr>
          <w:sz w:val="22"/>
          <w:szCs w:val="22"/>
        </w:rPr>
        <w:t>.</w:t>
      </w:r>
      <w:r w:rsidR="0022645E" w:rsidRPr="0022645E">
        <w:rPr>
          <w:sz w:val="22"/>
          <w:szCs w:val="22"/>
        </w:rPr>
        <w:t xml:space="preserve"> Zamawiający nie zapewnia wody na terenie robót.</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w:t>
      </w:r>
    </w:p>
    <w:p w:rsidR="0022645E" w:rsidRPr="006B6061" w:rsidRDefault="0022645E"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22645E">
        <w:rPr>
          <w:sz w:val="22"/>
          <w:szCs w:val="22"/>
        </w:rPr>
        <w:t>Stosowanie niezbędnych środków technicznych i organizacyjnych w celu utrzymania korytarzy i ciągów komunikacyjnych w obrębie realizowanej inwestycji w czystości.</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8E04DF" w:rsidRPr="006B6061" w:rsidRDefault="008E04DF"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8E04DF">
        <w:rPr>
          <w:sz w:val="22"/>
          <w:szCs w:val="22"/>
        </w:rPr>
        <w:t>Zapewnienia we własnym zakresie wody do wykonania prac.</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Systematyczne usuwanie poza teren </w:t>
      </w:r>
      <w:r w:rsidR="00B82A0D">
        <w:rPr>
          <w:sz w:val="22"/>
          <w:szCs w:val="22"/>
        </w:rPr>
        <w:t>obiektów</w:t>
      </w:r>
      <w:r w:rsidRPr="006B6061">
        <w:rPr>
          <w:sz w:val="22"/>
          <w:szCs w:val="22"/>
        </w:rPr>
        <w:t xml:space="preserve"> wszelkich materiałów rozbiórkowych, które do czasu wywozu, należy złożyć w miejscu wskazanym przez Zamawiającego.</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B6061" w:rsidRDefault="00CB2ED5" w:rsidP="00186331">
      <w:pPr>
        <w:numPr>
          <w:ilvl w:val="0"/>
          <w:numId w:val="70"/>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CE09C5">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CE09C5">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CE09C5">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186331">
      <w:pPr>
        <w:numPr>
          <w:ilvl w:val="0"/>
          <w:numId w:val="66"/>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w:t>
      </w:r>
      <w:r w:rsidR="00BF4160">
        <w:rPr>
          <w:sz w:val="22"/>
          <w:szCs w:val="22"/>
        </w:rPr>
        <w:t> </w:t>
      </w:r>
      <w:r w:rsidRPr="006B6061">
        <w:rPr>
          <w:sz w:val="22"/>
          <w:szCs w:val="22"/>
        </w:rPr>
        <w:t>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186331">
      <w:pPr>
        <w:numPr>
          <w:ilvl w:val="6"/>
          <w:numId w:val="66"/>
        </w:numPr>
        <w:spacing w:line="36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BF4160">
      <w:pPr>
        <w:spacing w:line="36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FE1052">
        <w:rPr>
          <w:sz w:val="22"/>
          <w:szCs w:val="22"/>
        </w:rPr>
        <w:t xml:space="preserve"> </w:t>
      </w:r>
      <w:r w:rsidR="00112EF0">
        <w:rPr>
          <w:b/>
          <w:sz w:val="22"/>
          <w:szCs w:val="22"/>
        </w:rPr>
        <w:t>5</w:t>
      </w:r>
      <w:r w:rsidR="007A516C">
        <w:rPr>
          <w:b/>
          <w:sz w:val="22"/>
          <w:szCs w:val="22"/>
        </w:rPr>
        <w:t>0</w:t>
      </w:r>
      <w:r w:rsidRPr="006B6061">
        <w:rPr>
          <w:b/>
          <w:sz w:val="22"/>
          <w:szCs w:val="22"/>
        </w:rPr>
        <w:t> 000,00 zł</w:t>
      </w:r>
      <w:r w:rsidR="00C151B9">
        <w:rPr>
          <w:b/>
          <w:sz w:val="22"/>
          <w:szCs w:val="22"/>
        </w:rPr>
        <w:t>.</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Koszt umowy, o których mowa w ust. 1. w szczególności składki ubezpieczeniowe, pokrywa w całości Wykonawca.</w:t>
      </w:r>
    </w:p>
    <w:p w:rsidR="00CB2ED5" w:rsidRPr="006B6061" w:rsidRDefault="00CB2ED5" w:rsidP="00186331">
      <w:pPr>
        <w:numPr>
          <w:ilvl w:val="0"/>
          <w:numId w:val="74"/>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186331">
      <w:pPr>
        <w:numPr>
          <w:ilvl w:val="0"/>
          <w:numId w:val="69"/>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8F6867" w:rsidRPr="000569F9" w:rsidRDefault="00EC3CDB"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EC3CDB">
        <w:rPr>
          <w:rFonts w:eastAsia="Calibri"/>
          <w:sz w:val="22"/>
          <w:szCs w:val="22"/>
        </w:rPr>
        <w:t>Zapłata wynagrodzenia za wykonanie prac określonych przedmiarem robót realizowana będzie jednorazowo przelewem na rachunek bankowy Wykonawcy, w terminie do 30 dni liczonym od daty dostarczenia do Zamawiającego prawidłowo wystawionej faktury VAT.</w:t>
      </w:r>
    </w:p>
    <w:p w:rsidR="000569F9" w:rsidRPr="00670E7C" w:rsidRDefault="000569F9" w:rsidP="000569F9">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70E7C">
        <w:rPr>
          <w:sz w:val="22"/>
          <w:szCs w:val="22"/>
        </w:rPr>
        <w:t>Podstawą wystawienia faktury jest:</w:t>
      </w:r>
      <w:r w:rsidRPr="00670E7C">
        <w:rPr>
          <w:sz w:val="22"/>
          <w:szCs w:val="22"/>
        </w:rPr>
        <w:tab/>
      </w:r>
    </w:p>
    <w:p w:rsidR="000569F9" w:rsidRPr="006B6061" w:rsidRDefault="000569F9" w:rsidP="000569F9">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protokół odbioru robót podpisany przez osobę inspektora nadzoru. W przypadku jego nieobecności protokół będzie podpisany przez osoby koordynujące wskazane w § 10 ust. 1 Umowy.</w:t>
      </w:r>
      <w:r w:rsidRPr="006B6061">
        <w:rPr>
          <w:sz w:val="22"/>
          <w:szCs w:val="22"/>
        </w:rPr>
        <w:tab/>
      </w:r>
    </w:p>
    <w:p w:rsidR="000569F9" w:rsidRDefault="000569F9" w:rsidP="000569F9">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obmiar powykonawczy robót częściowych zawierający ryczałtowe ceny jednostkowe ujęte w kosztorysach ofertowych załączonych do oferty przetargowej.</w:t>
      </w:r>
    </w:p>
    <w:p w:rsidR="000569F9" w:rsidRPr="004E5F41" w:rsidRDefault="000569F9" w:rsidP="000569F9">
      <w:pPr>
        <w:overflowPunct w:val="0"/>
        <w:autoSpaceDE w:val="0"/>
        <w:autoSpaceDN w:val="0"/>
        <w:adjustRightInd w:val="0"/>
        <w:spacing w:line="340" w:lineRule="exact"/>
        <w:ind w:left="1134" w:hanging="567"/>
        <w:jc w:val="both"/>
        <w:textAlignment w:val="baseline"/>
        <w:rPr>
          <w:sz w:val="22"/>
          <w:szCs w:val="22"/>
        </w:rPr>
      </w:pPr>
      <w:r>
        <w:rPr>
          <w:sz w:val="22"/>
          <w:szCs w:val="22"/>
        </w:rPr>
        <w:t>-</w:t>
      </w:r>
      <w:r>
        <w:rPr>
          <w:sz w:val="22"/>
          <w:szCs w:val="22"/>
        </w:rPr>
        <w:tab/>
        <w:t>oświadczenie podwykonawców dotyczące niezalegania z płatnościami przez Wykonawcę.</w:t>
      </w:r>
    </w:p>
    <w:p w:rsidR="0014651E" w:rsidRPr="006B6061" w:rsidRDefault="0014651E" w:rsidP="00186331">
      <w:pPr>
        <w:pStyle w:val="Akapitzlist"/>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0C5149" w:rsidP="00CE09C5">
      <w:pPr>
        <w:overflowPunct w:val="0"/>
        <w:autoSpaceDE w:val="0"/>
        <w:autoSpaceDN w:val="0"/>
        <w:adjustRightInd w:val="0"/>
        <w:spacing w:line="340" w:lineRule="exact"/>
        <w:ind w:left="993" w:hanging="426"/>
        <w:jc w:val="both"/>
        <w:textAlignment w:val="baseline"/>
        <w:rPr>
          <w:sz w:val="22"/>
          <w:szCs w:val="22"/>
        </w:rPr>
      </w:pPr>
      <w:r>
        <w:rPr>
          <w:sz w:val="22"/>
          <w:szCs w:val="22"/>
        </w:rPr>
        <w:t>a</w:t>
      </w:r>
      <w:r w:rsidR="0014651E" w:rsidRPr="006B6061">
        <w:rPr>
          <w:sz w:val="22"/>
          <w:szCs w:val="22"/>
        </w:rPr>
        <w:t>)</w:t>
      </w:r>
      <w:r w:rsidR="0014651E" w:rsidRPr="006B6061">
        <w:rPr>
          <w:sz w:val="22"/>
          <w:szCs w:val="22"/>
        </w:rPr>
        <w:tab/>
        <w:t xml:space="preserve">za zużytą energię elektryczną w formie ryczałtu w wysokości </w:t>
      </w:r>
      <w:r w:rsidR="00CF2563">
        <w:rPr>
          <w:sz w:val="22"/>
          <w:szCs w:val="22"/>
        </w:rPr>
        <w:t>50</w:t>
      </w:r>
      <w:r w:rsidR="0014651E" w:rsidRPr="006B6061">
        <w:rPr>
          <w:sz w:val="22"/>
          <w:szCs w:val="22"/>
        </w:rPr>
        <w:t xml:space="preserve"> zł netto za każdy rozpoczęty </w:t>
      </w:r>
      <w:r w:rsidR="00CF2563">
        <w:rPr>
          <w:sz w:val="22"/>
          <w:szCs w:val="22"/>
        </w:rPr>
        <w:t>miesiąc</w:t>
      </w:r>
      <w:r w:rsidR="0014651E" w:rsidRPr="006B6061">
        <w:rPr>
          <w:sz w:val="22"/>
          <w:szCs w:val="22"/>
        </w:rPr>
        <w:t xml:space="preserve"> prac.</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186331">
      <w:pPr>
        <w:numPr>
          <w:ilvl w:val="0"/>
          <w:numId w:val="68"/>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186331">
      <w:pPr>
        <w:numPr>
          <w:ilvl w:val="0"/>
          <w:numId w:val="68"/>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186331">
      <w:pPr>
        <w:numPr>
          <w:ilvl w:val="0"/>
          <w:numId w:val="68"/>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0569F9" w:rsidRDefault="000569F9"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186331">
      <w:pPr>
        <w:numPr>
          <w:ilvl w:val="0"/>
          <w:numId w:val="62"/>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w:t>
      </w:r>
      <w:r w:rsidR="001307BF">
        <w:rPr>
          <w:sz w:val="22"/>
          <w:szCs w:val="22"/>
        </w:rPr>
        <w:t> </w:t>
      </w:r>
      <w:r w:rsidRPr="006B6061">
        <w:rPr>
          <w:sz w:val="22"/>
          <w:szCs w:val="22"/>
        </w:rPr>
        <w:t>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w:t>
      </w:r>
      <w:r w:rsidR="001307BF">
        <w:rPr>
          <w:sz w:val="22"/>
          <w:szCs w:val="22"/>
        </w:rPr>
        <w:t> </w:t>
      </w:r>
      <w:r w:rsidRPr="006B6061">
        <w:rPr>
          <w:sz w:val="22"/>
          <w:szCs w:val="22"/>
        </w:rPr>
        <w:t>następującym zakresie………………………………………………………….</w:t>
      </w:r>
      <w:r w:rsidR="006B6061" w:rsidRPr="006B6061">
        <w:rPr>
          <w:sz w:val="22"/>
          <w:szCs w:val="22"/>
        </w:rPr>
        <w:t>*</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w:t>
      </w:r>
      <w:r w:rsidR="001307BF">
        <w:rPr>
          <w:sz w:val="22"/>
          <w:szCs w:val="22"/>
        </w:rPr>
        <w:t> </w:t>
      </w:r>
      <w:r w:rsidRPr="006B6061">
        <w:rPr>
          <w:sz w:val="22"/>
          <w:szCs w:val="22"/>
        </w:rPr>
        <w:t>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Wykonawca jest zobowiązany do przedłożenia Zamawiającemu poświadczonej za zgodność z</w:t>
      </w:r>
      <w:r w:rsidR="001307BF">
        <w:rPr>
          <w:sz w:val="22"/>
          <w:szCs w:val="22"/>
        </w:rPr>
        <w:t> </w:t>
      </w:r>
      <w:r w:rsidRPr="006B6061">
        <w:rPr>
          <w:sz w:val="22"/>
          <w:szCs w:val="22"/>
        </w:rPr>
        <w:t>oryginałem kopii zawartej umowy o podwykonawstwo, a także jej zmian, której przedmiotem są roboty budowlane.</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186331">
      <w:pPr>
        <w:numPr>
          <w:ilvl w:val="0"/>
          <w:numId w:val="5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00A60C7A">
        <w:rPr>
          <w:b/>
          <w:bCs/>
          <w:sz w:val="22"/>
          <w:szCs w:val="22"/>
        </w:rPr>
        <w:t>5</w:t>
      </w:r>
      <w:r w:rsidRPr="006B6061">
        <w:rPr>
          <w:b/>
          <w:bCs/>
          <w:sz w:val="22"/>
          <w:szCs w:val="22"/>
        </w:rPr>
        <w:t> 000 zł netto</w:t>
      </w:r>
      <w:r w:rsidRPr="006B6061">
        <w:rPr>
          <w:sz w:val="22"/>
          <w:szCs w:val="22"/>
        </w:rPr>
        <w:t>,</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00A60C7A">
        <w:rPr>
          <w:b/>
          <w:bCs/>
          <w:sz w:val="22"/>
          <w:szCs w:val="22"/>
        </w:rPr>
        <w:t>1</w:t>
      </w:r>
      <w:r w:rsidRPr="006B6061">
        <w:rPr>
          <w:b/>
          <w:bCs/>
          <w:sz w:val="22"/>
          <w:szCs w:val="22"/>
        </w:rPr>
        <w:t>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186331">
      <w:pPr>
        <w:numPr>
          <w:ilvl w:val="6"/>
          <w:numId w:val="36"/>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186331">
      <w:pPr>
        <w:numPr>
          <w:ilvl w:val="0"/>
          <w:numId w:val="76"/>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Default="00CE09C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Default="00CB2ED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Oferta Wykonawcy</w:t>
      </w:r>
    </w:p>
    <w:p w:rsidR="00CB2ED5" w:rsidRDefault="00CB2ED5" w:rsidP="00186331">
      <w:pPr>
        <w:numPr>
          <w:ilvl w:val="7"/>
          <w:numId w:val="36"/>
        </w:numPr>
        <w:spacing w:line="340" w:lineRule="exact"/>
        <w:ind w:left="1134" w:hanging="594"/>
        <w:jc w:val="both"/>
        <w:rPr>
          <w:sz w:val="22"/>
          <w:szCs w:val="22"/>
        </w:rPr>
      </w:pPr>
      <w:r w:rsidRPr="006B6061">
        <w:rPr>
          <w:sz w:val="22"/>
          <w:szCs w:val="22"/>
        </w:rPr>
        <w:t>Wzór gwarancji jakości na wykonane roboty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86642B">
      <w:pPr>
        <w:tabs>
          <w:tab w:val="left" w:pos="3969"/>
          <w:tab w:val="left" w:pos="9072"/>
        </w:tabs>
        <w:spacing w:line="360" w:lineRule="exact"/>
        <w:rPr>
          <w:sz w:val="24"/>
          <w:szCs w:val="24"/>
        </w:rPr>
      </w:pPr>
      <w:r w:rsidRPr="00D235C4">
        <w:rPr>
          <w:sz w:val="24"/>
          <w:szCs w:val="24"/>
        </w:rPr>
        <w:t xml:space="preserve">dotyczącej Inwestycji </w:t>
      </w:r>
      <w:r w:rsidR="00112EF0" w:rsidRPr="00112EF0">
        <w:rPr>
          <w:b/>
          <w:bCs/>
          <w:sz w:val="24"/>
          <w:szCs w:val="24"/>
        </w:rPr>
        <w:t>Modernizacja kanałów wentylacyjnych na stacji wentylatorów głównych KD Barbara w Mikołowie</w:t>
      </w:r>
      <w:r w:rsidR="00112EF0">
        <w:rPr>
          <w:b/>
          <w:bCs/>
          <w:sz w:val="24"/>
          <w:szCs w:val="24"/>
        </w:rPr>
        <w:t>.</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B2ED5" w:rsidRPr="00D20D9C" w:rsidRDefault="005A1B4A" w:rsidP="000C6477">
      <w:pPr>
        <w:spacing w:line="360" w:lineRule="auto"/>
        <w:rPr>
          <w:sz w:val="24"/>
          <w:szCs w:val="24"/>
        </w:rPr>
      </w:pPr>
      <w:r w:rsidRPr="005A1B4A">
        <w:rPr>
          <w:b/>
          <w:bCs/>
          <w:sz w:val="24"/>
          <w:szCs w:val="24"/>
        </w:rPr>
        <w:t>Modernizacja kanałów wentylacyjnych na stacji wentylatorów głównych KD Barbara w Mikołowie</w:t>
      </w:r>
      <w:r w:rsidR="0086642B" w:rsidRPr="0086642B">
        <w:rPr>
          <w:b/>
          <w:bCs/>
          <w:sz w:val="24"/>
          <w:szCs w:val="24"/>
        </w:rPr>
        <w:t xml:space="preserve"> </w:t>
      </w:r>
      <w:r w:rsidR="00CB2ED5"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403117900"/>
      <w:bookmarkStart w:id="111" w:name="_Toc467229073"/>
      <w:bookmarkStart w:id="112" w:name="_Toc532546960"/>
      <w:bookmarkStart w:id="113" w:name="_Toc4584173"/>
      <w:r w:rsidRPr="005C4929">
        <w:rPr>
          <w:b/>
          <w:bCs/>
          <w:sz w:val="24"/>
          <w:szCs w:val="24"/>
        </w:rPr>
        <w:t>Załącznik nr 5 do SIWZ</w:t>
      </w:r>
      <w:bookmarkEnd w:id="110"/>
      <w:bookmarkEnd w:id="111"/>
      <w:bookmarkEnd w:id="112"/>
      <w:bookmarkEnd w:id="113"/>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5A1B4A" w:rsidP="00422A89">
      <w:pPr>
        <w:widowControl w:val="0"/>
        <w:spacing w:line="320" w:lineRule="exact"/>
        <w:jc w:val="both"/>
        <w:rPr>
          <w:sz w:val="24"/>
          <w:szCs w:val="24"/>
        </w:rPr>
      </w:pPr>
      <w:r w:rsidRPr="005A1B4A">
        <w:rPr>
          <w:b/>
          <w:bCs/>
          <w:sz w:val="24"/>
          <w:szCs w:val="24"/>
        </w:rPr>
        <w:t xml:space="preserve">Modernizacja kanałów wentylacyjnych na stacji wentylatorów głównych KD Barbara w Mikołowie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4" w:name="_Toc532546961"/>
      <w:bookmarkStart w:id="115" w:name="_Toc4584174"/>
      <w:r w:rsidRPr="00242E0A">
        <w:t xml:space="preserve">Załącznik nr </w:t>
      </w:r>
      <w:r>
        <w:t>6</w:t>
      </w:r>
      <w:r w:rsidRPr="00242E0A">
        <w:t xml:space="preserve"> do SIWZ</w:t>
      </w:r>
      <w:bookmarkEnd w:id="114"/>
      <w:bookmarkEnd w:id="115"/>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8034C9" w:rsidRPr="008034C9" w:rsidRDefault="005A1B4A" w:rsidP="008034C9">
      <w:pPr>
        <w:spacing w:line="360" w:lineRule="exact"/>
        <w:jc w:val="center"/>
        <w:rPr>
          <w:b/>
          <w:bCs/>
          <w:sz w:val="24"/>
          <w:szCs w:val="24"/>
        </w:rPr>
      </w:pPr>
      <w:r w:rsidRPr="005A1B4A">
        <w:rPr>
          <w:b/>
          <w:bCs/>
          <w:sz w:val="24"/>
          <w:szCs w:val="24"/>
        </w:rPr>
        <w:t xml:space="preserve">Modernizacja kanałów wentylacyjnych na stacji wentylatorów głównych </w:t>
      </w:r>
      <w:r>
        <w:rPr>
          <w:b/>
          <w:bCs/>
          <w:sz w:val="24"/>
          <w:szCs w:val="24"/>
        </w:rPr>
        <w:br/>
      </w:r>
      <w:r w:rsidRPr="005A1B4A">
        <w:rPr>
          <w:b/>
          <w:bCs/>
          <w:sz w:val="24"/>
          <w:szCs w:val="24"/>
        </w:rPr>
        <w:t>KD Barbara w Mikołowie</w:t>
      </w: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235CE9" w:rsidRDefault="00214BFC" w:rsidP="00C74434">
      <w:pPr>
        <w:pStyle w:val="Nagwek3"/>
        <w:sectPr w:rsidR="00235CE9" w:rsidSect="00675E97">
          <w:pgSz w:w="11906" w:h="16838"/>
          <w:pgMar w:top="1418" w:right="1274" w:bottom="993" w:left="1418" w:header="709" w:footer="709" w:gutter="0"/>
          <w:cols w:space="708"/>
          <w:docGrid w:linePitch="360"/>
        </w:sectPr>
      </w:pPr>
      <w:bookmarkStart w:id="116" w:name="_Toc511641731"/>
      <w:bookmarkStart w:id="117" w:name="_Toc532546962"/>
      <w:bookmarkStart w:id="118" w:name="_Toc4584175"/>
      <w:r w:rsidRPr="00214BFC">
        <w:t xml:space="preserve">Załącznik nr </w:t>
      </w:r>
      <w:r w:rsidR="00C151B9">
        <w:t>7</w:t>
      </w:r>
      <w:r w:rsidRPr="00214BFC">
        <w:t xml:space="preserve"> do SIWZ</w:t>
      </w:r>
      <w:r w:rsidR="003800C1">
        <w:t xml:space="preserve"> </w:t>
      </w:r>
      <w:r w:rsidR="0086642B">
        <w:t>–</w:t>
      </w:r>
      <w:r w:rsidR="00290745">
        <w:t>p</w:t>
      </w:r>
      <w:r w:rsidR="003800C1" w:rsidRPr="003800C1">
        <w:t>rzedmiar</w:t>
      </w:r>
      <w:r w:rsidR="0086642B">
        <w:t>ów</w:t>
      </w:r>
      <w:r w:rsidR="003800C1" w:rsidRPr="003800C1">
        <w:t xml:space="preserve"> robót</w:t>
      </w:r>
      <w:bookmarkEnd w:id="116"/>
      <w:bookmarkEnd w:id="117"/>
      <w:bookmarkEnd w:id="118"/>
      <w:r w:rsidR="00D55628">
        <w:tab/>
      </w:r>
    </w:p>
    <w:p w:rsidR="004A2506" w:rsidRDefault="00A76CD7" w:rsidP="00C74434">
      <w:pPr>
        <w:pStyle w:val="Nagwek3"/>
      </w:pPr>
      <w:bookmarkStart w:id="119" w:name="_Toc530648492"/>
      <w:bookmarkStart w:id="120" w:name="_Toc532546963"/>
      <w:bookmarkStart w:id="121" w:name="_Toc4584176"/>
      <w:r w:rsidRPr="004A2506">
        <w:t xml:space="preserve">Załącznik nr </w:t>
      </w:r>
      <w:r w:rsidR="005A1B4A">
        <w:t>8</w:t>
      </w:r>
      <w:r w:rsidRPr="004A2506">
        <w:t xml:space="preserve"> do SIWZ</w:t>
      </w:r>
      <w:bookmarkEnd w:id="119"/>
      <w:bookmarkEnd w:id="120"/>
      <w:bookmarkEnd w:id="121"/>
    </w:p>
    <w:p w:rsidR="00CF2563" w:rsidRPr="00CF2563" w:rsidRDefault="00A76CD7" w:rsidP="00CF2563">
      <w:pPr>
        <w:jc w:val="both"/>
        <w:rPr>
          <w:b/>
          <w:bCs/>
          <w:sz w:val="22"/>
        </w:rPr>
      </w:pPr>
      <w:r w:rsidRPr="00303269">
        <w:rPr>
          <w:sz w:val="22"/>
        </w:rPr>
        <w:t xml:space="preserve">Dotyczy postępowania o udzielenie zamówienia publicznego pn.: </w:t>
      </w:r>
      <w:r w:rsidR="005A1B4A" w:rsidRPr="005A1B4A">
        <w:rPr>
          <w:b/>
          <w:bCs/>
          <w:sz w:val="22"/>
        </w:rPr>
        <w:t>Modernizacja kanałów wentylacyjnych na stacji wentylatorów głównych KD Barbara w Mikołowie</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29"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5A1B4A" w:rsidP="00A3284D">
      <w:pPr>
        <w:ind w:left="720"/>
        <w:jc w:val="both"/>
        <w:rPr>
          <w:sz w:val="22"/>
          <w:lang w:val="x-none"/>
        </w:rPr>
      </w:pPr>
      <w:r w:rsidRPr="005A1B4A">
        <w:rPr>
          <w:b/>
          <w:bCs/>
          <w:sz w:val="22"/>
          <w:szCs w:val="22"/>
        </w:rPr>
        <w:t>Modernizacja kanałów wentylacyjnych na stacji wentylatorów głównych KD Barbara w Mikołowie</w:t>
      </w:r>
      <w:r>
        <w:rPr>
          <w:b/>
          <w:bCs/>
          <w:sz w:val="22"/>
          <w:szCs w:val="22"/>
        </w:rPr>
        <w:t>.</w:t>
      </w:r>
      <w:r w:rsidR="0086642B" w:rsidRPr="0086642B">
        <w:rPr>
          <w:b/>
          <w:bCs/>
          <w:sz w:val="22"/>
          <w:szCs w:val="22"/>
        </w:rPr>
        <w:t xml:space="preserve"> </w:t>
      </w:r>
      <w:r w:rsidR="00A76CD7" w:rsidRPr="005A1B4A">
        <w:rPr>
          <w:sz w:val="22"/>
          <w:lang w:val="x-none"/>
        </w:rPr>
        <w:t>Oznaczenie postępowania:</w:t>
      </w:r>
      <w:r w:rsidR="00A76CD7" w:rsidRPr="00303269">
        <w:rPr>
          <w:b/>
          <w:sz w:val="22"/>
          <w:lang w:val="x-none"/>
        </w:rPr>
        <w:t xml:space="preserve"> </w:t>
      </w:r>
      <w:r w:rsidR="00A3284D">
        <w:rPr>
          <w:b/>
          <w:sz w:val="22"/>
        </w:rPr>
        <w:t>FT-</w:t>
      </w:r>
      <w:r w:rsidR="00A76CD7" w:rsidRPr="00303269">
        <w:rPr>
          <w:b/>
          <w:sz w:val="22"/>
          <w:lang w:val="x-none"/>
        </w:rPr>
        <w:t>201</w:t>
      </w:r>
      <w:r>
        <w:rPr>
          <w:b/>
          <w:sz w:val="22"/>
        </w:rPr>
        <w:t>9</w:t>
      </w:r>
      <w:r w:rsidR="00A3284D">
        <w:rPr>
          <w:b/>
          <w:sz w:val="22"/>
        </w:rPr>
        <w:t>/</w:t>
      </w:r>
      <w:r>
        <w:rPr>
          <w:b/>
          <w:sz w:val="22"/>
        </w:rPr>
        <w:t>03</w:t>
      </w:r>
      <w:r w:rsidR="00A3284D">
        <w:rPr>
          <w:b/>
          <w:sz w:val="22"/>
        </w:rPr>
        <w:t>/</w:t>
      </w:r>
      <w:r w:rsidR="00235269">
        <w:rPr>
          <w:b/>
          <w:sz w:val="22"/>
        </w:rPr>
        <w:t>0</w:t>
      </w:r>
      <w:r>
        <w:rPr>
          <w:b/>
          <w:sz w:val="22"/>
        </w:rPr>
        <w:t>2</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6B68CF" w:rsidRDefault="00A76CD7" w:rsidP="003F3EDD">
      <w:pPr>
        <w:rPr>
          <w:i/>
          <w:sz w:val="16"/>
        </w:rPr>
        <w:sectPr w:rsidR="006B68CF" w:rsidSect="00675E97">
          <w:pgSz w:w="11906" w:h="16838"/>
          <w:pgMar w:top="1418" w:right="1274" w:bottom="993" w:left="1418" w:header="709" w:footer="709" w:gutter="0"/>
          <w:cols w:space="708"/>
          <w:docGrid w:linePitch="360"/>
        </w:sect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6B68CF" w:rsidRDefault="006B68CF" w:rsidP="006B68CF">
      <w:pPr>
        <w:pStyle w:val="Nagwek2"/>
      </w:pPr>
      <w:bookmarkStart w:id="122" w:name="_Toc488401994"/>
      <w:bookmarkStart w:id="123" w:name="_Toc511641729"/>
      <w:bookmarkStart w:id="124" w:name="_Toc4584177"/>
      <w:r>
        <w:t>Załącznik nr 9</w:t>
      </w:r>
      <w:r w:rsidRPr="00D1097C">
        <w:t xml:space="preserve"> do SIWZ</w:t>
      </w:r>
      <w:bookmarkEnd w:id="122"/>
      <w:bookmarkEnd w:id="123"/>
      <w:bookmarkEnd w:id="124"/>
    </w:p>
    <w:p w:rsidR="006B68CF" w:rsidRDefault="006B68CF" w:rsidP="006B68CF">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6B68CF" w:rsidRDefault="006B68CF" w:rsidP="006B68CF">
      <w:pPr>
        <w:tabs>
          <w:tab w:val="left" w:pos="9072"/>
        </w:tabs>
        <w:spacing w:line="320" w:lineRule="exact"/>
        <w:ind w:left="5529"/>
        <w:jc w:val="center"/>
        <w:rPr>
          <w:sz w:val="24"/>
          <w:szCs w:val="24"/>
        </w:rPr>
      </w:pPr>
    </w:p>
    <w:p w:rsidR="006B68CF" w:rsidRPr="00C36F68" w:rsidRDefault="006B68CF" w:rsidP="006B68CF">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6B68CF" w:rsidRPr="00C36F68" w:rsidRDefault="006B68CF" w:rsidP="006B68CF">
      <w:pPr>
        <w:spacing w:line="340" w:lineRule="exact"/>
        <w:rPr>
          <w:b/>
          <w:color w:val="000000"/>
          <w:sz w:val="24"/>
          <w:szCs w:val="24"/>
        </w:rPr>
      </w:pPr>
    </w:p>
    <w:p w:rsidR="006B68CF" w:rsidRPr="00C36F68" w:rsidRDefault="006B68CF" w:rsidP="006B68CF">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Pr>
          <w:b/>
          <w:sz w:val="24"/>
          <w:szCs w:val="24"/>
        </w:rPr>
        <w:t>Stacja Wentylatorów Głównych KD Barbara</w:t>
      </w:r>
      <w:r w:rsidRPr="00C36F68">
        <w:rPr>
          <w:b/>
          <w:sz w:val="24"/>
          <w:szCs w:val="24"/>
        </w:rPr>
        <w:t xml:space="preserve"> </w:t>
      </w:r>
    </w:p>
    <w:p w:rsidR="006B68CF" w:rsidRPr="00C36F68" w:rsidRDefault="006B68CF" w:rsidP="006B68CF">
      <w:pPr>
        <w:spacing w:line="340" w:lineRule="exact"/>
        <w:rPr>
          <w:b/>
          <w:sz w:val="24"/>
          <w:szCs w:val="24"/>
        </w:rPr>
      </w:pPr>
      <w:r w:rsidRPr="00C36F68">
        <w:rPr>
          <w:b/>
          <w:sz w:val="24"/>
          <w:szCs w:val="24"/>
        </w:rPr>
        <w:tab/>
      </w:r>
      <w:r w:rsidRPr="00C36F68">
        <w:rPr>
          <w:b/>
          <w:sz w:val="24"/>
          <w:szCs w:val="24"/>
        </w:rPr>
        <w:tab/>
      </w:r>
      <w:r w:rsidRPr="00C36F68">
        <w:rPr>
          <w:b/>
          <w:sz w:val="24"/>
          <w:szCs w:val="24"/>
        </w:rPr>
        <w:tab/>
      </w:r>
      <w:r>
        <w:rPr>
          <w:b/>
          <w:sz w:val="24"/>
          <w:szCs w:val="24"/>
        </w:rPr>
        <w:t>Mikołów ul. Podleska 72</w:t>
      </w:r>
    </w:p>
    <w:p w:rsidR="006B68CF" w:rsidRPr="00C36F68" w:rsidRDefault="006B68CF" w:rsidP="006B68CF">
      <w:pPr>
        <w:spacing w:line="340" w:lineRule="exact"/>
        <w:rPr>
          <w:b/>
          <w:sz w:val="24"/>
          <w:szCs w:val="24"/>
        </w:rPr>
      </w:pPr>
    </w:p>
    <w:p w:rsidR="006B68CF" w:rsidRPr="00C36F68" w:rsidRDefault="006B68CF" w:rsidP="006B68CF">
      <w:pPr>
        <w:spacing w:line="340" w:lineRule="exact"/>
        <w:rPr>
          <w:b/>
          <w:sz w:val="24"/>
          <w:szCs w:val="24"/>
        </w:rPr>
      </w:pPr>
      <w:r w:rsidRPr="00C36F68">
        <w:rPr>
          <w:b/>
          <w:sz w:val="24"/>
          <w:szCs w:val="24"/>
        </w:rPr>
        <w:t>INWESTOR:             Główny Instytut Górnictwa w Katowicach</w:t>
      </w:r>
    </w:p>
    <w:p w:rsidR="006B68CF" w:rsidRPr="00C36F68" w:rsidRDefault="006B68CF" w:rsidP="006B68CF">
      <w:pPr>
        <w:spacing w:line="340" w:lineRule="exact"/>
        <w:rPr>
          <w:b/>
          <w:sz w:val="24"/>
          <w:szCs w:val="24"/>
        </w:rPr>
      </w:pPr>
      <w:r w:rsidRPr="00C36F68">
        <w:rPr>
          <w:b/>
          <w:sz w:val="24"/>
          <w:szCs w:val="24"/>
        </w:rPr>
        <w:t xml:space="preserve">                                    Katowice, Plac Gwarków 1</w:t>
      </w:r>
    </w:p>
    <w:p w:rsidR="006B68CF" w:rsidRPr="00C36F68" w:rsidRDefault="006B68CF" w:rsidP="006B68CF">
      <w:pPr>
        <w:spacing w:line="340" w:lineRule="exact"/>
        <w:rPr>
          <w:b/>
          <w:sz w:val="24"/>
          <w:szCs w:val="24"/>
          <w:u w:val="single"/>
        </w:rPr>
      </w:pPr>
    </w:p>
    <w:p w:rsidR="006B68CF" w:rsidRPr="00C36F68" w:rsidRDefault="006B68CF" w:rsidP="006B68CF">
      <w:pPr>
        <w:spacing w:line="340" w:lineRule="exact"/>
        <w:rPr>
          <w:b/>
          <w:sz w:val="24"/>
          <w:szCs w:val="24"/>
        </w:rPr>
      </w:pPr>
      <w:r w:rsidRPr="00C36F68">
        <w:rPr>
          <w:b/>
          <w:sz w:val="24"/>
          <w:szCs w:val="24"/>
        </w:rPr>
        <w:t>Nazwa i kod Wspólnego Słownika Zamówień (CPV):</w:t>
      </w:r>
    </w:p>
    <w:p w:rsidR="006B68CF" w:rsidRDefault="006B68CF" w:rsidP="006B68CF">
      <w:pPr>
        <w:spacing w:line="340" w:lineRule="exact"/>
        <w:rPr>
          <w:sz w:val="24"/>
          <w:szCs w:val="24"/>
        </w:rPr>
      </w:pPr>
      <w:r w:rsidRPr="006B68CF">
        <w:rPr>
          <w:sz w:val="24"/>
          <w:szCs w:val="24"/>
        </w:rPr>
        <w:t>45000000-7</w:t>
      </w:r>
      <w:r w:rsidRPr="006B68CF">
        <w:rPr>
          <w:sz w:val="24"/>
          <w:szCs w:val="24"/>
        </w:rPr>
        <w:tab/>
        <w:t>Roboty budowlane</w:t>
      </w:r>
    </w:p>
    <w:p w:rsidR="00DF4472" w:rsidRPr="00FB2BB5" w:rsidRDefault="00DF4472" w:rsidP="006B68CF">
      <w:pPr>
        <w:spacing w:line="340" w:lineRule="exact"/>
        <w:rPr>
          <w:b/>
          <w:sz w:val="24"/>
          <w:szCs w:val="24"/>
        </w:rPr>
      </w:pPr>
    </w:p>
    <w:p w:rsidR="006B68CF" w:rsidRPr="00C36F68" w:rsidRDefault="006B68CF" w:rsidP="006B68CF">
      <w:pPr>
        <w:numPr>
          <w:ilvl w:val="0"/>
          <w:numId w:val="89"/>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6B68CF" w:rsidRPr="00C36F68" w:rsidRDefault="006B68CF" w:rsidP="006B68CF">
      <w:pPr>
        <w:tabs>
          <w:tab w:val="num" w:pos="540"/>
          <w:tab w:val="left" w:pos="1080"/>
        </w:tabs>
        <w:suppressAutoHyphens/>
        <w:spacing w:line="340" w:lineRule="exact"/>
        <w:jc w:val="both"/>
        <w:rPr>
          <w:b/>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6B68CF" w:rsidRDefault="006B68CF" w:rsidP="006B68CF">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t>
      </w:r>
      <w:r>
        <w:rPr>
          <w:sz w:val="24"/>
          <w:szCs w:val="24"/>
        </w:rPr>
        <w:t>:</w:t>
      </w:r>
    </w:p>
    <w:p w:rsidR="00DF4472" w:rsidRDefault="00DF4472" w:rsidP="006B68CF">
      <w:pPr>
        <w:spacing w:line="320" w:lineRule="exact"/>
        <w:jc w:val="both"/>
        <w:rPr>
          <w:b/>
          <w:bCs/>
          <w:sz w:val="24"/>
          <w:szCs w:val="24"/>
        </w:rPr>
      </w:pPr>
    </w:p>
    <w:p w:rsidR="006B68CF" w:rsidRPr="00A012A9" w:rsidRDefault="00DF4472" w:rsidP="006B68CF">
      <w:pPr>
        <w:spacing w:line="320" w:lineRule="exact"/>
        <w:jc w:val="both"/>
        <w:rPr>
          <w:b/>
          <w:bCs/>
          <w:sz w:val="24"/>
          <w:szCs w:val="24"/>
        </w:rPr>
      </w:pPr>
      <w:r w:rsidRPr="00DF4472">
        <w:rPr>
          <w:b/>
          <w:bCs/>
          <w:sz w:val="24"/>
          <w:szCs w:val="24"/>
        </w:rPr>
        <w:t>Modernizacja kanałów wentylacyjnych na stacji wentylatorów głównych KD Barbara w Mikołowie</w:t>
      </w:r>
    </w:p>
    <w:p w:rsidR="006B68CF" w:rsidRPr="00C36F68" w:rsidRDefault="006B68CF" w:rsidP="006B68CF">
      <w:pPr>
        <w:spacing w:line="320" w:lineRule="exact"/>
        <w:jc w:val="both"/>
        <w:rPr>
          <w:sz w:val="24"/>
          <w:szCs w:val="24"/>
        </w:rPr>
      </w:pPr>
    </w:p>
    <w:p w:rsidR="006B68CF" w:rsidRPr="00C36F68" w:rsidRDefault="006B68CF" w:rsidP="006B68CF">
      <w:pPr>
        <w:spacing w:line="320" w:lineRule="exact"/>
        <w:jc w:val="both"/>
        <w:rPr>
          <w:sz w:val="24"/>
          <w:szCs w:val="24"/>
        </w:rPr>
      </w:pPr>
      <w:r>
        <w:rPr>
          <w:sz w:val="24"/>
          <w:szCs w:val="24"/>
        </w:rPr>
        <w:t>S</w:t>
      </w:r>
      <w:r w:rsidRPr="00C36F68">
        <w:rPr>
          <w:sz w:val="24"/>
          <w:szCs w:val="24"/>
        </w:rPr>
        <w:t xml:space="preserve">pecyfikacja obejmuje w szczególności wymagania dotyczące właściwości materiałów, sposobu wykonania i oceny prawidłowości poszczególnych robót. </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6B68CF" w:rsidRDefault="006B68CF" w:rsidP="006B68CF">
      <w:pPr>
        <w:tabs>
          <w:tab w:val="left" w:pos="360"/>
        </w:tabs>
        <w:spacing w:line="320" w:lineRule="exact"/>
        <w:jc w:val="both"/>
        <w:rPr>
          <w:color w:val="000000"/>
          <w:sz w:val="24"/>
          <w:szCs w:val="24"/>
        </w:rPr>
      </w:pPr>
      <w:r w:rsidRPr="00C36F68">
        <w:rPr>
          <w:color w:val="000000"/>
          <w:sz w:val="24"/>
          <w:szCs w:val="24"/>
        </w:rPr>
        <w:tab/>
        <w:t>Specyfikacja Techniczna Wykonania i Odbioru Robót Budowlanych stanowi część Dokumentów Przetargowych i winna być wykorzystana przez Oferentów biorących udział w postępowaniu o udzielenie zamówienia publicznego na</w:t>
      </w:r>
      <w:r>
        <w:rPr>
          <w:color w:val="000000"/>
          <w:sz w:val="24"/>
          <w:szCs w:val="24"/>
        </w:rPr>
        <w:t>:</w:t>
      </w:r>
    </w:p>
    <w:p w:rsidR="00DF4472" w:rsidRDefault="00DF4472" w:rsidP="006B68CF">
      <w:pPr>
        <w:tabs>
          <w:tab w:val="left" w:pos="360"/>
        </w:tabs>
        <w:spacing w:line="320" w:lineRule="exact"/>
        <w:jc w:val="both"/>
        <w:rPr>
          <w:b/>
          <w:bCs/>
          <w:sz w:val="24"/>
          <w:szCs w:val="24"/>
        </w:rPr>
      </w:pPr>
    </w:p>
    <w:p w:rsidR="006B68CF" w:rsidRPr="00A012A9" w:rsidRDefault="00DF4472" w:rsidP="006B68CF">
      <w:pPr>
        <w:tabs>
          <w:tab w:val="left" w:pos="360"/>
        </w:tabs>
        <w:spacing w:line="320" w:lineRule="exact"/>
        <w:jc w:val="both"/>
        <w:rPr>
          <w:b/>
          <w:bCs/>
          <w:sz w:val="24"/>
          <w:szCs w:val="24"/>
        </w:rPr>
      </w:pPr>
      <w:r w:rsidRPr="00DF4472">
        <w:rPr>
          <w:b/>
          <w:bCs/>
          <w:sz w:val="24"/>
          <w:szCs w:val="24"/>
        </w:rPr>
        <w:t>Modernizacja kanałów wentylacyjnych na stacji wentylatorów głównych KD Barbara w Mikołowie</w:t>
      </w:r>
      <w:r>
        <w:rPr>
          <w:b/>
          <w:bCs/>
          <w:sz w:val="24"/>
          <w:szCs w:val="24"/>
        </w:rPr>
        <w:t>.</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6B68CF" w:rsidRPr="00C36F68" w:rsidRDefault="006B68CF" w:rsidP="006B68CF">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6B68CF" w:rsidRPr="00C36F68" w:rsidRDefault="006B68CF" w:rsidP="006B68CF">
      <w:pPr>
        <w:spacing w:line="320" w:lineRule="exact"/>
        <w:rPr>
          <w:sz w:val="24"/>
          <w:szCs w:val="24"/>
        </w:rPr>
      </w:pPr>
    </w:p>
    <w:p w:rsidR="006B68CF" w:rsidRPr="00C36F68" w:rsidRDefault="006B68CF" w:rsidP="006B68CF">
      <w:pPr>
        <w:numPr>
          <w:ilvl w:val="1"/>
          <w:numId w:val="86"/>
        </w:numPr>
        <w:suppressAutoHyphens/>
        <w:spacing w:line="320" w:lineRule="exact"/>
        <w:rPr>
          <w:sz w:val="24"/>
          <w:szCs w:val="24"/>
        </w:rPr>
      </w:pPr>
      <w:r w:rsidRPr="00C36F68">
        <w:rPr>
          <w:sz w:val="24"/>
          <w:szCs w:val="24"/>
        </w:rPr>
        <w:t xml:space="preserve">Informacje o </w:t>
      </w:r>
      <w:r w:rsidRPr="00A3109E">
        <w:rPr>
          <w:sz w:val="24"/>
          <w:szCs w:val="24"/>
        </w:rPr>
        <w:t>miejscu instalacji</w:t>
      </w:r>
    </w:p>
    <w:p w:rsidR="006B68CF" w:rsidRPr="00C36F68" w:rsidRDefault="006B68CF" w:rsidP="006B68CF">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 xml:space="preserve">Ochrona i utrzymanie </w:t>
      </w:r>
      <w:r>
        <w:rPr>
          <w:i/>
          <w:color w:val="000000"/>
          <w:sz w:val="24"/>
          <w:szCs w:val="24"/>
        </w:rPr>
        <w:t>miejsca instalacji</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będzie odpowiedzialny za ochronę </w:t>
      </w:r>
      <w:r>
        <w:rPr>
          <w:color w:val="000000"/>
          <w:sz w:val="24"/>
          <w:szCs w:val="24"/>
        </w:rPr>
        <w:t>miejsca instalacji</w:t>
      </w:r>
      <w:r w:rsidRPr="00C36F68">
        <w:rPr>
          <w:color w:val="000000"/>
          <w:sz w:val="24"/>
          <w:szCs w:val="24"/>
        </w:rPr>
        <w:t xml:space="preserve">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6B68CF" w:rsidRPr="00C36F68" w:rsidRDefault="006B68CF" w:rsidP="006B68CF">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6B68CF" w:rsidRPr="00C36F68" w:rsidRDefault="006B68CF" w:rsidP="006B68CF">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w:t>
      </w:r>
      <w:r>
        <w:rPr>
          <w:sz w:val="24"/>
          <w:szCs w:val="24"/>
        </w:rPr>
        <w:t>miejscu instalacji</w:t>
      </w:r>
      <w:r w:rsidRPr="00C36F68">
        <w:rPr>
          <w:sz w:val="24"/>
          <w:szCs w:val="24"/>
        </w:rPr>
        <w:t xml:space="preserve"> i w razie ich uszkodzenia lub zniszczenia do odbudowy na własny koszt.</w:t>
      </w:r>
    </w:p>
    <w:p w:rsidR="006B68CF" w:rsidRPr="00C36F68" w:rsidRDefault="006B68CF" w:rsidP="006B68CF">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6B68CF" w:rsidRPr="00C36F68" w:rsidRDefault="006B68CF" w:rsidP="006B68CF">
      <w:pPr>
        <w:widowControl w:val="0"/>
        <w:spacing w:line="320" w:lineRule="exact"/>
        <w:ind w:firstLine="698"/>
        <w:jc w:val="both"/>
        <w:rPr>
          <w:color w:val="000000"/>
          <w:sz w:val="24"/>
          <w:szCs w:val="24"/>
        </w:rPr>
      </w:pPr>
    </w:p>
    <w:p w:rsidR="006B68CF" w:rsidRPr="00C36F68" w:rsidRDefault="006B68CF" w:rsidP="006B68CF">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w:t>
      </w:r>
      <w:r>
        <w:rPr>
          <w:color w:val="000000"/>
          <w:sz w:val="24"/>
          <w:szCs w:val="24"/>
        </w:rPr>
        <w:t>miejsca instalacji</w:t>
      </w:r>
      <w:r w:rsidRPr="00C36F68">
        <w:rPr>
          <w:color w:val="000000"/>
          <w:sz w:val="24"/>
          <w:szCs w:val="24"/>
        </w:rPr>
        <w:t xml:space="preserve">,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w:t>
      </w:r>
      <w:r>
        <w:rPr>
          <w:color w:val="000000"/>
          <w:sz w:val="24"/>
          <w:szCs w:val="24"/>
        </w:rPr>
        <w:t>miejsca instalacji</w:t>
      </w:r>
      <w:r w:rsidRPr="00C36F68">
        <w:rPr>
          <w:color w:val="000000"/>
          <w:sz w:val="24"/>
          <w:szCs w:val="24"/>
        </w:rPr>
        <w:t xml:space="preserve">, Wykonawca ma obowiązek poinformować zarządzającego realizacją umowy o zamiarze rozpoczęcia takiej pracy.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6B68CF" w:rsidRPr="00C36F68" w:rsidRDefault="006B68CF" w:rsidP="006B68CF">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6B68CF" w:rsidRPr="00C36F68" w:rsidRDefault="006B68CF" w:rsidP="006B68CF">
      <w:pPr>
        <w:widowControl w:val="0"/>
        <w:tabs>
          <w:tab w:val="left" w:pos="720"/>
        </w:tabs>
        <w:spacing w:line="320" w:lineRule="exact"/>
        <w:ind w:right="70"/>
        <w:rPr>
          <w:i/>
          <w:color w:val="000000"/>
          <w:sz w:val="24"/>
          <w:szCs w:val="24"/>
        </w:rPr>
      </w:pPr>
    </w:p>
    <w:p w:rsidR="006B68CF" w:rsidRPr="00C36F68" w:rsidRDefault="006B68CF" w:rsidP="006B68CF">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6B68CF" w:rsidRPr="00C36F68" w:rsidRDefault="006B68CF" w:rsidP="006B68CF">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 xml:space="preserve">okresie realizacji, do czasu zakończenia robót, wykonawca będzie podejmował wszystkie sensowne kroki żeby stosować się do wszystkich przepisów i normatywów w zakresie ochrony środowiska na </w:t>
      </w:r>
      <w:r>
        <w:rPr>
          <w:sz w:val="24"/>
          <w:szCs w:val="24"/>
        </w:rPr>
        <w:t>miejscu instalacji</w:t>
      </w:r>
      <w:r w:rsidRPr="00C36F68">
        <w:rPr>
          <w:sz w:val="24"/>
          <w:szCs w:val="24"/>
        </w:rPr>
        <w:t xml:space="preserve"> i poza jego terenem, unikać działań szkodliwych dla innych jednostek występujących na tym terenie w zakresie zanieczyszczeń, hałasu lub innych czynników powodowanych jego działalnością.</w:t>
      </w:r>
    </w:p>
    <w:p w:rsidR="006B68CF" w:rsidRPr="00C36F68" w:rsidRDefault="006B68CF" w:rsidP="006B68CF">
      <w:pPr>
        <w:spacing w:line="320" w:lineRule="exact"/>
        <w:ind w:firstLine="720"/>
        <w:jc w:val="both"/>
        <w:rPr>
          <w:rFonts w:cs="Tahoma"/>
          <w:sz w:val="24"/>
          <w:szCs w:val="24"/>
        </w:rPr>
      </w:pPr>
    </w:p>
    <w:p w:rsidR="006B68CF" w:rsidRPr="00C36F68" w:rsidRDefault="006B68CF" w:rsidP="006B68CF">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6B68CF" w:rsidRPr="00C36F68" w:rsidRDefault="006B68CF" w:rsidP="006B68CF">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 xml:space="preserve">dostarczy na budowę i będzie utrzymywał wyposażenie konieczne dla zapewnienia bezpieczeństwa. Zapewni wyposażenia w urządzenia socjalne, oraz odpowiednie wyposażenie i odzież wymaganą dla ochrony życia i zdrowia personelu zatrudnionego na </w:t>
      </w:r>
      <w:r>
        <w:rPr>
          <w:sz w:val="24"/>
          <w:szCs w:val="24"/>
        </w:rPr>
        <w:t>miejscu instalacji</w:t>
      </w:r>
      <w:r w:rsidRPr="00C36F68">
        <w:rPr>
          <w:sz w:val="24"/>
          <w:szCs w:val="24"/>
        </w:rPr>
        <w:t>. Uważa się, że koszty zachowania zgodności z wspomnianymi powyżej przepisami bezpieczeństwa i ochrony zdrowia są wliczone w cenę umowną.</w:t>
      </w:r>
    </w:p>
    <w:p w:rsidR="006B68CF" w:rsidRPr="00C36F68" w:rsidRDefault="006B68CF" w:rsidP="006B68CF">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w:t>
      </w:r>
      <w:r w:rsidRPr="00A3109E">
        <w:rPr>
          <w:sz w:val="24"/>
          <w:szCs w:val="24"/>
        </w:rPr>
        <w:t>miejscu instalacji</w:t>
      </w:r>
      <w:r w:rsidRPr="00C36F68">
        <w:rPr>
          <w:sz w:val="24"/>
          <w:szCs w:val="24"/>
        </w:rPr>
        <w:t xml:space="preserve">,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6B68CF" w:rsidRPr="00C36F68" w:rsidRDefault="006B68CF" w:rsidP="006B68CF">
      <w:pPr>
        <w:spacing w:line="320" w:lineRule="exact"/>
        <w:rPr>
          <w:sz w:val="24"/>
          <w:szCs w:val="24"/>
        </w:rPr>
      </w:pPr>
    </w:p>
    <w:p w:rsidR="006B68CF" w:rsidRPr="00C36F68" w:rsidRDefault="006B68CF" w:rsidP="006B68CF">
      <w:pPr>
        <w:numPr>
          <w:ilvl w:val="0"/>
          <w:numId w:val="86"/>
        </w:numPr>
        <w:autoSpaceDE w:val="0"/>
        <w:autoSpaceDN w:val="0"/>
        <w:adjustRightInd w:val="0"/>
        <w:spacing w:line="320" w:lineRule="exact"/>
        <w:jc w:val="both"/>
        <w:rPr>
          <w:bCs/>
          <w:sz w:val="24"/>
          <w:szCs w:val="24"/>
        </w:rPr>
      </w:pPr>
      <w:r w:rsidRPr="00C36F68">
        <w:rPr>
          <w:bCs/>
          <w:sz w:val="24"/>
          <w:szCs w:val="24"/>
        </w:rPr>
        <w:t xml:space="preserve">MATERIAŁY </w:t>
      </w:r>
    </w:p>
    <w:p w:rsidR="006B68CF" w:rsidRPr="00C36F68" w:rsidRDefault="006B68CF" w:rsidP="006B68CF">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Materiały, których jakość nie została zaakceptowana lub, do których zachodzi wątpliwość pod względem jakości, powinny być składowane oddzielnie. Dostawy tych materiałów należy przerwać, a już dostarczone Wykonawca musi wywieźć poza </w:t>
      </w:r>
      <w:r>
        <w:rPr>
          <w:sz w:val="24"/>
          <w:szCs w:val="24"/>
        </w:rPr>
        <w:t>miejsce instalacji</w:t>
      </w:r>
      <w:r w:rsidRPr="00C36F68">
        <w:rPr>
          <w:sz w:val="24"/>
          <w:szCs w:val="24"/>
        </w:rPr>
        <w:t>.</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6B68CF" w:rsidRPr="00C36F68" w:rsidRDefault="006B68CF" w:rsidP="006B68CF">
      <w:pPr>
        <w:tabs>
          <w:tab w:val="left" w:pos="540"/>
        </w:tabs>
        <w:spacing w:line="320" w:lineRule="exact"/>
        <w:ind w:left="540" w:hanging="540"/>
        <w:jc w:val="both"/>
        <w:rPr>
          <w:sz w:val="24"/>
          <w:szCs w:val="24"/>
        </w:rPr>
      </w:pPr>
    </w:p>
    <w:p w:rsidR="006B68CF" w:rsidRPr="00C36F68" w:rsidRDefault="006B68CF" w:rsidP="006B68CF">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6B68CF" w:rsidRPr="00C36F68" w:rsidRDefault="006B68CF" w:rsidP="006B68CF">
      <w:pPr>
        <w:spacing w:line="320" w:lineRule="exact"/>
        <w:jc w:val="both"/>
        <w:rPr>
          <w:sz w:val="24"/>
          <w:szCs w:val="24"/>
        </w:rPr>
      </w:pPr>
      <w:r w:rsidRPr="00C36F68">
        <w:rPr>
          <w:sz w:val="24"/>
          <w:szCs w:val="24"/>
        </w:rPr>
        <w:tab/>
        <w:t xml:space="preserve">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w:t>
      </w:r>
      <w:r w:rsidRPr="00A3109E">
        <w:rPr>
          <w:sz w:val="24"/>
          <w:szCs w:val="24"/>
        </w:rPr>
        <w:t>miejscu instalacji</w:t>
      </w:r>
      <w:r w:rsidRPr="00C36F68">
        <w:rPr>
          <w:sz w:val="24"/>
          <w:szCs w:val="24"/>
        </w:rPr>
        <w:t>.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6B68CF" w:rsidRPr="00C36F68" w:rsidRDefault="006B68CF" w:rsidP="006B68CF">
      <w:pPr>
        <w:spacing w:line="320" w:lineRule="exact"/>
        <w:jc w:val="both"/>
        <w:rPr>
          <w:sz w:val="24"/>
          <w:szCs w:val="24"/>
        </w:rPr>
      </w:pPr>
    </w:p>
    <w:p w:rsidR="006B68CF" w:rsidRPr="00C36F68" w:rsidRDefault="006B68CF" w:rsidP="006B68CF">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6B68CF" w:rsidRPr="00C36F68" w:rsidRDefault="006B68CF" w:rsidP="006B68CF">
      <w:pPr>
        <w:widowControl w:val="0"/>
        <w:spacing w:line="320" w:lineRule="exact"/>
        <w:rPr>
          <w:color w:val="000000"/>
          <w:sz w:val="24"/>
          <w:szCs w:val="24"/>
        </w:rPr>
      </w:pPr>
      <w:r w:rsidRPr="00C36F68">
        <w:rPr>
          <w:color w:val="000000"/>
          <w:sz w:val="24"/>
          <w:szCs w:val="24"/>
        </w:rPr>
        <w:t>Ogólne zasady wykonania robót</w:t>
      </w:r>
    </w:p>
    <w:p w:rsidR="006B68CF" w:rsidRPr="00C36F68" w:rsidRDefault="006B68CF" w:rsidP="006B68CF">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6B68CF" w:rsidRPr="00C36F68" w:rsidRDefault="006B68CF" w:rsidP="006B68CF">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6B68CF" w:rsidRPr="00C36F68" w:rsidRDefault="006B68CF" w:rsidP="006B68CF">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6B68CF" w:rsidRPr="00C36F68" w:rsidRDefault="006B68CF" w:rsidP="006B68CF">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6B68CF" w:rsidRPr="00C36F68" w:rsidRDefault="006B68CF" w:rsidP="006B68CF">
      <w:pPr>
        <w:tabs>
          <w:tab w:val="left" w:pos="360"/>
        </w:tabs>
        <w:spacing w:line="320" w:lineRule="exact"/>
        <w:jc w:val="both"/>
        <w:rPr>
          <w:sz w:val="24"/>
          <w:szCs w:val="24"/>
        </w:rPr>
      </w:pPr>
      <w:r w:rsidRPr="00C36F68">
        <w:rPr>
          <w:sz w:val="24"/>
          <w:szCs w:val="24"/>
        </w:rPr>
        <w:t xml:space="preserve">Zamawiający w ustalonym terminie przekaże Wykonawcy </w:t>
      </w:r>
      <w:r>
        <w:rPr>
          <w:sz w:val="24"/>
          <w:szCs w:val="24"/>
        </w:rPr>
        <w:t>miejsce instalacji</w:t>
      </w:r>
      <w:r w:rsidRPr="00C36F68">
        <w:rPr>
          <w:sz w:val="24"/>
          <w:szCs w:val="24"/>
        </w:rPr>
        <w:t xml:space="preserve"> wraz z wymaganymi uzgodnieniami prawnymi i administracyjnymi. </w:t>
      </w:r>
    </w:p>
    <w:p w:rsidR="006B68CF" w:rsidRPr="00C36F68" w:rsidRDefault="006B68CF" w:rsidP="006B68CF">
      <w:pPr>
        <w:autoSpaceDE w:val="0"/>
        <w:autoSpaceDN w:val="0"/>
        <w:adjustRightInd w:val="0"/>
        <w:spacing w:line="320" w:lineRule="exact"/>
        <w:jc w:val="both"/>
        <w:rPr>
          <w:bCs/>
          <w:sz w:val="22"/>
          <w:szCs w:val="22"/>
        </w:rPr>
      </w:pPr>
    </w:p>
    <w:p w:rsidR="006B68CF" w:rsidRPr="00C36F68" w:rsidRDefault="006B68CF" w:rsidP="006B68CF">
      <w:pPr>
        <w:numPr>
          <w:ilvl w:val="1"/>
          <w:numId w:val="89"/>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6B68CF">
      <w:pPr>
        <w:numPr>
          <w:ilvl w:val="1"/>
          <w:numId w:val="89"/>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6B68CF" w:rsidRPr="00C36F68" w:rsidRDefault="006B68CF" w:rsidP="006B68CF">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b) odbiór ostateczny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d) odbiór pogwarancyjny robót. </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6B68CF" w:rsidRPr="00C36F68" w:rsidRDefault="006B68CF" w:rsidP="006B68CF">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numPr>
          <w:ilvl w:val="0"/>
          <w:numId w:val="87"/>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6B68CF" w:rsidRPr="00C36F68" w:rsidRDefault="006B68CF" w:rsidP="006B68CF">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6B68CF" w:rsidRPr="00C36F68" w:rsidRDefault="006B68CF" w:rsidP="006B68CF">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w:t>
      </w:r>
      <w:r w:rsidRPr="00A3109E">
        <w:rPr>
          <w:sz w:val="24"/>
          <w:szCs w:val="24"/>
        </w:rPr>
        <w:t>miejsc</w:t>
      </w:r>
      <w:r>
        <w:rPr>
          <w:sz w:val="24"/>
          <w:szCs w:val="24"/>
        </w:rPr>
        <w:t>e</w:t>
      </w:r>
      <w:r w:rsidRPr="00A3109E">
        <w:rPr>
          <w:sz w:val="24"/>
          <w:szCs w:val="24"/>
        </w:rPr>
        <w:t xml:space="preserve"> instalacji</w:t>
      </w:r>
      <w:r w:rsidRPr="00C36F68">
        <w:rPr>
          <w:sz w:val="24"/>
          <w:szCs w:val="24"/>
        </w:rPr>
        <w:t xml:space="preserve"> i z powrotem, montaż i demontaż stanowiska pracy),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6B68CF" w:rsidRPr="00C36F68" w:rsidRDefault="006B68CF" w:rsidP="006B68CF">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6B68CF" w:rsidRPr="00C36F68" w:rsidRDefault="006B68CF" w:rsidP="006B68CF">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numPr>
          <w:ilvl w:val="0"/>
          <w:numId w:val="87"/>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Do podstawowych przepisów należą:</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o planowaniu i zagospodarowaniu przestrzennym z dnia 27 marca 2003r.</w:t>
      </w:r>
      <w:r w:rsidR="00680FB3">
        <w:rPr>
          <w:sz w:val="24"/>
          <w:szCs w:val="24"/>
        </w:rPr>
        <w:t xml:space="preserve"> </w:t>
      </w:r>
      <w:r w:rsidRPr="00680FB3">
        <w:rPr>
          <w:sz w:val="24"/>
          <w:szCs w:val="24"/>
        </w:rPr>
        <w:t>(</w:t>
      </w:r>
      <w:hyperlink r:id="rId30" w:history="1">
        <w:r w:rsidR="00DF4472" w:rsidRPr="00680FB3">
          <w:rPr>
            <w:rStyle w:val="Hipercze"/>
            <w:color w:val="auto"/>
            <w:sz w:val="24"/>
            <w:szCs w:val="24"/>
          </w:rPr>
          <w:t>Dz.U. 2018 poz. 1945</w:t>
        </w:r>
      </w:hyperlink>
      <w:r w:rsidRPr="00680FB3">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prawo budowlane z dnia 07.07.1994r. (</w:t>
      </w:r>
      <w:hyperlink r:id="rId31" w:history="1">
        <w:r w:rsidR="00680FB3" w:rsidRPr="0034036F">
          <w:rPr>
            <w:rStyle w:val="Hipercze"/>
            <w:color w:val="auto"/>
            <w:sz w:val="24"/>
            <w:szCs w:val="24"/>
          </w:rPr>
          <w:t>Dz.U. 2018 poz. 1202</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Prawo geodezyjne i kartograficzne z 17 maja 1989 (</w:t>
      </w:r>
      <w:hyperlink r:id="rId32" w:history="1">
        <w:r w:rsidR="00680FB3" w:rsidRPr="0034036F">
          <w:rPr>
            <w:rStyle w:val="Hipercze"/>
            <w:color w:val="auto"/>
            <w:sz w:val="24"/>
            <w:szCs w:val="24"/>
          </w:rPr>
          <w:t>Dz.U. 2017 poz. 2101</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Gospodarki Przestrzennej i Budownictwa w sprawie warunków technicznych, jakim powinny odpowiadać budynki i ich usytuowanie z 14 września 1994 (Dz.U. 2015 poz. 1422).</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 xml:space="preserve">Rozporządzenie Ministra Spraw Wewnętrznych i Administracji z 24.09.1998 w sprawie ustalenia warunków geotechnicznych </w:t>
      </w:r>
      <w:proofErr w:type="spellStart"/>
      <w:r w:rsidRPr="00F16284">
        <w:rPr>
          <w:sz w:val="24"/>
          <w:szCs w:val="24"/>
        </w:rPr>
        <w:t>posadawiania</w:t>
      </w:r>
      <w:proofErr w:type="spellEnd"/>
      <w:r w:rsidRPr="00F16284">
        <w:rPr>
          <w:sz w:val="24"/>
          <w:szCs w:val="24"/>
        </w:rPr>
        <w:t xml:space="preserve"> obiektów budowlanych (Dz.U. 2012 poz. 463).</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30 sierpnia 2002 r. o systemie oceny zgodności (</w:t>
      </w:r>
      <w:hyperlink r:id="rId33" w:history="1">
        <w:r w:rsidR="00597631" w:rsidRPr="0034036F">
          <w:rPr>
            <w:rStyle w:val="Hipercze"/>
            <w:color w:val="auto"/>
            <w:sz w:val="24"/>
            <w:szCs w:val="24"/>
          </w:rPr>
          <w:t>Dz.U. 2019 poz. 155</w:t>
        </w:r>
      </w:hyperlink>
      <w:r w:rsidRPr="00F16284">
        <w:rPr>
          <w:sz w:val="24"/>
          <w:szCs w:val="24"/>
        </w:rPr>
        <w:t>).</w:t>
      </w:r>
    </w:p>
    <w:p w:rsidR="006B68CF" w:rsidRPr="00597631" w:rsidRDefault="006B68CF" w:rsidP="006B68CF">
      <w:pPr>
        <w:numPr>
          <w:ilvl w:val="1"/>
          <w:numId w:val="86"/>
        </w:numPr>
        <w:autoSpaceDE w:val="0"/>
        <w:autoSpaceDN w:val="0"/>
        <w:adjustRightInd w:val="0"/>
        <w:spacing w:line="320" w:lineRule="exact"/>
        <w:jc w:val="both"/>
        <w:rPr>
          <w:sz w:val="24"/>
          <w:szCs w:val="24"/>
        </w:rPr>
      </w:pPr>
      <w:r w:rsidRPr="00597631">
        <w:rPr>
          <w:sz w:val="24"/>
          <w:szCs w:val="24"/>
        </w:rPr>
        <w:t>Ustawa z dnia 27 kwietnia 2001</w:t>
      </w:r>
      <w:r w:rsidR="0034036F">
        <w:rPr>
          <w:sz w:val="24"/>
          <w:szCs w:val="24"/>
        </w:rPr>
        <w:t xml:space="preserve"> </w:t>
      </w:r>
      <w:r w:rsidRPr="00597631">
        <w:rPr>
          <w:sz w:val="24"/>
          <w:szCs w:val="24"/>
        </w:rPr>
        <w:t>r. Prawo ochrony środowiska (</w:t>
      </w:r>
      <w:r w:rsidR="00597631" w:rsidRPr="0034036F">
        <w:rPr>
          <w:bCs/>
          <w:sz w:val="24"/>
          <w:szCs w:val="24"/>
        </w:rPr>
        <w:t>Dz.U. 2018 poz. 799</w:t>
      </w:r>
      <w:r w:rsidRPr="00597631">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14 grudnia 2012 r. o odpadach (</w:t>
      </w:r>
      <w:hyperlink r:id="rId34" w:history="1">
        <w:r w:rsidR="00597631" w:rsidRPr="0034036F">
          <w:rPr>
            <w:rStyle w:val="Hipercze"/>
            <w:color w:val="auto"/>
            <w:sz w:val="24"/>
            <w:szCs w:val="24"/>
          </w:rPr>
          <w:t>Dz.U. 2018 poz. 992</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16 kwietnia 2004 r. o ochronie przyrody (</w:t>
      </w:r>
      <w:hyperlink r:id="rId35" w:history="1">
        <w:r w:rsidR="0034036F" w:rsidRPr="0034036F">
          <w:rPr>
            <w:rStyle w:val="Hipercze"/>
            <w:color w:val="auto"/>
            <w:sz w:val="24"/>
            <w:szCs w:val="24"/>
          </w:rPr>
          <w:t>Dz.U. 2018 poz. 1614</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6B68CF"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Polskie Normy.</w:t>
      </w:r>
    </w:p>
    <w:p w:rsidR="003F3EDD" w:rsidRPr="00D55628" w:rsidRDefault="003F3EDD" w:rsidP="003F3EDD">
      <w:pPr>
        <w:rPr>
          <w:szCs w:val="24"/>
        </w:rPr>
      </w:pP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8CF" w:rsidRDefault="006B68CF">
      <w:r>
        <w:separator/>
      </w:r>
    </w:p>
  </w:endnote>
  <w:endnote w:type="continuationSeparator" w:id="0">
    <w:p w:rsidR="006B68CF" w:rsidRDefault="006B6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CF" w:rsidRDefault="006B68CF"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B68CF" w:rsidRDefault="006B68CF"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CF" w:rsidRPr="00531A66" w:rsidRDefault="006B68CF"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4D6EAC">
      <w:rPr>
        <w:rStyle w:val="Numerstrony"/>
        <w:rFonts w:ascii="Arial" w:hAnsi="Arial" w:cs="Arial"/>
        <w:noProof/>
      </w:rPr>
      <w:t>19</w:t>
    </w:r>
    <w:r w:rsidRPr="00531A66">
      <w:rPr>
        <w:rStyle w:val="Numerstrony"/>
        <w:rFonts w:ascii="Arial" w:hAnsi="Arial" w:cs="Arial"/>
      </w:rPr>
      <w:fldChar w:fldCharType="end"/>
    </w:r>
  </w:p>
  <w:p w:rsidR="006B68CF" w:rsidRPr="008D72B0" w:rsidRDefault="006B68CF"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8CF" w:rsidRDefault="006B68CF">
      <w:r>
        <w:separator/>
      </w:r>
    </w:p>
  </w:footnote>
  <w:footnote w:type="continuationSeparator" w:id="0">
    <w:p w:rsidR="006B68CF" w:rsidRDefault="006B68CF">
      <w:r>
        <w:continuationSeparator/>
      </w:r>
    </w:p>
  </w:footnote>
  <w:footnote w:id="1">
    <w:p w:rsidR="006B68CF" w:rsidRDefault="006B68CF"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CF" w:rsidRPr="00776C08" w:rsidRDefault="006B68CF">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6B68CF" w:rsidRPr="002B2C77" w:rsidRDefault="006B68CF">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6B68CF" w:rsidRPr="00335A5D" w:rsidRDefault="006B68CF">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0452212E"/>
    <w:lvl w:ilvl="0">
      <w:start w:val="7"/>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6">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7">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nsid w:val="5BC1569D"/>
    <w:multiLevelType w:val="multilevel"/>
    <w:tmpl w:val="78548F54"/>
    <w:lvl w:ilvl="0">
      <w:start w:val="6"/>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0">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3">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4">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6">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0">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1">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2">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4">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7">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8">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9">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7"/>
  </w:num>
  <w:num w:numId="2">
    <w:abstractNumId w:val="73"/>
  </w:num>
  <w:num w:numId="3">
    <w:abstractNumId w:val="12"/>
  </w:num>
  <w:num w:numId="4">
    <w:abstractNumId w:val="45"/>
  </w:num>
  <w:num w:numId="5">
    <w:abstractNumId w:val="54"/>
  </w:num>
  <w:num w:numId="6">
    <w:abstractNumId w:val="79"/>
  </w:num>
  <w:num w:numId="7">
    <w:abstractNumId w:val="38"/>
  </w:num>
  <w:num w:numId="8">
    <w:abstractNumId w:val="88"/>
  </w:num>
  <w:num w:numId="9">
    <w:abstractNumId w:val="34"/>
  </w:num>
  <w:num w:numId="10">
    <w:abstractNumId w:val="5"/>
  </w:num>
  <w:num w:numId="11">
    <w:abstractNumId w:val="84"/>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2"/>
  </w:num>
  <w:num w:numId="20">
    <w:abstractNumId w:val="6"/>
  </w:num>
  <w:num w:numId="21">
    <w:abstractNumId w:val="17"/>
  </w:num>
  <w:num w:numId="22">
    <w:abstractNumId w:val="14"/>
  </w:num>
  <w:num w:numId="23">
    <w:abstractNumId w:val="11"/>
  </w:num>
  <w:num w:numId="24">
    <w:abstractNumId w:val="76"/>
  </w:num>
  <w:num w:numId="25">
    <w:abstractNumId w:val="62"/>
  </w:num>
  <w:num w:numId="26">
    <w:abstractNumId w:val="74"/>
  </w:num>
  <w:num w:numId="27">
    <w:abstractNumId w:val="61"/>
  </w:num>
  <w:num w:numId="28">
    <w:abstractNumId w:val="35"/>
  </w:num>
  <w:num w:numId="29">
    <w:abstractNumId w:val="58"/>
  </w:num>
  <w:num w:numId="30">
    <w:abstractNumId w:val="32"/>
  </w:num>
  <w:num w:numId="31">
    <w:abstractNumId w:val="63"/>
  </w:num>
  <w:num w:numId="32">
    <w:abstractNumId w:val="48"/>
  </w:num>
  <w:num w:numId="33">
    <w:abstractNumId w:val="60"/>
  </w:num>
  <w:num w:numId="34">
    <w:abstractNumId w:val="13"/>
  </w:num>
  <w:num w:numId="35">
    <w:abstractNumId w:val="83"/>
  </w:num>
  <w:num w:numId="36">
    <w:abstractNumId w:val="3"/>
  </w:num>
  <w:num w:numId="37">
    <w:abstractNumId w:val="64"/>
  </w:num>
  <w:num w:numId="38">
    <w:abstractNumId w:val="78"/>
  </w:num>
  <w:num w:numId="39">
    <w:abstractNumId w:val="43"/>
  </w:num>
  <w:num w:numId="40">
    <w:abstractNumId w:val="23"/>
  </w:num>
  <w:num w:numId="41">
    <w:abstractNumId w:val="71"/>
    <w:lvlOverride w:ilvl="0">
      <w:startOverride w:val="1"/>
    </w:lvlOverride>
  </w:num>
  <w:num w:numId="42">
    <w:abstractNumId w:val="47"/>
    <w:lvlOverride w:ilvl="0">
      <w:startOverride w:val="1"/>
    </w:lvlOverride>
  </w:num>
  <w:num w:numId="43">
    <w:abstractNumId w:val="29"/>
  </w:num>
  <w:num w:numId="44">
    <w:abstractNumId w:val="65"/>
  </w:num>
  <w:num w:numId="45">
    <w:abstractNumId w:val="10"/>
  </w:num>
  <w:num w:numId="46">
    <w:abstractNumId w:val="49"/>
  </w:num>
  <w:num w:numId="47">
    <w:abstractNumId w:val="68"/>
  </w:num>
  <w:num w:numId="48">
    <w:abstractNumId w:val="8"/>
  </w:num>
  <w:num w:numId="49">
    <w:abstractNumId w:val="85"/>
  </w:num>
  <w:num w:numId="50">
    <w:abstractNumId w:val="19"/>
  </w:num>
  <w:num w:numId="51">
    <w:abstractNumId w:val="80"/>
  </w:num>
  <w:num w:numId="5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2"/>
  </w:num>
  <w:num w:numId="54">
    <w:abstractNumId w:val="30"/>
  </w:num>
  <w:num w:numId="55">
    <w:abstractNumId w:val="16"/>
  </w:num>
  <w:num w:numId="56">
    <w:abstractNumId w:val="25"/>
  </w:num>
  <w:num w:numId="57">
    <w:abstractNumId w:val="57"/>
  </w:num>
  <w:num w:numId="58">
    <w:abstractNumId w:val="59"/>
  </w:num>
  <w:num w:numId="59">
    <w:abstractNumId w:val="7"/>
  </w:num>
  <w:num w:numId="60">
    <w:abstractNumId w:val="86"/>
  </w:num>
  <w:num w:numId="61">
    <w:abstractNumId w:val="67"/>
  </w:num>
  <w:num w:numId="62">
    <w:abstractNumId w:val="15"/>
  </w:num>
  <w:num w:numId="63">
    <w:abstractNumId w:val="72"/>
  </w:num>
  <w:num w:numId="64">
    <w:abstractNumId w:val="75"/>
  </w:num>
  <w:num w:numId="65">
    <w:abstractNumId w:val="44"/>
  </w:num>
  <w:num w:numId="66">
    <w:abstractNumId w:val="46"/>
  </w:num>
  <w:num w:numId="67">
    <w:abstractNumId w:val="33"/>
  </w:num>
  <w:num w:numId="68">
    <w:abstractNumId w:val="89"/>
  </w:num>
  <w:num w:numId="69">
    <w:abstractNumId w:val="81"/>
  </w:num>
  <w:num w:numId="70">
    <w:abstractNumId w:val="66"/>
  </w:num>
  <w:num w:numId="71">
    <w:abstractNumId w:val="87"/>
  </w:num>
  <w:num w:numId="72">
    <w:abstractNumId w:val="21"/>
  </w:num>
  <w:num w:numId="73">
    <w:abstractNumId w:val="28"/>
  </w:num>
  <w:num w:numId="74">
    <w:abstractNumId w:val="37"/>
  </w:num>
  <w:num w:numId="75">
    <w:abstractNumId w:val="56"/>
  </w:num>
  <w:num w:numId="76">
    <w:abstractNumId w:val="9"/>
  </w:num>
  <w:num w:numId="77">
    <w:abstractNumId w:val="52"/>
  </w:num>
  <w:num w:numId="78">
    <w:abstractNumId w:val="70"/>
  </w:num>
  <w:num w:numId="79">
    <w:abstractNumId w:val="69"/>
  </w:num>
  <w:num w:numId="80">
    <w:abstractNumId w:val="53"/>
  </w:num>
  <w:num w:numId="81">
    <w:abstractNumId w:val="31"/>
  </w:num>
  <w:num w:numId="82">
    <w:abstractNumId w:val="22"/>
  </w:num>
  <w:num w:numId="83">
    <w:abstractNumId w:val="41"/>
  </w:num>
  <w:num w:numId="84">
    <w:abstractNumId w:val="55"/>
  </w:num>
  <w:num w:numId="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num>
  <w:num w:numId="87">
    <w:abstractNumId w:val="24"/>
  </w:num>
  <w:num w:numId="88">
    <w:abstractNumId w:val="20"/>
  </w:num>
  <w:num w:numId="89">
    <w:abstractNumId w:val="5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07D6B"/>
    <w:rsid w:val="000100F9"/>
    <w:rsid w:val="0001044E"/>
    <w:rsid w:val="000105FD"/>
    <w:rsid w:val="000109EC"/>
    <w:rsid w:val="000120B5"/>
    <w:rsid w:val="00013A3A"/>
    <w:rsid w:val="000140AE"/>
    <w:rsid w:val="00017479"/>
    <w:rsid w:val="000179BE"/>
    <w:rsid w:val="00017D97"/>
    <w:rsid w:val="00017E3C"/>
    <w:rsid w:val="000208D8"/>
    <w:rsid w:val="00021386"/>
    <w:rsid w:val="000241A4"/>
    <w:rsid w:val="0002459F"/>
    <w:rsid w:val="000247C1"/>
    <w:rsid w:val="000248A0"/>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69F9"/>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149"/>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07CF8"/>
    <w:rsid w:val="001113D7"/>
    <w:rsid w:val="00111A14"/>
    <w:rsid w:val="00112191"/>
    <w:rsid w:val="00112958"/>
    <w:rsid w:val="00112EF0"/>
    <w:rsid w:val="001139FD"/>
    <w:rsid w:val="0011506B"/>
    <w:rsid w:val="001168EF"/>
    <w:rsid w:val="001171BC"/>
    <w:rsid w:val="001171EC"/>
    <w:rsid w:val="00117D44"/>
    <w:rsid w:val="001205B9"/>
    <w:rsid w:val="00123005"/>
    <w:rsid w:val="0012321E"/>
    <w:rsid w:val="00124D3E"/>
    <w:rsid w:val="00124DC0"/>
    <w:rsid w:val="00125CD7"/>
    <w:rsid w:val="0012745B"/>
    <w:rsid w:val="001275A0"/>
    <w:rsid w:val="001307BF"/>
    <w:rsid w:val="00130C1B"/>
    <w:rsid w:val="00131F29"/>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331"/>
    <w:rsid w:val="0018663A"/>
    <w:rsid w:val="0018691E"/>
    <w:rsid w:val="00186B18"/>
    <w:rsid w:val="00186E21"/>
    <w:rsid w:val="00187B95"/>
    <w:rsid w:val="0019068F"/>
    <w:rsid w:val="0019129D"/>
    <w:rsid w:val="00191FBC"/>
    <w:rsid w:val="00192745"/>
    <w:rsid w:val="001937B5"/>
    <w:rsid w:val="00194E47"/>
    <w:rsid w:val="0019514B"/>
    <w:rsid w:val="00195590"/>
    <w:rsid w:val="00195616"/>
    <w:rsid w:val="00197C91"/>
    <w:rsid w:val="00197DD7"/>
    <w:rsid w:val="001A04E5"/>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50E8"/>
    <w:rsid w:val="0022645E"/>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16A"/>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5C5E"/>
    <w:rsid w:val="003060F0"/>
    <w:rsid w:val="003067C7"/>
    <w:rsid w:val="00312563"/>
    <w:rsid w:val="00312941"/>
    <w:rsid w:val="00313C06"/>
    <w:rsid w:val="003144A5"/>
    <w:rsid w:val="00315A5D"/>
    <w:rsid w:val="00316FCD"/>
    <w:rsid w:val="0031703F"/>
    <w:rsid w:val="0031735C"/>
    <w:rsid w:val="0031753A"/>
    <w:rsid w:val="0031757B"/>
    <w:rsid w:val="0032233C"/>
    <w:rsid w:val="003245D4"/>
    <w:rsid w:val="00324AAA"/>
    <w:rsid w:val="00325BFC"/>
    <w:rsid w:val="00325DD9"/>
    <w:rsid w:val="00331934"/>
    <w:rsid w:val="00331A32"/>
    <w:rsid w:val="00333417"/>
    <w:rsid w:val="00333929"/>
    <w:rsid w:val="00333DDC"/>
    <w:rsid w:val="003346C3"/>
    <w:rsid w:val="003351C3"/>
    <w:rsid w:val="00335A5D"/>
    <w:rsid w:val="00335C7D"/>
    <w:rsid w:val="0033708C"/>
    <w:rsid w:val="003374A7"/>
    <w:rsid w:val="00337767"/>
    <w:rsid w:val="0033793C"/>
    <w:rsid w:val="0034036F"/>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6EAC"/>
    <w:rsid w:val="004D73F5"/>
    <w:rsid w:val="004E0390"/>
    <w:rsid w:val="004E04A5"/>
    <w:rsid w:val="004E0B6E"/>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CB"/>
    <w:rsid w:val="00591704"/>
    <w:rsid w:val="00592CB5"/>
    <w:rsid w:val="00594C0F"/>
    <w:rsid w:val="005973AA"/>
    <w:rsid w:val="00597631"/>
    <w:rsid w:val="005A0586"/>
    <w:rsid w:val="005A1534"/>
    <w:rsid w:val="005A163E"/>
    <w:rsid w:val="005A18AB"/>
    <w:rsid w:val="005A1B4A"/>
    <w:rsid w:val="005A1CB1"/>
    <w:rsid w:val="005A2300"/>
    <w:rsid w:val="005A3ADF"/>
    <w:rsid w:val="005A42BC"/>
    <w:rsid w:val="005A4472"/>
    <w:rsid w:val="005A5BA7"/>
    <w:rsid w:val="005A6BAA"/>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47CDD"/>
    <w:rsid w:val="00650A2E"/>
    <w:rsid w:val="00651B95"/>
    <w:rsid w:val="00652BBF"/>
    <w:rsid w:val="00654077"/>
    <w:rsid w:val="00654411"/>
    <w:rsid w:val="00654CE8"/>
    <w:rsid w:val="00655DBA"/>
    <w:rsid w:val="006571D2"/>
    <w:rsid w:val="00657616"/>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6FA2"/>
    <w:rsid w:val="006770FC"/>
    <w:rsid w:val="00677341"/>
    <w:rsid w:val="00677A85"/>
    <w:rsid w:val="00680FB3"/>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68CF"/>
    <w:rsid w:val="006B701C"/>
    <w:rsid w:val="006C00C3"/>
    <w:rsid w:val="006C0544"/>
    <w:rsid w:val="006C1007"/>
    <w:rsid w:val="006C1F75"/>
    <w:rsid w:val="006C2716"/>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72"/>
    <w:rsid w:val="00723289"/>
    <w:rsid w:val="00724BBE"/>
    <w:rsid w:val="00725ABC"/>
    <w:rsid w:val="007269E7"/>
    <w:rsid w:val="00726DC3"/>
    <w:rsid w:val="00726F73"/>
    <w:rsid w:val="00733245"/>
    <w:rsid w:val="00733529"/>
    <w:rsid w:val="00734FC8"/>
    <w:rsid w:val="0073567A"/>
    <w:rsid w:val="00735ACA"/>
    <w:rsid w:val="00737E5C"/>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80C"/>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47BA"/>
    <w:rsid w:val="00854A69"/>
    <w:rsid w:val="00856355"/>
    <w:rsid w:val="0085742C"/>
    <w:rsid w:val="0085796F"/>
    <w:rsid w:val="00860620"/>
    <w:rsid w:val="008607F4"/>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4DF"/>
    <w:rsid w:val="008E0584"/>
    <w:rsid w:val="008E0BC6"/>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5FA6"/>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33C9"/>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9CC"/>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669D"/>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2057"/>
    <w:rsid w:val="00A53D34"/>
    <w:rsid w:val="00A55AE8"/>
    <w:rsid w:val="00A56F27"/>
    <w:rsid w:val="00A57988"/>
    <w:rsid w:val="00A60C7A"/>
    <w:rsid w:val="00A6210A"/>
    <w:rsid w:val="00A64193"/>
    <w:rsid w:val="00A64D96"/>
    <w:rsid w:val="00A65A9E"/>
    <w:rsid w:val="00A668A7"/>
    <w:rsid w:val="00A66DC4"/>
    <w:rsid w:val="00A673AB"/>
    <w:rsid w:val="00A673C9"/>
    <w:rsid w:val="00A7033C"/>
    <w:rsid w:val="00A7192E"/>
    <w:rsid w:val="00A74CA1"/>
    <w:rsid w:val="00A76CD7"/>
    <w:rsid w:val="00A77814"/>
    <w:rsid w:val="00A83850"/>
    <w:rsid w:val="00A83ECA"/>
    <w:rsid w:val="00A850B2"/>
    <w:rsid w:val="00A85366"/>
    <w:rsid w:val="00A857D3"/>
    <w:rsid w:val="00A85AC0"/>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16A"/>
    <w:rsid w:val="00B215AB"/>
    <w:rsid w:val="00B23771"/>
    <w:rsid w:val="00B24E39"/>
    <w:rsid w:val="00B24FC3"/>
    <w:rsid w:val="00B25331"/>
    <w:rsid w:val="00B256E1"/>
    <w:rsid w:val="00B25BE0"/>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7B"/>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DD"/>
    <w:rsid w:val="00CC528A"/>
    <w:rsid w:val="00CC52CA"/>
    <w:rsid w:val="00CC5C54"/>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0E19"/>
    <w:rsid w:val="00CF21FD"/>
    <w:rsid w:val="00CF23F3"/>
    <w:rsid w:val="00CF2563"/>
    <w:rsid w:val="00CF2D39"/>
    <w:rsid w:val="00CF3A6E"/>
    <w:rsid w:val="00CF4254"/>
    <w:rsid w:val="00CF6B39"/>
    <w:rsid w:val="00CF6C96"/>
    <w:rsid w:val="00CF71F0"/>
    <w:rsid w:val="00CF7F61"/>
    <w:rsid w:val="00D00E09"/>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175F"/>
    <w:rsid w:val="00D51CA1"/>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0E7"/>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AE9"/>
    <w:rsid w:val="00DE1B43"/>
    <w:rsid w:val="00DE1C1A"/>
    <w:rsid w:val="00DE2D0C"/>
    <w:rsid w:val="00DE6A5F"/>
    <w:rsid w:val="00DE7C8A"/>
    <w:rsid w:val="00DE7F3E"/>
    <w:rsid w:val="00DF0067"/>
    <w:rsid w:val="00DF035E"/>
    <w:rsid w:val="00DF2F1C"/>
    <w:rsid w:val="00DF4472"/>
    <w:rsid w:val="00DF49FF"/>
    <w:rsid w:val="00DF5565"/>
    <w:rsid w:val="00DF5603"/>
    <w:rsid w:val="00DF599A"/>
    <w:rsid w:val="00DF7B88"/>
    <w:rsid w:val="00E00390"/>
    <w:rsid w:val="00E00F76"/>
    <w:rsid w:val="00E01CD3"/>
    <w:rsid w:val="00E01D75"/>
    <w:rsid w:val="00E0205B"/>
    <w:rsid w:val="00E0495A"/>
    <w:rsid w:val="00E04C40"/>
    <w:rsid w:val="00E05325"/>
    <w:rsid w:val="00E06800"/>
    <w:rsid w:val="00E13106"/>
    <w:rsid w:val="00E14227"/>
    <w:rsid w:val="00E15B46"/>
    <w:rsid w:val="00E16866"/>
    <w:rsid w:val="00E17D8B"/>
    <w:rsid w:val="00E20281"/>
    <w:rsid w:val="00E2039C"/>
    <w:rsid w:val="00E237CB"/>
    <w:rsid w:val="00E23FB3"/>
    <w:rsid w:val="00E25EEE"/>
    <w:rsid w:val="00E276F9"/>
    <w:rsid w:val="00E27A0C"/>
    <w:rsid w:val="00E319A6"/>
    <w:rsid w:val="00E32850"/>
    <w:rsid w:val="00E32913"/>
    <w:rsid w:val="00E33292"/>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CDB"/>
    <w:rsid w:val="00EC3D85"/>
    <w:rsid w:val="00EC3E71"/>
    <w:rsid w:val="00EC4153"/>
    <w:rsid w:val="00EC4EF6"/>
    <w:rsid w:val="00EC4F2A"/>
    <w:rsid w:val="00EC543A"/>
    <w:rsid w:val="00EC752C"/>
    <w:rsid w:val="00EC7C5E"/>
    <w:rsid w:val="00ED01E1"/>
    <w:rsid w:val="00ED10A1"/>
    <w:rsid w:val="00ED46EB"/>
    <w:rsid w:val="00ED51C5"/>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3E8"/>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2B07"/>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42F1"/>
    <w:rsid w:val="00FB5104"/>
    <w:rsid w:val="00FB5C38"/>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266354581">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70001508" TargetMode="External"/><Relationship Id="rId18" Type="http://schemas.openxmlformats.org/officeDocument/2006/relationships/hyperlink" Target="http://www.gig.eu/pl/przetargi/aktualne" TargetMode="External"/><Relationship Id="rId26" Type="http://schemas.openxmlformats.org/officeDocument/2006/relationships/hyperlink" Target="http://prawo.sejm.gov.pl/isap.nsf/DocDetails.xsp?id=WDU20180000419" TargetMode="External"/><Relationship Id="rId21" Type="http://schemas.openxmlformats.org/officeDocument/2006/relationships/hyperlink" Target="http://www.gig.eu/pl/przetargi/aktualne" TargetMode="External"/><Relationship Id="rId34" Type="http://schemas.openxmlformats.org/officeDocument/2006/relationships/hyperlink" Target="http://prawo.sejm.gov.pl/isap.nsf/DocDetails.xsp?id=WDU20180000992"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mailto:p.hachula@gig.eu" TargetMode="External"/><Relationship Id="rId25" Type="http://schemas.openxmlformats.org/officeDocument/2006/relationships/hyperlink" Target="tel:301812001004" TargetMode="External"/><Relationship Id="rId33" Type="http://schemas.openxmlformats.org/officeDocument/2006/relationships/hyperlink" Target="http://prawo.sejm.gov.pl/isap.nsf/DocDetails.xsp?id=WDU20190000155" TargetMode="External"/><Relationship Id="rId2" Type="http://schemas.openxmlformats.org/officeDocument/2006/relationships/numbering" Target="numbering.xml"/><Relationship Id="rId16" Type="http://schemas.openxmlformats.org/officeDocument/2006/relationships/hyperlink" Target="http://prawo.sejm.gov.pl/isap.nsf/DocDetails.xsp?id=WDU20180002188" TargetMode="External"/><Relationship Id="rId20" Type="http://schemas.openxmlformats.org/officeDocument/2006/relationships/hyperlink" Target="http://www.gig.eu/pl/przetargi/aktualne" TargetMode="External"/><Relationship Id="rId29" Type="http://schemas.openxmlformats.org/officeDocument/2006/relationships/hyperlink" Target="mailto:gdpr@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21114010780000" TargetMode="External"/><Relationship Id="rId32" Type="http://schemas.openxmlformats.org/officeDocument/2006/relationships/hyperlink" Target="http://prawo.sejm.gov.pl/isap.nsf/DocDetails.xsp?id=WDU20170002101"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rawo.sejm.gov.pl/isap.nsf/DocDetails.xsp?id=WDU20180001202" TargetMode="External"/><Relationship Id="rId23" Type="http://schemas.openxmlformats.org/officeDocument/2006/relationships/hyperlink" Target="mailto:mdanda@gig.eu" TargetMode="External"/><Relationship Id="rId28" Type="http://schemas.openxmlformats.org/officeDocument/2006/relationships/hyperlink" Target="http://www.gig.eu/pl/przetargi/aktualne"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gig.eu/pl/przetargi/" TargetMode="External"/><Relationship Id="rId31" Type="http://schemas.openxmlformats.org/officeDocument/2006/relationships/hyperlink" Target="http://prawo.sejm.gov.pl/isap.nsf/DocDetails.xsp?id=WDU20180001202"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mailto:p.hachula@gig.eu" TargetMode="External"/><Relationship Id="rId27" Type="http://schemas.openxmlformats.org/officeDocument/2006/relationships/hyperlink" Target="http://www.gig.eu/pl/przetargi/aktualne" TargetMode="External"/><Relationship Id="rId30" Type="http://schemas.openxmlformats.org/officeDocument/2006/relationships/hyperlink" Target="http://prawo.sejm.gov.pl/isap.nsf/DocDetails.xsp?id=WDU20180001945" TargetMode="External"/><Relationship Id="rId35" Type="http://schemas.openxmlformats.org/officeDocument/2006/relationships/hyperlink" Target="http://prawo.sejm.gov.pl/isap.nsf/DocDetails.xsp?id=WDU20180001614"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518EA-83CF-4DC1-8039-0EAA57449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59</Pages>
  <Words>17905</Words>
  <Characters>122574</Characters>
  <Application>Microsoft Office Word</Application>
  <DocSecurity>0</DocSecurity>
  <Lines>1021</Lines>
  <Paragraphs>280</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9</cp:revision>
  <cp:lastPrinted>2019-03-27T11:51:00Z</cp:lastPrinted>
  <dcterms:created xsi:type="dcterms:W3CDTF">2019-03-21T09:30:00Z</dcterms:created>
  <dcterms:modified xsi:type="dcterms:W3CDTF">2019-03-27T12:21:00Z</dcterms:modified>
</cp:coreProperties>
</file>