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27C" w:rsidRPr="00882D3D" w:rsidRDefault="0036427C" w:rsidP="00473F53">
      <w:pPr>
        <w:spacing w:after="0"/>
        <w:jc w:val="center"/>
        <w:rPr>
          <w:rFonts w:ascii="Times New Roman" w:eastAsia="Calibri" w:hAnsi="Times New Roman" w:cs="Times New Roman"/>
          <w:b/>
          <w:sz w:val="20"/>
          <w:szCs w:val="20"/>
          <w:u w:val="single"/>
        </w:rPr>
      </w:pPr>
      <w:r w:rsidRPr="00882D3D">
        <w:rPr>
          <w:noProof/>
          <w:lang w:eastAsia="pl-PL"/>
        </w:rPr>
        <w:drawing>
          <wp:inline distT="0" distB="0" distL="0" distR="0">
            <wp:extent cx="5740427" cy="1571625"/>
            <wp:effectExtent l="0" t="0" r="0" b="0"/>
            <wp:docPr id="2" name="Obraz 2" descr="GIG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G_TO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48655" cy="1573878"/>
                    </a:xfrm>
                    <a:prstGeom prst="rect">
                      <a:avLst/>
                    </a:prstGeom>
                    <a:noFill/>
                    <a:ln>
                      <a:noFill/>
                    </a:ln>
                  </pic:spPr>
                </pic:pic>
              </a:graphicData>
            </a:graphic>
          </wp:inline>
        </w:drawing>
      </w:r>
    </w:p>
    <w:p w:rsidR="00EB7D7D" w:rsidRDefault="00EB7D7D" w:rsidP="00256226">
      <w:pPr>
        <w:spacing w:after="0" w:line="240" w:lineRule="auto"/>
        <w:rPr>
          <w:rFonts w:ascii="Times New Roman" w:eastAsia="Times New Roman" w:hAnsi="Times New Roman" w:cs="Times New Roman"/>
          <w:sz w:val="20"/>
          <w:szCs w:val="20"/>
          <w:lang w:eastAsia="pl-PL"/>
        </w:rPr>
      </w:pPr>
    </w:p>
    <w:p w:rsidR="00256226" w:rsidRPr="008E6772" w:rsidRDefault="00256226" w:rsidP="00256226">
      <w:pPr>
        <w:spacing w:after="0" w:line="240" w:lineRule="auto"/>
        <w:rPr>
          <w:rFonts w:ascii="Times New Roman" w:eastAsia="Times New Roman" w:hAnsi="Times New Roman" w:cs="Times New Roman"/>
          <w:lang w:eastAsia="pl-PL"/>
        </w:rPr>
      </w:pPr>
      <w:r w:rsidRPr="008E6772">
        <w:rPr>
          <w:rFonts w:ascii="Times New Roman" w:eastAsia="Times New Roman" w:hAnsi="Times New Roman" w:cs="Times New Roman"/>
          <w:lang w:eastAsia="pl-PL"/>
        </w:rPr>
        <w:t>FZ-</w:t>
      </w:r>
      <w:r w:rsidR="00E80F61" w:rsidRPr="008E6772">
        <w:rPr>
          <w:rFonts w:ascii="Times New Roman" w:eastAsia="Times New Roman" w:hAnsi="Times New Roman" w:cs="Times New Roman"/>
          <w:lang w:eastAsia="pl-PL"/>
        </w:rPr>
        <w:t>1</w:t>
      </w:r>
      <w:r w:rsidRPr="008E6772">
        <w:rPr>
          <w:rFonts w:ascii="Times New Roman" w:eastAsia="Times New Roman" w:hAnsi="Times New Roman" w:cs="Times New Roman"/>
          <w:lang w:eastAsia="pl-PL"/>
        </w:rPr>
        <w:t>/</w:t>
      </w:r>
      <w:r w:rsidR="00F007C4">
        <w:rPr>
          <w:rFonts w:ascii="Times New Roman" w:eastAsia="Times New Roman" w:hAnsi="Times New Roman" w:cs="Times New Roman"/>
          <w:lang w:eastAsia="pl-PL"/>
        </w:rPr>
        <w:t>46</w:t>
      </w:r>
      <w:r w:rsidR="00442A47">
        <w:rPr>
          <w:rFonts w:ascii="Times New Roman" w:eastAsia="Times New Roman" w:hAnsi="Times New Roman" w:cs="Times New Roman"/>
          <w:lang w:eastAsia="pl-PL"/>
        </w:rPr>
        <w:t>48</w:t>
      </w:r>
      <w:r w:rsidR="00F007C4">
        <w:rPr>
          <w:rFonts w:ascii="Times New Roman" w:eastAsia="Times New Roman" w:hAnsi="Times New Roman" w:cs="Times New Roman"/>
          <w:lang w:eastAsia="pl-PL"/>
        </w:rPr>
        <w:t>/KB/16/SC</w:t>
      </w:r>
      <w:r w:rsidRPr="008E6772">
        <w:rPr>
          <w:rFonts w:ascii="Times New Roman" w:eastAsia="Times New Roman" w:hAnsi="Times New Roman" w:cs="Times New Roman"/>
          <w:lang w:eastAsia="pl-PL"/>
        </w:rPr>
        <w:t xml:space="preserve">                                                                                            Katowice,  dnia  </w:t>
      </w:r>
      <w:r w:rsidR="00442A47">
        <w:rPr>
          <w:rFonts w:ascii="Times New Roman" w:eastAsia="Times New Roman" w:hAnsi="Times New Roman" w:cs="Times New Roman"/>
          <w:lang w:eastAsia="pl-PL"/>
        </w:rPr>
        <w:t>20.04</w:t>
      </w:r>
      <w:r w:rsidR="00F007C4">
        <w:rPr>
          <w:rFonts w:ascii="Times New Roman" w:eastAsia="Times New Roman" w:hAnsi="Times New Roman" w:cs="Times New Roman"/>
          <w:lang w:eastAsia="pl-PL"/>
        </w:rPr>
        <w:t>.2017</w:t>
      </w:r>
    </w:p>
    <w:p w:rsidR="00554DC6" w:rsidRPr="00FB34AF" w:rsidRDefault="00554DC6" w:rsidP="00554DC6">
      <w:pPr>
        <w:spacing w:after="0"/>
        <w:rPr>
          <w:rFonts w:ascii="Times New Roman" w:eastAsia="Times New Roman" w:hAnsi="Times New Roman" w:cs="Times New Roman"/>
          <w:color w:val="000080"/>
          <w:lang w:eastAsia="pl-PL"/>
        </w:rPr>
      </w:pPr>
    </w:p>
    <w:p w:rsidR="00BE20B3" w:rsidRPr="00FB34AF" w:rsidRDefault="00BE20B3" w:rsidP="00626197">
      <w:pPr>
        <w:pStyle w:val="Bezodstpw"/>
        <w:jc w:val="center"/>
        <w:rPr>
          <w:rFonts w:ascii="Times New Roman" w:eastAsia="Times New Roman" w:hAnsi="Times New Roman"/>
          <w:b/>
          <w:lang w:eastAsia="pl-PL"/>
        </w:rPr>
      </w:pPr>
    </w:p>
    <w:p w:rsidR="00626197" w:rsidRPr="00D32C97" w:rsidRDefault="00256226" w:rsidP="00626197">
      <w:pPr>
        <w:pStyle w:val="Bezodstpw"/>
        <w:jc w:val="center"/>
        <w:rPr>
          <w:rFonts w:ascii="Times New Roman" w:eastAsia="Times New Roman" w:hAnsi="Times New Roman"/>
          <w:b/>
          <w:sz w:val="20"/>
          <w:szCs w:val="20"/>
          <w:lang w:eastAsia="pl-PL"/>
        </w:rPr>
      </w:pPr>
      <w:r w:rsidRPr="00D32C97">
        <w:rPr>
          <w:rFonts w:ascii="Times New Roman" w:eastAsia="Times New Roman" w:hAnsi="Times New Roman"/>
          <w:b/>
          <w:sz w:val="20"/>
          <w:szCs w:val="20"/>
          <w:lang w:eastAsia="pl-PL"/>
        </w:rPr>
        <w:t xml:space="preserve">Odpowiedzi na pytania do </w:t>
      </w:r>
      <w:r w:rsidR="00E80F61" w:rsidRPr="00D32C97">
        <w:rPr>
          <w:rFonts w:ascii="Times New Roman" w:eastAsia="Times New Roman" w:hAnsi="Times New Roman"/>
          <w:b/>
          <w:sz w:val="20"/>
          <w:szCs w:val="20"/>
          <w:lang w:eastAsia="pl-PL"/>
        </w:rPr>
        <w:t>SIWZ</w:t>
      </w:r>
    </w:p>
    <w:p w:rsidR="00954157" w:rsidRPr="00D32C97" w:rsidRDefault="00954157" w:rsidP="00626197">
      <w:pPr>
        <w:pStyle w:val="Bezodstpw"/>
        <w:jc w:val="center"/>
        <w:rPr>
          <w:rFonts w:ascii="Times New Roman" w:eastAsia="Times New Roman" w:hAnsi="Times New Roman"/>
          <w:b/>
          <w:sz w:val="20"/>
          <w:szCs w:val="20"/>
          <w:lang w:eastAsia="pl-PL"/>
        </w:rPr>
      </w:pPr>
    </w:p>
    <w:p w:rsidR="00442A47" w:rsidRPr="00442A47" w:rsidRDefault="00442A47" w:rsidP="00442A47">
      <w:pPr>
        <w:spacing w:after="0" w:line="240" w:lineRule="auto"/>
        <w:rPr>
          <w:rFonts w:ascii="Times New Roman" w:eastAsia="Times New Roman" w:hAnsi="Times New Roman" w:cs="Times New Roman"/>
          <w:b/>
          <w:sz w:val="20"/>
          <w:szCs w:val="20"/>
          <w:lang w:eastAsia="pl-PL"/>
        </w:rPr>
      </w:pPr>
      <w:r w:rsidRPr="00442A47">
        <w:rPr>
          <w:rFonts w:ascii="Times New Roman" w:eastAsia="Times New Roman" w:hAnsi="Times New Roman" w:cs="Times New Roman"/>
          <w:b/>
          <w:sz w:val="20"/>
          <w:szCs w:val="20"/>
          <w:lang w:eastAsia="pl-PL"/>
        </w:rPr>
        <w:t>dostawa części eksploatacyjnych i urządzeń pomiarowych</w:t>
      </w:r>
    </w:p>
    <w:p w:rsidR="00F007C4" w:rsidRPr="00D32C97" w:rsidRDefault="00256226" w:rsidP="00F007C4">
      <w:pPr>
        <w:pStyle w:val="Zwykytekst"/>
        <w:jc w:val="both"/>
        <w:rPr>
          <w:rFonts w:ascii="Times New Roman" w:eastAsia="Times New Roman" w:hAnsi="Times New Roman"/>
          <w:sz w:val="20"/>
          <w:szCs w:val="20"/>
          <w:lang w:val="pl-PL" w:eastAsia="pl-PL"/>
        </w:rPr>
      </w:pPr>
      <w:r w:rsidRPr="00D32C97">
        <w:rPr>
          <w:rFonts w:ascii="Times New Roman" w:eastAsia="Times New Roman" w:hAnsi="Times New Roman"/>
          <w:sz w:val="20"/>
          <w:szCs w:val="20"/>
          <w:lang w:val="pl-PL" w:eastAsia="pl-PL"/>
        </w:rPr>
        <w:t xml:space="preserve">W związku z prowadzonym postępowaniem,  w oparciu o Art.38  ust. 1 Ustawy Prawo Zamówień Publicznych z dnia 29.01.2004 roku, </w:t>
      </w:r>
      <w:r w:rsidR="004936E2" w:rsidRPr="00D32C97">
        <w:rPr>
          <w:rFonts w:ascii="Times New Roman" w:eastAsia="Times New Roman" w:hAnsi="Times New Roman"/>
          <w:sz w:val="20"/>
          <w:szCs w:val="20"/>
          <w:lang w:val="pl-PL" w:eastAsia="pl-PL"/>
        </w:rPr>
        <w:t xml:space="preserve"> </w:t>
      </w:r>
      <w:r w:rsidRPr="00D32C97">
        <w:rPr>
          <w:rFonts w:ascii="Times New Roman" w:eastAsia="Times New Roman" w:hAnsi="Times New Roman"/>
          <w:sz w:val="20"/>
          <w:szCs w:val="20"/>
          <w:lang w:val="pl-PL" w:eastAsia="pl-PL"/>
        </w:rPr>
        <w:t>wpłynęł</w:t>
      </w:r>
      <w:r w:rsidR="00D32C97" w:rsidRPr="00D32C97">
        <w:rPr>
          <w:rFonts w:ascii="Times New Roman" w:eastAsia="Times New Roman" w:hAnsi="Times New Roman"/>
          <w:sz w:val="20"/>
          <w:szCs w:val="20"/>
          <w:lang w:val="pl-PL" w:eastAsia="pl-PL"/>
        </w:rPr>
        <w:t>y</w:t>
      </w:r>
      <w:r w:rsidRPr="00D32C97">
        <w:rPr>
          <w:rFonts w:ascii="Times New Roman" w:eastAsia="Times New Roman" w:hAnsi="Times New Roman"/>
          <w:sz w:val="20"/>
          <w:szCs w:val="20"/>
          <w:lang w:val="pl-PL" w:eastAsia="pl-PL"/>
        </w:rPr>
        <w:t xml:space="preserve"> do nas zapytani</w:t>
      </w:r>
      <w:r w:rsidR="00D32C97" w:rsidRPr="00D32C97">
        <w:rPr>
          <w:rFonts w:ascii="Times New Roman" w:eastAsia="Times New Roman" w:hAnsi="Times New Roman"/>
          <w:sz w:val="20"/>
          <w:szCs w:val="20"/>
          <w:lang w:val="pl-PL" w:eastAsia="pl-PL"/>
        </w:rPr>
        <w:t>a</w:t>
      </w:r>
      <w:r w:rsidRPr="00D32C97">
        <w:rPr>
          <w:rFonts w:ascii="Times New Roman" w:eastAsia="Times New Roman" w:hAnsi="Times New Roman"/>
          <w:sz w:val="20"/>
          <w:szCs w:val="20"/>
          <w:lang w:val="pl-PL" w:eastAsia="pl-PL"/>
        </w:rPr>
        <w:t xml:space="preserve"> dotyczące treści SIWZ</w:t>
      </w:r>
      <w:r w:rsidR="00F007C4" w:rsidRPr="00D32C97">
        <w:rPr>
          <w:rFonts w:ascii="Times New Roman" w:eastAsia="Times New Roman" w:hAnsi="Times New Roman"/>
          <w:sz w:val="20"/>
          <w:szCs w:val="20"/>
          <w:lang w:val="pl-PL" w:eastAsia="pl-PL"/>
        </w:rPr>
        <w:t>:</w:t>
      </w:r>
    </w:p>
    <w:p w:rsidR="00F007C4" w:rsidRPr="00D32C97" w:rsidRDefault="00F007C4" w:rsidP="00F007C4">
      <w:pPr>
        <w:pStyle w:val="Zwykytekst"/>
        <w:jc w:val="both"/>
        <w:rPr>
          <w:rFonts w:ascii="Times New Roman" w:eastAsia="Times New Roman" w:hAnsi="Times New Roman"/>
          <w:sz w:val="20"/>
          <w:szCs w:val="20"/>
          <w:lang w:val="pl-PL" w:eastAsia="pl-PL"/>
        </w:rPr>
      </w:pPr>
    </w:p>
    <w:p w:rsidR="00F007C4" w:rsidRPr="00D32C97" w:rsidRDefault="00F007C4" w:rsidP="00F007C4">
      <w:pPr>
        <w:spacing w:after="0" w:line="240" w:lineRule="auto"/>
        <w:jc w:val="both"/>
        <w:rPr>
          <w:rFonts w:ascii="Times New Roman" w:eastAsia="Calibri" w:hAnsi="Times New Roman" w:cs="Times New Roman"/>
          <w:sz w:val="20"/>
          <w:szCs w:val="20"/>
        </w:rPr>
      </w:pPr>
    </w:p>
    <w:p w:rsidR="00F007C4" w:rsidRPr="00D32C97" w:rsidRDefault="00F007C4" w:rsidP="00F007C4">
      <w:pPr>
        <w:spacing w:after="0" w:line="240" w:lineRule="auto"/>
        <w:jc w:val="both"/>
        <w:rPr>
          <w:rFonts w:ascii="Times New Roman" w:eastAsia="Calibri" w:hAnsi="Times New Roman" w:cs="Times New Roman"/>
          <w:b/>
          <w:sz w:val="20"/>
          <w:szCs w:val="20"/>
        </w:rPr>
      </w:pPr>
      <w:r w:rsidRPr="00D32C97">
        <w:rPr>
          <w:rFonts w:ascii="Times New Roman" w:eastAsia="Times New Roman" w:hAnsi="Times New Roman" w:cs="Times New Roman"/>
          <w:sz w:val="20"/>
          <w:szCs w:val="20"/>
          <w:lang w:eastAsia="pl-PL"/>
        </w:rPr>
        <w:t>Pytanie</w:t>
      </w:r>
      <w:r w:rsidR="00D32C97" w:rsidRPr="00D32C97">
        <w:rPr>
          <w:rFonts w:ascii="Times New Roman" w:eastAsia="Times New Roman" w:hAnsi="Times New Roman" w:cs="Times New Roman"/>
          <w:sz w:val="20"/>
          <w:szCs w:val="20"/>
          <w:lang w:eastAsia="pl-PL"/>
        </w:rPr>
        <w:t xml:space="preserve"> firmy nr </w:t>
      </w:r>
      <w:r w:rsidRPr="00D32C97">
        <w:rPr>
          <w:rFonts w:ascii="Times New Roman" w:eastAsia="Times New Roman" w:hAnsi="Times New Roman" w:cs="Times New Roman"/>
          <w:sz w:val="20"/>
          <w:szCs w:val="20"/>
          <w:lang w:eastAsia="pl-PL"/>
        </w:rPr>
        <w:t xml:space="preserve"> 1: dotyczy  </w:t>
      </w:r>
      <w:r w:rsidR="00D32C97" w:rsidRPr="00442A47">
        <w:rPr>
          <w:rFonts w:ascii="Times New Roman" w:eastAsia="Calibri" w:hAnsi="Times New Roman" w:cs="Times New Roman"/>
          <w:sz w:val="20"/>
          <w:szCs w:val="20"/>
          <w:lang w:eastAsia="pl-PL"/>
        </w:rPr>
        <w:t>Częś</w:t>
      </w:r>
      <w:r w:rsidR="00D32C97" w:rsidRPr="00D32C97">
        <w:rPr>
          <w:rFonts w:ascii="Times New Roman" w:eastAsia="Calibri" w:hAnsi="Times New Roman" w:cs="Times New Roman"/>
          <w:sz w:val="20"/>
          <w:szCs w:val="20"/>
          <w:lang w:eastAsia="pl-PL"/>
        </w:rPr>
        <w:t>ci</w:t>
      </w:r>
      <w:r w:rsidR="00D32C97" w:rsidRPr="00442A47">
        <w:rPr>
          <w:rFonts w:ascii="Times New Roman" w:eastAsia="Calibri" w:hAnsi="Times New Roman" w:cs="Times New Roman"/>
          <w:sz w:val="20"/>
          <w:szCs w:val="20"/>
          <w:lang w:eastAsia="pl-PL"/>
        </w:rPr>
        <w:t xml:space="preserve"> 3 : Materiały eksploatacyjne dla posiadanych  przez Zamawiającego spektrometrów ICPMS   NexIon 300s  oraz  ICPOES Optima  5300DV</w:t>
      </w:r>
    </w:p>
    <w:p w:rsidR="00D32C97" w:rsidRPr="00D32C97" w:rsidRDefault="00D32C97" w:rsidP="00F007C4">
      <w:pPr>
        <w:spacing w:after="0" w:line="240" w:lineRule="auto"/>
        <w:jc w:val="both"/>
        <w:rPr>
          <w:rFonts w:ascii="Times New Roman" w:eastAsia="Calibri" w:hAnsi="Times New Roman" w:cs="Times New Roman"/>
          <w:b/>
          <w:sz w:val="20"/>
          <w:szCs w:val="20"/>
        </w:rPr>
      </w:pPr>
    </w:p>
    <w:p w:rsidR="00D32C97" w:rsidRPr="00D32C97" w:rsidRDefault="00D32C97" w:rsidP="00D32C97">
      <w:pPr>
        <w:spacing w:after="0" w:line="240" w:lineRule="auto"/>
        <w:rPr>
          <w:rFonts w:ascii="Times New Roman" w:eastAsia="Times New Roman" w:hAnsi="Times New Roman" w:cs="Times New Roman"/>
          <w:sz w:val="20"/>
          <w:szCs w:val="20"/>
        </w:rPr>
      </w:pPr>
      <w:r w:rsidRPr="00D32C97">
        <w:rPr>
          <w:rFonts w:ascii="Times New Roman" w:eastAsia="Times New Roman" w:hAnsi="Times New Roman" w:cs="Times New Roman"/>
          <w:sz w:val="20"/>
          <w:szCs w:val="20"/>
        </w:rPr>
        <w:t xml:space="preserve">Proszę o informację czy w przetargu na Dostawę </w:t>
      </w:r>
      <w:r w:rsidRPr="00D32C97">
        <w:rPr>
          <w:rFonts w:ascii="Times New Roman" w:eastAsia="Times New Roman" w:hAnsi="Times New Roman" w:cs="Times New Roman"/>
          <w:sz w:val="20"/>
          <w:szCs w:val="20"/>
          <w:lang w:eastAsia="pl-PL"/>
        </w:rPr>
        <w:t>części eksploatacyjnych i urządzeń pomiarowych (</w:t>
      </w:r>
      <w:r w:rsidRPr="00D32C97">
        <w:rPr>
          <w:rFonts w:ascii="Times New Roman" w:eastAsia="Times New Roman" w:hAnsi="Times New Roman" w:cs="Times New Roman"/>
          <w:sz w:val="20"/>
          <w:szCs w:val="20"/>
        </w:rPr>
        <w:t>nr FZ-1/4648/KB/16/S.C.) do części nr 3 Materiały eksploatacyjne dla posiadanych przez Zamawiającego spektrometrów ICPMS NexIon 300s oraz ICPOES Optima 5300DV możecie Państwo przedstawić numery katalogowe producenta tych produktów tak aby jednoznacznie określić produkt, który ma być zaoferowany.</w:t>
      </w:r>
    </w:p>
    <w:p w:rsidR="00F007C4" w:rsidRPr="00D32C97" w:rsidRDefault="00F007C4" w:rsidP="00F007C4">
      <w:pPr>
        <w:spacing w:after="0" w:line="240" w:lineRule="auto"/>
        <w:jc w:val="both"/>
        <w:rPr>
          <w:rFonts w:ascii="Times New Roman" w:eastAsia="Calibri" w:hAnsi="Times New Roman" w:cs="Times New Roman"/>
          <w:sz w:val="20"/>
          <w:szCs w:val="20"/>
        </w:rPr>
      </w:pPr>
    </w:p>
    <w:p w:rsidR="00DD218C" w:rsidRPr="00D32C97" w:rsidRDefault="00DD218C" w:rsidP="00DD218C">
      <w:pPr>
        <w:pStyle w:val="Bezodstpw"/>
        <w:rPr>
          <w:rFonts w:ascii="Times New Roman" w:hAnsi="Times New Roman"/>
          <w:b/>
          <w:sz w:val="20"/>
          <w:szCs w:val="20"/>
          <w:lang w:eastAsia="pl-PL"/>
        </w:rPr>
      </w:pPr>
      <w:r w:rsidRPr="00D32C97">
        <w:rPr>
          <w:rFonts w:ascii="Times New Roman" w:hAnsi="Times New Roman"/>
          <w:b/>
          <w:sz w:val="20"/>
          <w:szCs w:val="20"/>
          <w:lang w:eastAsia="pl-PL"/>
        </w:rPr>
        <w:t>Odpowiedź Zamawiającego:</w:t>
      </w:r>
    </w:p>
    <w:p w:rsidR="00F007C4" w:rsidRPr="00D32C97" w:rsidRDefault="00F007C4" w:rsidP="00DD218C">
      <w:pPr>
        <w:pStyle w:val="Bezodstpw"/>
        <w:rPr>
          <w:rFonts w:ascii="Times New Roman" w:hAnsi="Times New Roman"/>
          <w:b/>
          <w:sz w:val="20"/>
          <w:szCs w:val="20"/>
          <w:lang w:eastAsia="pl-PL"/>
        </w:rPr>
      </w:pPr>
    </w:p>
    <w:p w:rsidR="00F007C4" w:rsidRPr="00D32C97" w:rsidRDefault="00F007C4" w:rsidP="00F007C4">
      <w:pPr>
        <w:spacing w:after="0" w:line="240" w:lineRule="auto"/>
        <w:rPr>
          <w:rFonts w:ascii="Times New Roman" w:eastAsia="Times New Roman" w:hAnsi="Times New Roman" w:cs="Times New Roman"/>
          <w:sz w:val="20"/>
          <w:szCs w:val="20"/>
          <w:lang w:eastAsia="pl-PL"/>
        </w:rPr>
      </w:pPr>
      <w:r w:rsidRPr="00D32C97">
        <w:rPr>
          <w:rFonts w:ascii="Times New Roman" w:eastAsia="Times New Roman" w:hAnsi="Times New Roman" w:cs="Times New Roman"/>
          <w:sz w:val="20"/>
          <w:szCs w:val="20"/>
          <w:lang w:eastAsia="pl-PL"/>
        </w:rPr>
        <w:t> </w:t>
      </w:r>
      <w:r w:rsidR="00D32C97" w:rsidRPr="00D32C97">
        <w:rPr>
          <w:rFonts w:ascii="Times New Roman" w:eastAsia="Times New Roman" w:hAnsi="Times New Roman" w:cs="Times New Roman"/>
          <w:sz w:val="20"/>
          <w:szCs w:val="20"/>
          <w:lang w:eastAsia="pl-PL"/>
        </w:rPr>
        <w:t>Zamawiający nie może wskazać numerów katalogowych, natomiast opis przedmiotu zamówienia określa części zamienne do wskazanych w treści urządzeń posiadanych przez Zamawiającego</w:t>
      </w:r>
    </w:p>
    <w:p w:rsidR="002047E5" w:rsidRPr="00D32C97" w:rsidRDefault="002047E5" w:rsidP="00F007C4">
      <w:pPr>
        <w:spacing w:after="0" w:line="240" w:lineRule="auto"/>
        <w:rPr>
          <w:rFonts w:ascii="Times New Roman" w:eastAsia="Times New Roman" w:hAnsi="Times New Roman" w:cs="Times New Roman"/>
          <w:sz w:val="20"/>
          <w:szCs w:val="20"/>
          <w:lang w:eastAsia="pl-PL"/>
        </w:rPr>
      </w:pPr>
    </w:p>
    <w:p w:rsidR="00D32C97" w:rsidRPr="00D32C97" w:rsidRDefault="00D32C97" w:rsidP="00F007C4">
      <w:pPr>
        <w:spacing w:after="0" w:line="240" w:lineRule="auto"/>
        <w:rPr>
          <w:rFonts w:ascii="Times New Roman" w:eastAsia="Times New Roman" w:hAnsi="Times New Roman" w:cs="Times New Roman"/>
          <w:sz w:val="20"/>
          <w:szCs w:val="20"/>
          <w:lang w:eastAsia="pl-PL"/>
        </w:rPr>
      </w:pPr>
      <w:r w:rsidRPr="00D32C97">
        <w:rPr>
          <w:rFonts w:ascii="Times New Roman" w:eastAsia="Times New Roman" w:hAnsi="Times New Roman" w:cs="Times New Roman"/>
          <w:sz w:val="20"/>
          <w:szCs w:val="20"/>
          <w:lang w:eastAsia="pl-PL"/>
        </w:rPr>
        <w:t xml:space="preserve"> Pytania firmy nr 2 </w:t>
      </w:r>
    </w:p>
    <w:p w:rsidR="00D32C97" w:rsidRPr="00D32C97" w:rsidRDefault="00D32C97" w:rsidP="00F007C4">
      <w:pPr>
        <w:spacing w:after="0" w:line="240" w:lineRule="auto"/>
        <w:rPr>
          <w:rFonts w:ascii="Times New Roman" w:eastAsia="Times New Roman" w:hAnsi="Times New Roman" w:cs="Times New Roman"/>
          <w:sz w:val="20"/>
          <w:szCs w:val="20"/>
          <w:lang w:eastAsia="pl-PL"/>
        </w:rPr>
      </w:pPr>
    </w:p>
    <w:p w:rsidR="00D32C97" w:rsidRPr="00D32C97" w:rsidRDefault="00D32C97" w:rsidP="00D32C97">
      <w:pPr>
        <w:tabs>
          <w:tab w:val="left" w:pos="1"/>
        </w:tabs>
        <w:suppressAutoHyphens/>
        <w:autoSpaceDE w:val="0"/>
        <w:spacing w:after="0" w:line="240" w:lineRule="auto"/>
        <w:jc w:val="both"/>
        <w:rPr>
          <w:rFonts w:ascii="Times New Roman" w:eastAsia="Times New Roman" w:hAnsi="Times New Roman" w:cs="Times New Roman"/>
          <w:sz w:val="20"/>
          <w:szCs w:val="20"/>
          <w:lang w:eastAsia="ar-SA"/>
        </w:rPr>
      </w:pPr>
      <w:r w:rsidRPr="00D32C97">
        <w:rPr>
          <w:rFonts w:ascii="Times New Roman" w:eastAsia="Times New Roman" w:hAnsi="Times New Roman" w:cs="Times New Roman"/>
          <w:b/>
          <w:sz w:val="20"/>
          <w:szCs w:val="20"/>
          <w:lang w:eastAsia="ar-SA"/>
        </w:rPr>
        <w:t>Dotyczy</w:t>
      </w:r>
      <w:r w:rsidRPr="00D32C97">
        <w:rPr>
          <w:rFonts w:ascii="Times New Roman" w:eastAsia="Times New Roman" w:hAnsi="Times New Roman" w:cs="Times New Roman"/>
          <w:sz w:val="20"/>
          <w:szCs w:val="20"/>
          <w:lang w:eastAsia="ar-SA"/>
        </w:rPr>
        <w:t xml:space="preserve">: postępowania o udzielenie zamówienia w trybie przetargu nieograniczonego na dostawę części eksploatacyjnych i urządzeń pomiarowych, </w:t>
      </w:r>
      <w:r w:rsidRPr="00D32C97">
        <w:rPr>
          <w:rFonts w:ascii="Times New Roman" w:eastAsia="Times New Roman" w:hAnsi="Times New Roman" w:cs="Times New Roman"/>
          <w:b/>
          <w:sz w:val="20"/>
          <w:szCs w:val="20"/>
          <w:lang w:eastAsia="ar-SA"/>
        </w:rPr>
        <w:t>znak postępowania: FZ – 1/4648/KB/16/SC</w:t>
      </w:r>
      <w:r w:rsidRPr="00D32C97">
        <w:rPr>
          <w:rFonts w:ascii="Times New Roman" w:eastAsia="Times New Roman" w:hAnsi="Times New Roman" w:cs="Times New Roman"/>
          <w:sz w:val="20"/>
          <w:szCs w:val="20"/>
          <w:lang w:eastAsia="ar-SA"/>
        </w:rPr>
        <w:t>.</w:t>
      </w:r>
    </w:p>
    <w:p w:rsidR="00D32C97" w:rsidRPr="00D32C97" w:rsidRDefault="00D32C97" w:rsidP="00D32C97">
      <w:pPr>
        <w:tabs>
          <w:tab w:val="left" w:pos="1"/>
        </w:tabs>
        <w:suppressAutoHyphens/>
        <w:autoSpaceDE w:val="0"/>
        <w:spacing w:after="0" w:line="240" w:lineRule="auto"/>
        <w:jc w:val="both"/>
        <w:rPr>
          <w:rFonts w:ascii="Times New Roman" w:eastAsia="Times New Roman" w:hAnsi="Times New Roman" w:cs="Times New Roman"/>
          <w:sz w:val="20"/>
          <w:szCs w:val="20"/>
          <w:lang w:eastAsia="ar-SA"/>
        </w:rPr>
      </w:pPr>
    </w:p>
    <w:p w:rsidR="00D32C97" w:rsidRPr="00D32C97" w:rsidRDefault="00D32C97" w:rsidP="00D32C97">
      <w:pPr>
        <w:tabs>
          <w:tab w:val="left" w:pos="1"/>
        </w:tabs>
        <w:suppressAutoHyphens/>
        <w:autoSpaceDE w:val="0"/>
        <w:spacing w:after="0" w:line="240" w:lineRule="auto"/>
        <w:jc w:val="both"/>
        <w:rPr>
          <w:rFonts w:ascii="Times New Roman" w:eastAsia="Times New Roman" w:hAnsi="Times New Roman" w:cs="Times New Roman"/>
          <w:sz w:val="20"/>
          <w:szCs w:val="20"/>
          <w:lang w:eastAsia="ar-SA"/>
        </w:rPr>
      </w:pPr>
    </w:p>
    <w:p w:rsidR="00D32C97" w:rsidRPr="00D32C97" w:rsidRDefault="00D32C97" w:rsidP="00D32C97">
      <w:pPr>
        <w:suppressAutoHyphens/>
        <w:autoSpaceDE w:val="0"/>
        <w:spacing w:after="120" w:line="240" w:lineRule="auto"/>
        <w:jc w:val="both"/>
        <w:rPr>
          <w:rFonts w:ascii="Times New Roman" w:eastAsia="Times New Roman" w:hAnsi="Times New Roman" w:cs="Times New Roman"/>
          <w:sz w:val="20"/>
          <w:szCs w:val="20"/>
          <w:lang w:eastAsia="ar-SA"/>
        </w:rPr>
      </w:pPr>
      <w:r w:rsidRPr="00D32C97">
        <w:rPr>
          <w:rFonts w:ascii="Times New Roman" w:eastAsia="Times New Roman" w:hAnsi="Times New Roman" w:cs="Times New Roman"/>
          <w:sz w:val="20"/>
          <w:szCs w:val="20"/>
          <w:lang w:eastAsia="ar-SA"/>
        </w:rPr>
        <w:t>Zwracamy się z uprzejmą prośbą o udzielenie nam wyjaśnień w sprawie ww. postępowania:</w:t>
      </w:r>
    </w:p>
    <w:p w:rsidR="00D32C97" w:rsidRPr="00D32C97" w:rsidRDefault="00D32C97" w:rsidP="00D32C97">
      <w:pPr>
        <w:contextualSpacing/>
        <w:jc w:val="both"/>
        <w:rPr>
          <w:rFonts w:ascii="Times New Roman" w:eastAsia="Times New Roman" w:hAnsi="Times New Roman" w:cs="Times New Roman"/>
          <w:sz w:val="20"/>
          <w:szCs w:val="20"/>
        </w:rPr>
      </w:pPr>
    </w:p>
    <w:p w:rsidR="00D32C97" w:rsidRPr="00D32C97" w:rsidRDefault="00D32C97" w:rsidP="00D32C97">
      <w:pPr>
        <w:numPr>
          <w:ilvl w:val="0"/>
          <w:numId w:val="28"/>
        </w:numPr>
        <w:tabs>
          <w:tab w:val="left" w:pos="284"/>
        </w:tabs>
        <w:suppressAutoHyphens/>
        <w:autoSpaceDE w:val="0"/>
        <w:spacing w:after="0" w:line="240" w:lineRule="auto"/>
        <w:contextualSpacing/>
        <w:jc w:val="both"/>
        <w:rPr>
          <w:rFonts w:ascii="Times New Roman" w:eastAsia="Times New Roman" w:hAnsi="Times New Roman" w:cs="Times New Roman"/>
          <w:b/>
          <w:sz w:val="20"/>
          <w:szCs w:val="20"/>
        </w:rPr>
      </w:pPr>
      <w:r w:rsidRPr="00D32C97">
        <w:rPr>
          <w:rFonts w:ascii="Times New Roman" w:eastAsia="Times New Roman" w:hAnsi="Times New Roman" w:cs="Times New Roman"/>
          <w:b/>
          <w:sz w:val="20"/>
          <w:szCs w:val="20"/>
        </w:rPr>
        <w:t>Dotyczy § 5 ust. 1 Wzoru umowy.</w:t>
      </w:r>
    </w:p>
    <w:p w:rsidR="00D32C97" w:rsidRPr="00D32C97" w:rsidRDefault="00D32C97" w:rsidP="00D32C97">
      <w:pPr>
        <w:tabs>
          <w:tab w:val="left" w:pos="284"/>
        </w:tabs>
        <w:contextualSpacing/>
        <w:jc w:val="both"/>
        <w:rPr>
          <w:rFonts w:ascii="Times New Roman" w:eastAsia="Times New Roman" w:hAnsi="Times New Roman" w:cs="Times New Roman"/>
          <w:sz w:val="20"/>
          <w:szCs w:val="20"/>
        </w:rPr>
      </w:pPr>
      <w:r w:rsidRPr="00D32C97">
        <w:rPr>
          <w:rFonts w:ascii="Times New Roman" w:eastAsia="Times New Roman" w:hAnsi="Times New Roman" w:cs="Times New Roman"/>
          <w:sz w:val="20"/>
          <w:szCs w:val="20"/>
        </w:rPr>
        <w:tab/>
      </w:r>
      <w:r w:rsidRPr="00D32C97">
        <w:rPr>
          <w:rFonts w:ascii="Times New Roman" w:eastAsia="Times New Roman" w:hAnsi="Times New Roman" w:cs="Times New Roman"/>
          <w:sz w:val="20"/>
          <w:szCs w:val="20"/>
        </w:rPr>
        <w:tab/>
        <w:t>Prosimy o wyjaśnienie, czy Zamawiający wyrazi zgodę na usunięcie zapisu § 5 ust. 1 Wzoru umowy?</w:t>
      </w:r>
    </w:p>
    <w:p w:rsidR="00D32C97" w:rsidRPr="00D32C97" w:rsidRDefault="00D32C97" w:rsidP="00D32C97">
      <w:pPr>
        <w:tabs>
          <w:tab w:val="left" w:pos="284"/>
        </w:tabs>
        <w:ind w:left="720"/>
        <w:contextualSpacing/>
        <w:jc w:val="both"/>
        <w:rPr>
          <w:rFonts w:ascii="Times New Roman" w:eastAsia="Times New Roman" w:hAnsi="Times New Roman" w:cs="Times New Roman"/>
          <w:sz w:val="20"/>
          <w:szCs w:val="20"/>
        </w:rPr>
      </w:pPr>
    </w:p>
    <w:p w:rsidR="00D32C97" w:rsidRPr="00D32C97" w:rsidRDefault="00D32C97" w:rsidP="00D32C97">
      <w:pPr>
        <w:tabs>
          <w:tab w:val="left" w:pos="284"/>
        </w:tabs>
        <w:contextualSpacing/>
        <w:jc w:val="both"/>
        <w:rPr>
          <w:rFonts w:ascii="Times New Roman" w:eastAsia="Times New Roman" w:hAnsi="Times New Roman" w:cs="Times New Roman"/>
          <w:sz w:val="20"/>
          <w:szCs w:val="20"/>
        </w:rPr>
      </w:pPr>
      <w:r w:rsidRPr="00D32C97">
        <w:rPr>
          <w:rFonts w:ascii="Times New Roman" w:eastAsia="Times New Roman" w:hAnsi="Times New Roman" w:cs="Times New Roman"/>
          <w:sz w:val="20"/>
          <w:szCs w:val="20"/>
          <w:u w:val="single"/>
        </w:rPr>
        <w:t>Uzasadnienie</w:t>
      </w:r>
      <w:r w:rsidRPr="00D32C97">
        <w:rPr>
          <w:rFonts w:ascii="Times New Roman" w:eastAsia="Times New Roman" w:hAnsi="Times New Roman" w:cs="Times New Roman"/>
          <w:sz w:val="20"/>
          <w:szCs w:val="20"/>
        </w:rPr>
        <w:t>:</w:t>
      </w:r>
    </w:p>
    <w:p w:rsidR="00D32C97" w:rsidRPr="00D32C97" w:rsidRDefault="00D32C97" w:rsidP="00D32C97">
      <w:pPr>
        <w:tabs>
          <w:tab w:val="left" w:pos="284"/>
        </w:tabs>
        <w:contextualSpacing/>
        <w:jc w:val="both"/>
        <w:rPr>
          <w:rFonts w:ascii="Times New Roman" w:eastAsia="Times New Roman" w:hAnsi="Times New Roman" w:cs="Times New Roman"/>
          <w:sz w:val="20"/>
          <w:szCs w:val="20"/>
        </w:rPr>
      </w:pPr>
      <w:r w:rsidRPr="00D32C97">
        <w:rPr>
          <w:rFonts w:ascii="Times New Roman" w:eastAsia="Times New Roman" w:hAnsi="Times New Roman" w:cs="Times New Roman"/>
          <w:sz w:val="20"/>
          <w:szCs w:val="20"/>
        </w:rPr>
        <w:t xml:space="preserve">W ocenie Wykonawcy sformułowanie zawarte w § 5 ust. 1 Wzoru umowy godzi w stabilność jej zapisów, mogąc prowadzić do jej dowolnej interpretacji przez Zamawiającego, na jego korzyść. W sytuacji bowiem kiedy zawarta Umowa w pewnej mierze nie satysfakcjonowałaby Zamawiającego, mógłby on powoływać się na dowolne, wskazane w wymienionych w § 5 ust. 1 Wzoru umowy aktach, przepisy prawa, które kształtowałyby „niewygodną” sytuację w zupełnie inny sposób. </w:t>
      </w:r>
    </w:p>
    <w:p w:rsidR="00D32C97" w:rsidRPr="00D32C97" w:rsidRDefault="00D32C97" w:rsidP="00D32C97">
      <w:pPr>
        <w:contextualSpacing/>
        <w:jc w:val="both"/>
        <w:rPr>
          <w:rFonts w:ascii="Times New Roman" w:eastAsia="Times New Roman" w:hAnsi="Times New Roman" w:cs="Times New Roman"/>
          <w:b/>
          <w:sz w:val="20"/>
          <w:szCs w:val="20"/>
        </w:rPr>
      </w:pPr>
    </w:p>
    <w:p w:rsidR="00D32C97" w:rsidRPr="00D32C97" w:rsidRDefault="00D32C97" w:rsidP="00D32C97">
      <w:pPr>
        <w:numPr>
          <w:ilvl w:val="0"/>
          <w:numId w:val="28"/>
        </w:numPr>
        <w:suppressAutoHyphens/>
        <w:autoSpaceDE w:val="0"/>
        <w:spacing w:after="0" w:line="240" w:lineRule="auto"/>
        <w:contextualSpacing/>
        <w:jc w:val="both"/>
        <w:rPr>
          <w:rFonts w:ascii="Times New Roman" w:eastAsia="Times New Roman" w:hAnsi="Times New Roman" w:cs="Times New Roman"/>
          <w:b/>
          <w:sz w:val="20"/>
          <w:szCs w:val="20"/>
        </w:rPr>
      </w:pPr>
      <w:r w:rsidRPr="00D32C97">
        <w:rPr>
          <w:rFonts w:ascii="Times New Roman" w:eastAsia="Times New Roman" w:hAnsi="Times New Roman" w:cs="Times New Roman"/>
          <w:b/>
          <w:sz w:val="20"/>
          <w:szCs w:val="20"/>
        </w:rPr>
        <w:t>Dotyczy § 5 ust. 5 Wzoru umowy.</w:t>
      </w:r>
    </w:p>
    <w:p w:rsidR="00D32C97" w:rsidRPr="00D32C97" w:rsidRDefault="00D32C97" w:rsidP="00D32C97">
      <w:pPr>
        <w:ind w:firstLine="720"/>
        <w:contextualSpacing/>
        <w:jc w:val="both"/>
        <w:rPr>
          <w:rFonts w:ascii="Times New Roman" w:eastAsia="Times New Roman" w:hAnsi="Times New Roman" w:cs="Times New Roman"/>
          <w:sz w:val="20"/>
          <w:szCs w:val="20"/>
        </w:rPr>
      </w:pPr>
      <w:r w:rsidRPr="00D32C97">
        <w:rPr>
          <w:rFonts w:ascii="Times New Roman" w:eastAsia="Times New Roman" w:hAnsi="Times New Roman" w:cs="Times New Roman"/>
          <w:sz w:val="20"/>
          <w:szCs w:val="20"/>
        </w:rPr>
        <w:t>Prosimy o wyjaśnienie, czy Zamawiający wyrazi zgodę na skrócenie, wskazanego w § 5 ust. 5 Wzoru umowy, terminu na powiadomienie o zauważonych wadach z jednego miesiąca do 7 dni?</w:t>
      </w:r>
    </w:p>
    <w:p w:rsidR="00D32C97" w:rsidRPr="00D32C97" w:rsidRDefault="00D32C97" w:rsidP="00D32C97">
      <w:pPr>
        <w:contextualSpacing/>
        <w:jc w:val="both"/>
        <w:rPr>
          <w:rFonts w:ascii="Times New Roman" w:eastAsia="Times New Roman" w:hAnsi="Times New Roman" w:cs="Times New Roman"/>
          <w:sz w:val="20"/>
          <w:szCs w:val="20"/>
        </w:rPr>
      </w:pPr>
      <w:bookmarkStart w:id="0" w:name="_GoBack"/>
      <w:bookmarkEnd w:id="0"/>
    </w:p>
    <w:p w:rsidR="00D32C97" w:rsidRPr="00D32C97" w:rsidRDefault="00D32C97" w:rsidP="00D32C97">
      <w:pPr>
        <w:contextualSpacing/>
        <w:jc w:val="both"/>
        <w:rPr>
          <w:rFonts w:ascii="Times New Roman" w:eastAsia="Times New Roman" w:hAnsi="Times New Roman" w:cs="Times New Roman"/>
          <w:sz w:val="20"/>
          <w:szCs w:val="20"/>
        </w:rPr>
      </w:pPr>
      <w:r w:rsidRPr="00D32C97">
        <w:rPr>
          <w:rFonts w:ascii="Times New Roman" w:eastAsia="Times New Roman" w:hAnsi="Times New Roman" w:cs="Times New Roman"/>
          <w:sz w:val="20"/>
          <w:szCs w:val="20"/>
          <w:u w:val="single"/>
        </w:rPr>
        <w:t>Uzasadnienie</w:t>
      </w:r>
      <w:r w:rsidRPr="00D32C97">
        <w:rPr>
          <w:rFonts w:ascii="Times New Roman" w:eastAsia="Times New Roman" w:hAnsi="Times New Roman" w:cs="Times New Roman"/>
          <w:sz w:val="20"/>
          <w:szCs w:val="20"/>
        </w:rPr>
        <w:t>:</w:t>
      </w:r>
    </w:p>
    <w:p w:rsidR="00D32C97" w:rsidRPr="00D32C97" w:rsidRDefault="00D32C97" w:rsidP="00D32C97">
      <w:pPr>
        <w:contextualSpacing/>
        <w:jc w:val="both"/>
        <w:rPr>
          <w:rFonts w:ascii="Times New Roman" w:eastAsia="Times New Roman" w:hAnsi="Times New Roman" w:cs="Times New Roman"/>
          <w:sz w:val="20"/>
          <w:szCs w:val="20"/>
        </w:rPr>
      </w:pPr>
      <w:r w:rsidRPr="00D32C97">
        <w:rPr>
          <w:rFonts w:ascii="Times New Roman" w:eastAsia="Times New Roman" w:hAnsi="Times New Roman" w:cs="Times New Roman"/>
          <w:sz w:val="20"/>
          <w:szCs w:val="20"/>
        </w:rPr>
        <w:t>Niezwłoczne informowanie o zauważonych wadach jest kluczowe dla prawidłowej realizacji obowiązków Wykonawcy wynikających z udzielonej gwarancji.</w:t>
      </w:r>
    </w:p>
    <w:p w:rsidR="00D32C97" w:rsidRPr="00D32C97" w:rsidRDefault="00D32C97" w:rsidP="00D32C97">
      <w:pPr>
        <w:contextualSpacing/>
        <w:jc w:val="both"/>
        <w:rPr>
          <w:rFonts w:ascii="Times New Roman" w:eastAsia="Times New Roman" w:hAnsi="Times New Roman" w:cs="Times New Roman"/>
          <w:sz w:val="20"/>
          <w:szCs w:val="20"/>
        </w:rPr>
      </w:pPr>
    </w:p>
    <w:p w:rsidR="00D32C97" w:rsidRPr="00D32C97" w:rsidRDefault="00D32C97" w:rsidP="00D32C97">
      <w:pPr>
        <w:numPr>
          <w:ilvl w:val="0"/>
          <w:numId w:val="28"/>
        </w:numPr>
        <w:suppressAutoHyphens/>
        <w:autoSpaceDE w:val="0"/>
        <w:spacing w:after="0" w:line="240" w:lineRule="auto"/>
        <w:contextualSpacing/>
        <w:jc w:val="both"/>
        <w:rPr>
          <w:rFonts w:ascii="Times New Roman" w:eastAsia="Times New Roman" w:hAnsi="Times New Roman" w:cs="Times New Roman"/>
          <w:sz w:val="20"/>
          <w:szCs w:val="20"/>
        </w:rPr>
      </w:pPr>
      <w:r w:rsidRPr="00D32C97">
        <w:rPr>
          <w:rFonts w:ascii="Times New Roman" w:eastAsia="Times New Roman" w:hAnsi="Times New Roman" w:cs="Times New Roman"/>
          <w:b/>
          <w:sz w:val="20"/>
          <w:szCs w:val="20"/>
        </w:rPr>
        <w:t>Dotyczy § 7 ust. 1 i 2 Wzoru umowy</w:t>
      </w:r>
      <w:r w:rsidRPr="00D32C97">
        <w:rPr>
          <w:rFonts w:ascii="Times New Roman" w:eastAsia="Times New Roman" w:hAnsi="Times New Roman" w:cs="Times New Roman"/>
          <w:sz w:val="20"/>
          <w:szCs w:val="20"/>
        </w:rPr>
        <w:t>.</w:t>
      </w:r>
    </w:p>
    <w:p w:rsidR="00D32C97" w:rsidRPr="00D32C97" w:rsidRDefault="00D32C97" w:rsidP="00D32C97">
      <w:pPr>
        <w:ind w:firstLine="720"/>
        <w:contextualSpacing/>
        <w:jc w:val="both"/>
        <w:rPr>
          <w:rFonts w:ascii="Times New Roman" w:eastAsia="Times New Roman" w:hAnsi="Times New Roman" w:cs="Times New Roman"/>
          <w:sz w:val="20"/>
          <w:szCs w:val="20"/>
        </w:rPr>
      </w:pPr>
      <w:r w:rsidRPr="00D32C97">
        <w:rPr>
          <w:rFonts w:ascii="Times New Roman" w:eastAsia="Times New Roman" w:hAnsi="Times New Roman" w:cs="Times New Roman"/>
          <w:sz w:val="20"/>
          <w:szCs w:val="20"/>
        </w:rPr>
        <w:t>Prosimy o wyjaśnienie, czy Zamawiający wyrazi zgodę na obniżenie wskazanych w § 7 ust. 1 i 2 Wzoru umowy kar umownych z 0,5 % za dzień do 0,2 % za dzień?</w:t>
      </w:r>
    </w:p>
    <w:p w:rsidR="00D32C97" w:rsidRPr="00D32C97" w:rsidRDefault="00D32C97" w:rsidP="00D32C97">
      <w:pPr>
        <w:ind w:left="142" w:firstLine="578"/>
        <w:contextualSpacing/>
        <w:jc w:val="both"/>
        <w:rPr>
          <w:rFonts w:ascii="Times New Roman" w:eastAsia="Times New Roman" w:hAnsi="Times New Roman" w:cs="Times New Roman"/>
          <w:sz w:val="20"/>
          <w:szCs w:val="20"/>
        </w:rPr>
      </w:pPr>
    </w:p>
    <w:p w:rsidR="00D32C97" w:rsidRPr="00D32C97" w:rsidRDefault="00D32C97" w:rsidP="00D32C97">
      <w:pPr>
        <w:contextualSpacing/>
        <w:jc w:val="both"/>
        <w:rPr>
          <w:rFonts w:ascii="Times New Roman" w:eastAsia="Times New Roman" w:hAnsi="Times New Roman" w:cs="Times New Roman"/>
          <w:sz w:val="20"/>
          <w:szCs w:val="20"/>
        </w:rPr>
      </w:pPr>
      <w:r w:rsidRPr="00D32C97">
        <w:rPr>
          <w:rFonts w:ascii="Times New Roman" w:eastAsia="Times New Roman" w:hAnsi="Times New Roman" w:cs="Times New Roman"/>
          <w:sz w:val="20"/>
          <w:szCs w:val="20"/>
          <w:u w:val="single"/>
        </w:rPr>
        <w:t>Uzasadnienie</w:t>
      </w:r>
      <w:r w:rsidRPr="00D32C97">
        <w:rPr>
          <w:rFonts w:ascii="Times New Roman" w:eastAsia="Times New Roman" w:hAnsi="Times New Roman" w:cs="Times New Roman"/>
          <w:sz w:val="20"/>
          <w:szCs w:val="20"/>
        </w:rPr>
        <w:t>:</w:t>
      </w:r>
    </w:p>
    <w:p w:rsidR="00D32C97" w:rsidRPr="00D32C97" w:rsidRDefault="00D32C97" w:rsidP="00D32C97">
      <w:pPr>
        <w:contextualSpacing/>
        <w:jc w:val="both"/>
        <w:rPr>
          <w:rFonts w:ascii="Times New Roman" w:eastAsia="Times New Roman" w:hAnsi="Times New Roman" w:cs="Times New Roman"/>
          <w:sz w:val="20"/>
          <w:szCs w:val="20"/>
        </w:rPr>
      </w:pPr>
      <w:r w:rsidRPr="00D32C97">
        <w:rPr>
          <w:rFonts w:ascii="Times New Roman" w:eastAsia="Times New Roman" w:hAnsi="Times New Roman" w:cs="Times New Roman"/>
          <w:sz w:val="20"/>
          <w:szCs w:val="20"/>
        </w:rPr>
        <w:t>Liberalizacja postanowień dot. kar umownych może skłonić więcej firm do złożenia ofert w niniejszym postępowaniu, co może przyczynić się do lepszych warunków w zakresie oferowanych Zamawiającemu cen produktów.</w:t>
      </w:r>
    </w:p>
    <w:p w:rsidR="00D32C97" w:rsidRPr="00D32C97" w:rsidRDefault="00D32C97" w:rsidP="00D32C97">
      <w:pPr>
        <w:tabs>
          <w:tab w:val="left" w:pos="284"/>
        </w:tabs>
        <w:contextualSpacing/>
        <w:jc w:val="both"/>
        <w:rPr>
          <w:rFonts w:ascii="Times New Roman" w:eastAsia="Times New Roman" w:hAnsi="Times New Roman" w:cs="Times New Roman"/>
          <w:sz w:val="20"/>
          <w:szCs w:val="20"/>
        </w:rPr>
      </w:pPr>
    </w:p>
    <w:p w:rsidR="00D32C97" w:rsidRPr="00D32C97" w:rsidRDefault="00D32C97" w:rsidP="00D32C97">
      <w:pPr>
        <w:numPr>
          <w:ilvl w:val="0"/>
          <w:numId w:val="28"/>
        </w:numPr>
        <w:tabs>
          <w:tab w:val="left" w:pos="284"/>
        </w:tabs>
        <w:suppressAutoHyphens/>
        <w:autoSpaceDE w:val="0"/>
        <w:spacing w:after="0" w:line="240" w:lineRule="auto"/>
        <w:contextualSpacing/>
        <w:jc w:val="both"/>
        <w:rPr>
          <w:rFonts w:ascii="Times New Roman" w:eastAsia="Times New Roman" w:hAnsi="Times New Roman" w:cs="Times New Roman"/>
          <w:b/>
          <w:sz w:val="20"/>
          <w:szCs w:val="20"/>
        </w:rPr>
      </w:pPr>
      <w:r w:rsidRPr="00D32C97">
        <w:rPr>
          <w:rFonts w:ascii="Times New Roman" w:eastAsia="Times New Roman" w:hAnsi="Times New Roman" w:cs="Times New Roman"/>
          <w:b/>
          <w:sz w:val="20"/>
          <w:szCs w:val="20"/>
        </w:rPr>
        <w:t>Dotyczy § 7 ust. 3 Wzoru umowy.</w:t>
      </w:r>
    </w:p>
    <w:p w:rsidR="00D32C97" w:rsidRPr="00D32C97" w:rsidRDefault="00D32C97" w:rsidP="00D32C97">
      <w:pPr>
        <w:tabs>
          <w:tab w:val="left" w:pos="284"/>
        </w:tabs>
        <w:ind w:firstLine="426"/>
        <w:contextualSpacing/>
        <w:jc w:val="both"/>
        <w:rPr>
          <w:rFonts w:ascii="Times New Roman" w:eastAsia="Times New Roman" w:hAnsi="Times New Roman" w:cs="Times New Roman"/>
          <w:sz w:val="20"/>
          <w:szCs w:val="20"/>
        </w:rPr>
      </w:pPr>
      <w:r w:rsidRPr="00D32C97">
        <w:rPr>
          <w:rFonts w:ascii="Times New Roman" w:eastAsia="Times New Roman" w:hAnsi="Times New Roman" w:cs="Times New Roman"/>
          <w:sz w:val="20"/>
          <w:szCs w:val="20"/>
        </w:rPr>
        <w:tab/>
        <w:t>Prosimy o wyjaśnienie, czy Zamawiający wyrazi zgodę na usunięcie zapisu § 7 ust. 3 Wzoru umowy?</w:t>
      </w:r>
    </w:p>
    <w:p w:rsidR="00D32C97" w:rsidRPr="00D32C97" w:rsidRDefault="00D32C97" w:rsidP="00D32C97">
      <w:pPr>
        <w:tabs>
          <w:tab w:val="left" w:pos="284"/>
        </w:tabs>
        <w:contextualSpacing/>
        <w:jc w:val="both"/>
        <w:rPr>
          <w:rFonts w:ascii="Times New Roman" w:eastAsia="Times New Roman" w:hAnsi="Times New Roman" w:cs="Times New Roman"/>
          <w:sz w:val="20"/>
          <w:szCs w:val="20"/>
        </w:rPr>
      </w:pPr>
    </w:p>
    <w:p w:rsidR="00D32C97" w:rsidRPr="00D32C97" w:rsidRDefault="00D32C97" w:rsidP="00D32C97">
      <w:pPr>
        <w:tabs>
          <w:tab w:val="left" w:pos="284"/>
        </w:tabs>
        <w:contextualSpacing/>
        <w:jc w:val="both"/>
        <w:rPr>
          <w:rFonts w:ascii="Times New Roman" w:eastAsia="Times New Roman" w:hAnsi="Times New Roman" w:cs="Times New Roman"/>
          <w:sz w:val="20"/>
          <w:szCs w:val="20"/>
        </w:rPr>
      </w:pPr>
      <w:r w:rsidRPr="00D32C97">
        <w:rPr>
          <w:rFonts w:ascii="Times New Roman" w:eastAsia="Times New Roman" w:hAnsi="Times New Roman" w:cs="Times New Roman"/>
          <w:sz w:val="20"/>
          <w:szCs w:val="20"/>
          <w:u w:val="single"/>
        </w:rPr>
        <w:t>Uzasadnienie</w:t>
      </w:r>
      <w:r w:rsidRPr="00D32C97">
        <w:rPr>
          <w:rFonts w:ascii="Times New Roman" w:eastAsia="Times New Roman" w:hAnsi="Times New Roman" w:cs="Times New Roman"/>
          <w:sz w:val="20"/>
          <w:szCs w:val="20"/>
        </w:rPr>
        <w:t>:</w:t>
      </w:r>
    </w:p>
    <w:p w:rsidR="00D32C97" w:rsidRPr="00D32C97" w:rsidRDefault="00D32C97" w:rsidP="00D32C97">
      <w:pPr>
        <w:tabs>
          <w:tab w:val="left" w:pos="284"/>
        </w:tabs>
        <w:contextualSpacing/>
        <w:jc w:val="both"/>
        <w:rPr>
          <w:rFonts w:ascii="Times New Roman" w:eastAsia="Times New Roman" w:hAnsi="Times New Roman" w:cs="Times New Roman"/>
          <w:sz w:val="20"/>
          <w:szCs w:val="20"/>
        </w:rPr>
      </w:pPr>
      <w:r w:rsidRPr="00D32C97">
        <w:rPr>
          <w:rFonts w:ascii="Times New Roman" w:eastAsia="Times New Roman" w:hAnsi="Times New Roman" w:cs="Times New Roman"/>
          <w:sz w:val="20"/>
          <w:szCs w:val="20"/>
        </w:rPr>
        <w:t>Wskazany zapis rodzi niebezpieczeństwo dla Wykonawcy związane z przyczynami dla których może on zostać zastosowany. Jego dyspozycja zostanie wypełniona również wtedy, gdy umowa nie zostanie wykonana z powodu okoliczności obiektywnych. Jako przykład takiej sytuacji można podać okoliczności opisane w art. 145 ustawy Prawo zamówień publicznych oraz § 1 ust. 5 Wzoru umowy.</w:t>
      </w:r>
    </w:p>
    <w:p w:rsidR="00D32C97" w:rsidRPr="00D32C97" w:rsidRDefault="00D32C97" w:rsidP="00D32C97">
      <w:pPr>
        <w:tabs>
          <w:tab w:val="left" w:pos="284"/>
        </w:tabs>
        <w:contextualSpacing/>
        <w:jc w:val="both"/>
        <w:rPr>
          <w:rFonts w:ascii="Times New Roman" w:eastAsia="Times New Roman" w:hAnsi="Times New Roman" w:cs="Times New Roman"/>
          <w:sz w:val="20"/>
          <w:szCs w:val="20"/>
        </w:rPr>
      </w:pPr>
    </w:p>
    <w:p w:rsidR="00D32C97" w:rsidRPr="00D32C97" w:rsidRDefault="00D32C97" w:rsidP="00D32C97">
      <w:pPr>
        <w:numPr>
          <w:ilvl w:val="0"/>
          <w:numId w:val="28"/>
        </w:numPr>
        <w:tabs>
          <w:tab w:val="left" w:pos="284"/>
        </w:tabs>
        <w:suppressAutoHyphens/>
        <w:autoSpaceDE w:val="0"/>
        <w:spacing w:after="0" w:line="240" w:lineRule="auto"/>
        <w:contextualSpacing/>
        <w:jc w:val="both"/>
        <w:rPr>
          <w:rFonts w:ascii="Times New Roman" w:eastAsia="Times New Roman" w:hAnsi="Times New Roman" w:cs="Times New Roman"/>
          <w:sz w:val="20"/>
          <w:szCs w:val="20"/>
        </w:rPr>
      </w:pPr>
      <w:r w:rsidRPr="00D32C97">
        <w:rPr>
          <w:rFonts w:ascii="Times New Roman" w:eastAsia="Times New Roman" w:hAnsi="Times New Roman" w:cs="Times New Roman"/>
          <w:b/>
          <w:sz w:val="20"/>
          <w:szCs w:val="20"/>
        </w:rPr>
        <w:t>Dotyczy</w:t>
      </w:r>
      <w:r w:rsidRPr="00D32C97">
        <w:rPr>
          <w:rFonts w:ascii="Times New Roman" w:eastAsia="Times New Roman" w:hAnsi="Times New Roman" w:cs="Times New Roman"/>
          <w:sz w:val="20"/>
          <w:szCs w:val="20"/>
        </w:rPr>
        <w:t xml:space="preserve"> </w:t>
      </w:r>
      <w:r w:rsidRPr="00D32C97">
        <w:rPr>
          <w:rFonts w:ascii="Times New Roman" w:eastAsia="Times New Roman" w:hAnsi="Times New Roman" w:cs="Times New Roman"/>
          <w:b/>
          <w:sz w:val="20"/>
          <w:szCs w:val="20"/>
        </w:rPr>
        <w:t>§ 7 ust. 3 w zw. z § 7 ust. 4 Wzoru umowy.</w:t>
      </w:r>
    </w:p>
    <w:p w:rsidR="00D32C97" w:rsidRPr="00D32C97" w:rsidRDefault="00D32C97" w:rsidP="00D32C97">
      <w:pPr>
        <w:tabs>
          <w:tab w:val="left" w:pos="284"/>
        </w:tabs>
        <w:ind w:firstLine="720"/>
        <w:contextualSpacing/>
        <w:jc w:val="both"/>
        <w:rPr>
          <w:rFonts w:ascii="Times New Roman" w:eastAsia="Times New Roman" w:hAnsi="Times New Roman" w:cs="Times New Roman"/>
          <w:sz w:val="20"/>
          <w:szCs w:val="20"/>
        </w:rPr>
      </w:pPr>
      <w:r w:rsidRPr="00D32C97">
        <w:rPr>
          <w:rFonts w:ascii="Times New Roman" w:eastAsia="Times New Roman" w:hAnsi="Times New Roman" w:cs="Times New Roman"/>
          <w:sz w:val="20"/>
          <w:szCs w:val="20"/>
        </w:rPr>
        <w:t>Prosimy o wyjaśnienie czy kary umowne wskazane w § 7 ust. 3 oraz § 7 ust. 4 Wzoru umowy podlegają kumulacji?</w:t>
      </w:r>
    </w:p>
    <w:p w:rsidR="00D32C97" w:rsidRPr="00D32C97" w:rsidRDefault="00D32C97" w:rsidP="00D32C97">
      <w:pPr>
        <w:tabs>
          <w:tab w:val="left" w:pos="284"/>
        </w:tabs>
        <w:contextualSpacing/>
        <w:jc w:val="both"/>
        <w:rPr>
          <w:rFonts w:ascii="Times New Roman" w:eastAsia="Times New Roman" w:hAnsi="Times New Roman" w:cs="Times New Roman"/>
          <w:sz w:val="20"/>
          <w:szCs w:val="20"/>
        </w:rPr>
      </w:pPr>
    </w:p>
    <w:p w:rsidR="00D32C97" w:rsidRPr="00D32C97" w:rsidRDefault="00D32C97" w:rsidP="00D32C97">
      <w:pPr>
        <w:tabs>
          <w:tab w:val="left" w:pos="284"/>
        </w:tabs>
        <w:contextualSpacing/>
        <w:jc w:val="both"/>
        <w:rPr>
          <w:rFonts w:ascii="Times New Roman" w:eastAsia="Times New Roman" w:hAnsi="Times New Roman" w:cs="Times New Roman"/>
          <w:sz w:val="20"/>
          <w:szCs w:val="20"/>
        </w:rPr>
      </w:pPr>
      <w:r w:rsidRPr="00D32C97">
        <w:rPr>
          <w:rFonts w:ascii="Times New Roman" w:eastAsia="Times New Roman" w:hAnsi="Times New Roman" w:cs="Times New Roman"/>
          <w:sz w:val="20"/>
          <w:szCs w:val="20"/>
          <w:u w:val="single"/>
        </w:rPr>
        <w:t>Uzasadnienie</w:t>
      </w:r>
      <w:r w:rsidRPr="00D32C97">
        <w:rPr>
          <w:rFonts w:ascii="Times New Roman" w:eastAsia="Times New Roman" w:hAnsi="Times New Roman" w:cs="Times New Roman"/>
          <w:sz w:val="20"/>
          <w:szCs w:val="20"/>
        </w:rPr>
        <w:t>:</w:t>
      </w:r>
    </w:p>
    <w:p w:rsidR="00D32C97" w:rsidRPr="00D32C97" w:rsidRDefault="00D32C97" w:rsidP="00D32C97">
      <w:pPr>
        <w:tabs>
          <w:tab w:val="left" w:pos="284"/>
        </w:tabs>
        <w:contextualSpacing/>
        <w:jc w:val="both"/>
        <w:rPr>
          <w:rFonts w:ascii="Times New Roman" w:eastAsia="Times New Roman" w:hAnsi="Times New Roman" w:cs="Times New Roman"/>
          <w:sz w:val="20"/>
          <w:szCs w:val="20"/>
        </w:rPr>
      </w:pPr>
      <w:r w:rsidRPr="00D32C97">
        <w:rPr>
          <w:rFonts w:ascii="Times New Roman" w:eastAsia="Times New Roman" w:hAnsi="Times New Roman" w:cs="Times New Roman"/>
          <w:sz w:val="20"/>
          <w:szCs w:val="20"/>
        </w:rPr>
        <w:t>Kwestionowane zapisy umowy przewidują kary umowne z tytułu niewykonania umowy oraz w razie odstąpienia od umowy. Wykonawca ma wątpliwości czy w razie odstąpienia od umowy przez Zamawiającego z powodu niewykonania umowy z przyczyn leżących po stronie Wykonawcy Zamawiający naliczy w takim razie obie ww. kary, co da łącznie karę w wysokości 40% wartości umowy.</w:t>
      </w:r>
    </w:p>
    <w:p w:rsidR="00D32C97" w:rsidRPr="00D32C97" w:rsidRDefault="00D32C97" w:rsidP="00D32C97">
      <w:pPr>
        <w:tabs>
          <w:tab w:val="left" w:pos="284"/>
        </w:tabs>
        <w:ind w:left="720"/>
        <w:contextualSpacing/>
        <w:jc w:val="both"/>
        <w:rPr>
          <w:rFonts w:ascii="Times New Roman" w:eastAsia="Times New Roman" w:hAnsi="Times New Roman" w:cs="Times New Roman"/>
          <w:sz w:val="20"/>
          <w:szCs w:val="20"/>
        </w:rPr>
      </w:pPr>
    </w:p>
    <w:p w:rsidR="00D32C97" w:rsidRPr="00D32C97" w:rsidRDefault="00D32C97" w:rsidP="00D32C97">
      <w:pPr>
        <w:numPr>
          <w:ilvl w:val="0"/>
          <w:numId w:val="28"/>
        </w:numPr>
        <w:tabs>
          <w:tab w:val="left" w:pos="284"/>
        </w:tabs>
        <w:suppressAutoHyphens/>
        <w:autoSpaceDE w:val="0"/>
        <w:spacing w:after="0" w:line="240" w:lineRule="auto"/>
        <w:contextualSpacing/>
        <w:jc w:val="both"/>
        <w:rPr>
          <w:rFonts w:ascii="Times New Roman" w:eastAsia="Times New Roman" w:hAnsi="Times New Roman" w:cs="Times New Roman"/>
          <w:sz w:val="20"/>
          <w:szCs w:val="20"/>
        </w:rPr>
      </w:pPr>
      <w:r w:rsidRPr="00D32C97">
        <w:rPr>
          <w:rFonts w:ascii="Times New Roman" w:eastAsia="Times New Roman" w:hAnsi="Times New Roman" w:cs="Times New Roman"/>
          <w:b/>
          <w:sz w:val="20"/>
          <w:szCs w:val="20"/>
        </w:rPr>
        <w:t>Dotyczy</w:t>
      </w:r>
      <w:r w:rsidRPr="00D32C97">
        <w:rPr>
          <w:rFonts w:ascii="Times New Roman" w:eastAsia="Times New Roman" w:hAnsi="Times New Roman" w:cs="Times New Roman"/>
          <w:sz w:val="20"/>
          <w:szCs w:val="20"/>
        </w:rPr>
        <w:t xml:space="preserve"> </w:t>
      </w:r>
      <w:r w:rsidRPr="00D32C97">
        <w:rPr>
          <w:rFonts w:ascii="Times New Roman" w:eastAsia="Times New Roman" w:hAnsi="Times New Roman" w:cs="Times New Roman"/>
          <w:b/>
          <w:sz w:val="20"/>
          <w:szCs w:val="20"/>
        </w:rPr>
        <w:t>§ 9 ust. 4 Wzoru umowy</w:t>
      </w:r>
      <w:r w:rsidRPr="00D32C97">
        <w:rPr>
          <w:rFonts w:ascii="Times New Roman" w:eastAsia="Times New Roman" w:hAnsi="Times New Roman" w:cs="Times New Roman"/>
          <w:sz w:val="20"/>
          <w:szCs w:val="20"/>
        </w:rPr>
        <w:t>.</w:t>
      </w:r>
    </w:p>
    <w:p w:rsidR="00D32C97" w:rsidRPr="00D32C97" w:rsidRDefault="00D32C97" w:rsidP="00D32C97">
      <w:pPr>
        <w:tabs>
          <w:tab w:val="left" w:pos="284"/>
        </w:tabs>
        <w:ind w:firstLine="720"/>
        <w:contextualSpacing/>
        <w:jc w:val="both"/>
        <w:rPr>
          <w:rFonts w:ascii="Times New Roman" w:eastAsia="Times New Roman" w:hAnsi="Times New Roman" w:cs="Times New Roman"/>
          <w:sz w:val="20"/>
          <w:szCs w:val="20"/>
        </w:rPr>
      </w:pPr>
      <w:r w:rsidRPr="00D32C97">
        <w:rPr>
          <w:rFonts w:ascii="Times New Roman" w:eastAsia="Times New Roman" w:hAnsi="Times New Roman" w:cs="Times New Roman"/>
          <w:sz w:val="20"/>
          <w:szCs w:val="20"/>
        </w:rPr>
        <w:t>Prosimy o wyjaśnienie, czy Zamawiający wyrazi zgodę na usunięcie zapisu § 9 ust. 4 Wzoru umowy?</w:t>
      </w:r>
    </w:p>
    <w:p w:rsidR="00D32C97" w:rsidRPr="00D32C97" w:rsidRDefault="00D32C97" w:rsidP="00D32C97">
      <w:pPr>
        <w:tabs>
          <w:tab w:val="left" w:pos="284"/>
        </w:tabs>
        <w:contextualSpacing/>
        <w:jc w:val="both"/>
        <w:rPr>
          <w:rFonts w:ascii="Times New Roman" w:eastAsia="Times New Roman" w:hAnsi="Times New Roman" w:cs="Times New Roman"/>
          <w:sz w:val="20"/>
          <w:szCs w:val="20"/>
        </w:rPr>
      </w:pPr>
    </w:p>
    <w:p w:rsidR="00D32C97" w:rsidRPr="00D32C97" w:rsidRDefault="00D32C97" w:rsidP="00D32C97">
      <w:pPr>
        <w:tabs>
          <w:tab w:val="left" w:pos="284"/>
        </w:tabs>
        <w:contextualSpacing/>
        <w:jc w:val="both"/>
        <w:rPr>
          <w:rFonts w:ascii="Times New Roman" w:eastAsia="Times New Roman" w:hAnsi="Times New Roman" w:cs="Times New Roman"/>
          <w:sz w:val="20"/>
          <w:szCs w:val="20"/>
        </w:rPr>
      </w:pPr>
      <w:r w:rsidRPr="00D32C97">
        <w:rPr>
          <w:rFonts w:ascii="Times New Roman" w:eastAsia="Times New Roman" w:hAnsi="Times New Roman" w:cs="Times New Roman"/>
          <w:sz w:val="20"/>
          <w:szCs w:val="20"/>
          <w:u w:val="single"/>
        </w:rPr>
        <w:t>Uzasadnienie</w:t>
      </w:r>
      <w:r w:rsidRPr="00D32C97">
        <w:rPr>
          <w:rFonts w:ascii="Times New Roman" w:eastAsia="Times New Roman" w:hAnsi="Times New Roman" w:cs="Times New Roman"/>
          <w:sz w:val="20"/>
          <w:szCs w:val="20"/>
        </w:rPr>
        <w:t>:</w:t>
      </w:r>
    </w:p>
    <w:p w:rsidR="00D32C97" w:rsidRPr="00D32C97" w:rsidRDefault="00D32C97" w:rsidP="00D32C97">
      <w:pPr>
        <w:tabs>
          <w:tab w:val="left" w:pos="284"/>
        </w:tabs>
        <w:contextualSpacing/>
        <w:jc w:val="both"/>
        <w:rPr>
          <w:rFonts w:ascii="Times New Roman" w:eastAsia="Times New Roman" w:hAnsi="Times New Roman" w:cs="Times New Roman"/>
          <w:sz w:val="20"/>
          <w:szCs w:val="20"/>
        </w:rPr>
      </w:pPr>
      <w:r w:rsidRPr="00D32C97">
        <w:rPr>
          <w:rFonts w:ascii="Times New Roman" w:eastAsia="Times New Roman" w:hAnsi="Times New Roman" w:cs="Times New Roman"/>
          <w:sz w:val="20"/>
          <w:szCs w:val="20"/>
        </w:rPr>
        <w:t xml:space="preserve">W ocenie Wykonawcy sformułowanie zawarte w § 9 ust. 4 Wzoru umowy godzi w stabilność jej zapisów, mogąc prowadzić do jej dowolnej interpretacji przez Zamawiającego, na jego korzyść. W sytuacji bowiem kiedy zawarta Umowa w pewnej mierze nie satysfakcjonowałaby Zamawiającego, mógłby on powoływać się na dowolne, wskazane w wymienionych w § 9 ust. 3 Wzoru umowy aktach, przepisy prawa, które kształtowałyby „niewygodną” sytuację w zupełnie inny sposób. </w:t>
      </w:r>
    </w:p>
    <w:p w:rsidR="00D32C97" w:rsidRPr="00D32C97" w:rsidRDefault="00D32C97" w:rsidP="00D32C97">
      <w:pPr>
        <w:tabs>
          <w:tab w:val="left" w:pos="284"/>
        </w:tabs>
        <w:contextualSpacing/>
        <w:jc w:val="both"/>
        <w:rPr>
          <w:rFonts w:ascii="Times New Roman" w:eastAsia="Times New Roman" w:hAnsi="Times New Roman" w:cs="Times New Roman"/>
          <w:sz w:val="20"/>
          <w:szCs w:val="20"/>
        </w:rPr>
      </w:pPr>
    </w:p>
    <w:p w:rsidR="00D32C97" w:rsidRPr="00D32C97" w:rsidRDefault="00D32C97" w:rsidP="00D32C97">
      <w:pPr>
        <w:tabs>
          <w:tab w:val="left" w:pos="284"/>
        </w:tabs>
        <w:contextualSpacing/>
        <w:jc w:val="both"/>
        <w:rPr>
          <w:rFonts w:ascii="Times New Roman" w:eastAsia="Times New Roman" w:hAnsi="Times New Roman" w:cs="Times New Roman"/>
          <w:sz w:val="20"/>
          <w:szCs w:val="20"/>
        </w:rPr>
      </w:pPr>
      <w:r w:rsidRPr="00D32C97">
        <w:rPr>
          <w:rFonts w:ascii="Times New Roman" w:eastAsia="Times New Roman" w:hAnsi="Times New Roman" w:cs="Times New Roman"/>
          <w:sz w:val="20"/>
          <w:szCs w:val="20"/>
        </w:rPr>
        <w:t>Zwracamy się z prośbą o niezwłoczne udzielenie wyjaśnienia ze względu na ubiegające terminy proceduralne.</w:t>
      </w:r>
    </w:p>
    <w:p w:rsidR="00D32C97" w:rsidRPr="00D32C97" w:rsidRDefault="00D32C97" w:rsidP="00F007C4">
      <w:pPr>
        <w:spacing w:after="0" w:line="240" w:lineRule="auto"/>
        <w:rPr>
          <w:rFonts w:ascii="Times New Roman" w:eastAsia="Times New Roman" w:hAnsi="Times New Roman" w:cs="Times New Roman"/>
          <w:sz w:val="20"/>
          <w:szCs w:val="20"/>
          <w:lang w:eastAsia="pl-PL"/>
        </w:rPr>
      </w:pPr>
    </w:p>
    <w:p w:rsidR="00D32C97" w:rsidRPr="00D32C97" w:rsidRDefault="00D32C97" w:rsidP="00D32C97">
      <w:pPr>
        <w:pStyle w:val="Bezodstpw"/>
        <w:rPr>
          <w:rFonts w:ascii="Times New Roman" w:hAnsi="Times New Roman"/>
          <w:b/>
          <w:sz w:val="20"/>
          <w:szCs w:val="20"/>
          <w:lang w:eastAsia="pl-PL"/>
        </w:rPr>
      </w:pPr>
      <w:r w:rsidRPr="00D32C97">
        <w:rPr>
          <w:rFonts w:ascii="Times New Roman" w:hAnsi="Times New Roman"/>
          <w:b/>
          <w:sz w:val="20"/>
          <w:szCs w:val="20"/>
          <w:lang w:eastAsia="pl-PL"/>
        </w:rPr>
        <w:t>Odpowiedź Zamawiającego:</w:t>
      </w:r>
    </w:p>
    <w:p w:rsidR="00D32C97" w:rsidRPr="00D32C97" w:rsidRDefault="00D32C97" w:rsidP="00F007C4">
      <w:pPr>
        <w:spacing w:after="0" w:line="240" w:lineRule="auto"/>
        <w:rPr>
          <w:rFonts w:ascii="Times New Roman" w:eastAsia="Times New Roman" w:hAnsi="Times New Roman" w:cs="Times New Roman"/>
          <w:sz w:val="20"/>
          <w:szCs w:val="20"/>
          <w:lang w:eastAsia="pl-PL"/>
        </w:rPr>
      </w:pPr>
    </w:p>
    <w:p w:rsidR="00D32C97" w:rsidRPr="00D32C97" w:rsidRDefault="00D32C97" w:rsidP="00F007C4">
      <w:pPr>
        <w:spacing w:after="0" w:line="240" w:lineRule="auto"/>
        <w:rPr>
          <w:rFonts w:ascii="Times New Roman" w:eastAsia="Times New Roman" w:hAnsi="Times New Roman" w:cs="Times New Roman"/>
          <w:sz w:val="20"/>
          <w:szCs w:val="20"/>
          <w:lang w:eastAsia="pl-PL"/>
        </w:rPr>
      </w:pPr>
      <w:r w:rsidRPr="00D32C97">
        <w:rPr>
          <w:rFonts w:ascii="Times New Roman" w:eastAsia="Times New Roman" w:hAnsi="Times New Roman" w:cs="Times New Roman"/>
          <w:sz w:val="20"/>
          <w:szCs w:val="20"/>
          <w:lang w:eastAsia="pl-PL"/>
        </w:rPr>
        <w:t xml:space="preserve"> Zamawiający nie wyraża zgody na wprowadzenie zmian do treści  umowy</w:t>
      </w:r>
    </w:p>
    <w:p w:rsidR="00D32C97" w:rsidRPr="00D32C97" w:rsidRDefault="00D32C97" w:rsidP="00F007C4">
      <w:pPr>
        <w:spacing w:after="0" w:line="240" w:lineRule="auto"/>
        <w:rPr>
          <w:rFonts w:ascii="Times New Roman" w:eastAsia="Times New Roman" w:hAnsi="Times New Roman" w:cs="Times New Roman"/>
          <w:sz w:val="20"/>
          <w:szCs w:val="20"/>
          <w:lang w:eastAsia="pl-PL"/>
        </w:rPr>
      </w:pPr>
    </w:p>
    <w:p w:rsidR="002047E5" w:rsidRPr="00D32C97" w:rsidRDefault="002047E5" w:rsidP="00F007C4">
      <w:pPr>
        <w:spacing w:after="0" w:line="240" w:lineRule="auto"/>
        <w:rPr>
          <w:rFonts w:ascii="Times New Roman" w:eastAsia="Times New Roman" w:hAnsi="Times New Roman" w:cs="Times New Roman"/>
          <w:sz w:val="20"/>
          <w:szCs w:val="20"/>
          <w:lang w:eastAsia="pl-PL"/>
        </w:rPr>
      </w:pPr>
      <w:r w:rsidRPr="00D32C97">
        <w:rPr>
          <w:rFonts w:ascii="Times New Roman" w:eastAsia="Times New Roman" w:hAnsi="Times New Roman" w:cs="Times New Roman"/>
          <w:sz w:val="20"/>
          <w:szCs w:val="20"/>
          <w:lang w:eastAsia="pl-PL"/>
        </w:rPr>
        <w:t xml:space="preserve">Zamawiający nie wprowadza zmian do SIWZ .Termin składania ofert w dniu </w:t>
      </w:r>
      <w:r w:rsidR="00D32C97" w:rsidRPr="00D32C97">
        <w:rPr>
          <w:rFonts w:ascii="Times New Roman" w:eastAsia="Times New Roman" w:hAnsi="Times New Roman" w:cs="Times New Roman"/>
          <w:sz w:val="20"/>
          <w:szCs w:val="20"/>
          <w:lang w:eastAsia="pl-PL"/>
        </w:rPr>
        <w:t>24.04.</w:t>
      </w:r>
      <w:r w:rsidRPr="00D32C97">
        <w:rPr>
          <w:rFonts w:ascii="Times New Roman" w:eastAsia="Times New Roman" w:hAnsi="Times New Roman" w:cs="Times New Roman"/>
          <w:sz w:val="20"/>
          <w:szCs w:val="20"/>
          <w:lang w:eastAsia="pl-PL"/>
        </w:rPr>
        <w:t xml:space="preserve">2017 godz.10:00 pozostaje </w:t>
      </w:r>
      <w:r w:rsidR="006417E1" w:rsidRPr="00D32C97">
        <w:rPr>
          <w:rFonts w:ascii="Times New Roman" w:eastAsia="Times New Roman" w:hAnsi="Times New Roman" w:cs="Times New Roman"/>
          <w:sz w:val="20"/>
          <w:szCs w:val="20"/>
          <w:lang w:eastAsia="pl-PL"/>
        </w:rPr>
        <w:t>niezmieniony</w:t>
      </w:r>
      <w:r w:rsidRPr="00D32C97">
        <w:rPr>
          <w:rFonts w:ascii="Times New Roman" w:eastAsia="Times New Roman" w:hAnsi="Times New Roman" w:cs="Times New Roman"/>
          <w:sz w:val="20"/>
          <w:szCs w:val="20"/>
          <w:lang w:eastAsia="pl-PL"/>
        </w:rPr>
        <w:t>.</w:t>
      </w:r>
    </w:p>
    <w:p w:rsidR="00F007C4" w:rsidRPr="00D32C97" w:rsidRDefault="00F007C4" w:rsidP="00F007C4">
      <w:pPr>
        <w:spacing w:after="0" w:line="240" w:lineRule="auto"/>
        <w:rPr>
          <w:rFonts w:ascii="Times New Roman" w:eastAsia="Times New Roman" w:hAnsi="Times New Roman" w:cs="Times New Roman"/>
          <w:sz w:val="20"/>
          <w:szCs w:val="20"/>
          <w:lang w:eastAsia="pl-PL"/>
        </w:rPr>
      </w:pPr>
      <w:r w:rsidRPr="00D32C97">
        <w:rPr>
          <w:rFonts w:ascii="Times New Roman" w:eastAsia="Times New Roman" w:hAnsi="Times New Roman" w:cs="Times New Roman"/>
          <w:sz w:val="20"/>
          <w:szCs w:val="20"/>
          <w:lang w:eastAsia="pl-PL"/>
        </w:rPr>
        <w:t> </w:t>
      </w:r>
    </w:p>
    <w:p w:rsidR="00FB34AF" w:rsidRPr="00D32C97" w:rsidRDefault="00F007C4" w:rsidP="00F007C4">
      <w:pPr>
        <w:spacing w:after="0" w:line="240" w:lineRule="auto"/>
        <w:rPr>
          <w:rFonts w:ascii="Times New Roman" w:hAnsi="Times New Roman" w:cs="Times New Roman"/>
          <w:sz w:val="20"/>
          <w:szCs w:val="20"/>
        </w:rPr>
      </w:pPr>
      <w:r w:rsidRPr="00D32C97">
        <w:rPr>
          <w:rFonts w:ascii="Times New Roman" w:eastAsia="Times New Roman" w:hAnsi="Times New Roman" w:cs="Times New Roman"/>
          <w:sz w:val="20"/>
          <w:szCs w:val="20"/>
          <w:lang w:eastAsia="pl-PL"/>
        </w:rPr>
        <w:t> </w:t>
      </w:r>
    </w:p>
    <w:p w:rsidR="005E2C5C" w:rsidRPr="00D32C97" w:rsidRDefault="00256226" w:rsidP="000A13F2">
      <w:pPr>
        <w:spacing w:after="0" w:line="240" w:lineRule="auto"/>
        <w:ind w:left="4956"/>
        <w:rPr>
          <w:rFonts w:ascii="Times New Roman" w:eastAsia="Times New Roman" w:hAnsi="Times New Roman" w:cs="Times New Roman"/>
          <w:b/>
          <w:i/>
          <w:sz w:val="20"/>
          <w:szCs w:val="20"/>
          <w:lang w:eastAsia="pl-PL"/>
        </w:rPr>
      </w:pPr>
      <w:r w:rsidRPr="00D32C97">
        <w:rPr>
          <w:rFonts w:ascii="Times New Roman" w:eastAsia="Times New Roman" w:hAnsi="Times New Roman" w:cs="Times New Roman"/>
          <w:b/>
          <w:i/>
          <w:sz w:val="20"/>
          <w:szCs w:val="20"/>
          <w:lang w:eastAsia="pl-PL"/>
        </w:rPr>
        <w:t>Przewodniczący Komisji Przetargowej</w:t>
      </w:r>
      <w:r w:rsidR="000A13F2" w:rsidRPr="00D32C97">
        <w:rPr>
          <w:rFonts w:ascii="Times New Roman" w:eastAsia="Times New Roman" w:hAnsi="Times New Roman" w:cs="Times New Roman"/>
          <w:b/>
          <w:i/>
          <w:sz w:val="20"/>
          <w:szCs w:val="20"/>
          <w:lang w:eastAsia="pl-PL"/>
        </w:rPr>
        <w:t xml:space="preserve">        </w:t>
      </w:r>
    </w:p>
    <w:p w:rsidR="00BE20B3" w:rsidRPr="00D32C97" w:rsidRDefault="005E2C5C" w:rsidP="000A13F2">
      <w:pPr>
        <w:spacing w:after="0" w:line="240" w:lineRule="auto"/>
        <w:ind w:left="4956"/>
        <w:rPr>
          <w:rFonts w:ascii="Times New Roman" w:eastAsia="Times New Roman" w:hAnsi="Times New Roman" w:cs="Times New Roman"/>
          <w:b/>
          <w:i/>
          <w:sz w:val="20"/>
          <w:szCs w:val="20"/>
          <w:lang w:eastAsia="pl-PL"/>
        </w:rPr>
      </w:pPr>
      <w:r w:rsidRPr="00D32C97">
        <w:rPr>
          <w:rFonts w:ascii="Times New Roman" w:eastAsia="Times New Roman" w:hAnsi="Times New Roman" w:cs="Times New Roman"/>
          <w:b/>
          <w:i/>
          <w:sz w:val="20"/>
          <w:szCs w:val="20"/>
          <w:lang w:eastAsia="pl-PL"/>
        </w:rPr>
        <w:t xml:space="preserve">       </w:t>
      </w:r>
    </w:p>
    <w:p w:rsidR="00DD218C" w:rsidRPr="00D32C97" w:rsidRDefault="005E2C5C" w:rsidP="000A13F2">
      <w:pPr>
        <w:spacing w:after="0" w:line="240" w:lineRule="auto"/>
        <w:ind w:left="4956"/>
        <w:rPr>
          <w:rFonts w:ascii="Times New Roman" w:eastAsia="Times New Roman" w:hAnsi="Times New Roman" w:cs="Times New Roman"/>
          <w:b/>
          <w:i/>
          <w:sz w:val="20"/>
          <w:szCs w:val="20"/>
          <w:lang w:eastAsia="pl-PL"/>
        </w:rPr>
      </w:pPr>
      <w:r w:rsidRPr="00D32C97">
        <w:rPr>
          <w:rFonts w:ascii="Times New Roman" w:eastAsia="Times New Roman" w:hAnsi="Times New Roman" w:cs="Times New Roman"/>
          <w:b/>
          <w:i/>
          <w:sz w:val="20"/>
          <w:szCs w:val="20"/>
          <w:lang w:eastAsia="pl-PL"/>
        </w:rPr>
        <w:t xml:space="preserve">  </w:t>
      </w:r>
      <w:r w:rsidR="000A13F2" w:rsidRPr="00D32C97">
        <w:rPr>
          <w:rFonts w:ascii="Times New Roman" w:eastAsia="Times New Roman" w:hAnsi="Times New Roman" w:cs="Times New Roman"/>
          <w:b/>
          <w:i/>
          <w:sz w:val="20"/>
          <w:szCs w:val="20"/>
          <w:lang w:eastAsia="pl-PL"/>
        </w:rPr>
        <w:t xml:space="preserve"> Mgr Monika Wallenburg</w:t>
      </w:r>
    </w:p>
    <w:sectPr w:rsidR="00DD218C" w:rsidRPr="00D32C97" w:rsidSect="00D93A60">
      <w:footerReference w:type="default" r:id="rId10"/>
      <w:pgSz w:w="11906" w:h="16838"/>
      <w:pgMar w:top="993" w:right="991" w:bottom="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7C19" w:rsidRDefault="00177C19" w:rsidP="00CC1926">
      <w:pPr>
        <w:spacing w:after="0" w:line="240" w:lineRule="auto"/>
      </w:pPr>
      <w:r>
        <w:separator/>
      </w:r>
    </w:p>
  </w:endnote>
  <w:endnote w:type="continuationSeparator" w:id="0">
    <w:p w:rsidR="00177C19" w:rsidRDefault="00177C19" w:rsidP="00CC1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4537512"/>
      <w:docPartObj>
        <w:docPartGallery w:val="Page Numbers (Bottom of Page)"/>
        <w:docPartUnique/>
      </w:docPartObj>
    </w:sdtPr>
    <w:sdtEndPr/>
    <w:sdtContent>
      <w:p w:rsidR="0036427C" w:rsidRDefault="00DC0025">
        <w:pPr>
          <w:pStyle w:val="Stopka"/>
          <w:jc w:val="right"/>
        </w:pPr>
        <w:r>
          <w:fldChar w:fldCharType="begin"/>
        </w:r>
        <w:r w:rsidR="0036427C">
          <w:instrText>PAGE   \* MERGEFORMAT</w:instrText>
        </w:r>
        <w:r>
          <w:fldChar w:fldCharType="separate"/>
        </w:r>
        <w:r w:rsidR="00D32C97">
          <w:rPr>
            <w:noProof/>
          </w:rPr>
          <w:t>2</w:t>
        </w:r>
        <w:r>
          <w:fldChar w:fldCharType="end"/>
        </w:r>
      </w:p>
    </w:sdtContent>
  </w:sdt>
  <w:p w:rsidR="0036427C" w:rsidRDefault="0036427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7C19" w:rsidRDefault="00177C19" w:rsidP="00CC1926">
      <w:pPr>
        <w:spacing w:after="0" w:line="240" w:lineRule="auto"/>
      </w:pPr>
      <w:r>
        <w:separator/>
      </w:r>
    </w:p>
  </w:footnote>
  <w:footnote w:type="continuationSeparator" w:id="0">
    <w:p w:rsidR="00177C19" w:rsidRDefault="00177C19" w:rsidP="00CC19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C796D"/>
    <w:multiLevelType w:val="hybridMultilevel"/>
    <w:tmpl w:val="30EE7368"/>
    <w:lvl w:ilvl="0" w:tplc="EB48F0B0">
      <w:start w:val="1"/>
      <w:numFmt w:val="decimal"/>
      <w:lvlText w:val="%1."/>
      <w:lvlJc w:val="left"/>
      <w:pPr>
        <w:ind w:left="786"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20175A1"/>
    <w:multiLevelType w:val="hybridMultilevel"/>
    <w:tmpl w:val="DED05A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39333F4"/>
    <w:multiLevelType w:val="hybridMultilevel"/>
    <w:tmpl w:val="42087F3E"/>
    <w:lvl w:ilvl="0" w:tplc="0415000F">
      <w:start w:val="1"/>
      <w:numFmt w:val="decimal"/>
      <w:lvlText w:val="%1."/>
      <w:lvlJc w:val="left"/>
      <w:pPr>
        <w:ind w:left="720" w:hanging="360"/>
      </w:pPr>
      <w:rPr>
        <w:rFonts w:hint="default"/>
        <w:b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89538A2"/>
    <w:multiLevelType w:val="hybridMultilevel"/>
    <w:tmpl w:val="B008B9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1F2055EC"/>
    <w:multiLevelType w:val="hybridMultilevel"/>
    <w:tmpl w:val="DB8C23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3FB0396"/>
    <w:multiLevelType w:val="hybridMultilevel"/>
    <w:tmpl w:val="53A08938"/>
    <w:lvl w:ilvl="0" w:tplc="F0BC0558">
      <w:start w:val="1"/>
      <w:numFmt w:val="lowerLetter"/>
      <w:lvlText w:val="%1)"/>
      <w:lvlJc w:val="left"/>
      <w:pPr>
        <w:ind w:left="1428"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6">
    <w:nsid w:val="26CD44DD"/>
    <w:multiLevelType w:val="hybridMultilevel"/>
    <w:tmpl w:val="5C2C944A"/>
    <w:lvl w:ilvl="0" w:tplc="36DAD192">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288D641D"/>
    <w:multiLevelType w:val="hybridMultilevel"/>
    <w:tmpl w:val="EDF09466"/>
    <w:lvl w:ilvl="0" w:tplc="FED26A82">
      <w:start w:val="1"/>
      <w:numFmt w:val="bullet"/>
      <w:lvlText w:val=""/>
      <w:lvlJc w:val="left"/>
      <w:pPr>
        <w:tabs>
          <w:tab w:val="num" w:pos="2340"/>
        </w:tabs>
        <w:ind w:left="234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nsid w:val="28F50957"/>
    <w:multiLevelType w:val="hybridMultilevel"/>
    <w:tmpl w:val="F1862096"/>
    <w:lvl w:ilvl="0" w:tplc="100C09F8">
      <w:start w:val="1"/>
      <w:numFmt w:val="decimal"/>
      <w:lvlText w:val="%1."/>
      <w:lvlJc w:val="left"/>
      <w:pPr>
        <w:ind w:left="720" w:hanging="360"/>
      </w:pPr>
      <w:rPr>
        <w:rFonts w:ascii="Cambria" w:hAnsi="Cambri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9AB5249"/>
    <w:multiLevelType w:val="hybridMultilevel"/>
    <w:tmpl w:val="FE826610"/>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
    <w:nsid w:val="30223357"/>
    <w:multiLevelType w:val="hybridMultilevel"/>
    <w:tmpl w:val="E306DA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8C52110"/>
    <w:multiLevelType w:val="hybridMultilevel"/>
    <w:tmpl w:val="D5D0234E"/>
    <w:lvl w:ilvl="0" w:tplc="D566657C">
      <w:start w:val="1"/>
      <w:numFmt w:val="lowerLetter"/>
      <w:lvlText w:val="%1)"/>
      <w:lvlJc w:val="left"/>
      <w:pPr>
        <w:ind w:left="1428"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2">
    <w:nsid w:val="3A936683"/>
    <w:multiLevelType w:val="hybridMultilevel"/>
    <w:tmpl w:val="FC8882D6"/>
    <w:lvl w:ilvl="0" w:tplc="5318433A">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BA9746B"/>
    <w:multiLevelType w:val="multilevel"/>
    <w:tmpl w:val="F96C6C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F821CF7"/>
    <w:multiLevelType w:val="hybridMultilevel"/>
    <w:tmpl w:val="3B2C9A48"/>
    <w:lvl w:ilvl="0" w:tplc="99E8F518">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15">
    <w:nsid w:val="40652BD8"/>
    <w:multiLevelType w:val="hybridMultilevel"/>
    <w:tmpl w:val="42B68AC2"/>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6">
    <w:nsid w:val="46003453"/>
    <w:multiLevelType w:val="hybridMultilevel"/>
    <w:tmpl w:val="693C99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0190835"/>
    <w:multiLevelType w:val="hybridMultilevel"/>
    <w:tmpl w:val="2AD239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53C205F8"/>
    <w:multiLevelType w:val="hybridMultilevel"/>
    <w:tmpl w:val="8528CE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9141524"/>
    <w:multiLevelType w:val="hybridMultilevel"/>
    <w:tmpl w:val="29EE1ADA"/>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nsid w:val="594F797B"/>
    <w:multiLevelType w:val="hybridMultilevel"/>
    <w:tmpl w:val="563CAAA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5D0317BB"/>
    <w:multiLevelType w:val="hybridMultilevel"/>
    <w:tmpl w:val="3B2C9A48"/>
    <w:lvl w:ilvl="0" w:tplc="99E8F518">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22">
    <w:nsid w:val="5FE219D2"/>
    <w:multiLevelType w:val="hybridMultilevel"/>
    <w:tmpl w:val="3B2C9A48"/>
    <w:lvl w:ilvl="0" w:tplc="99E8F518">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23">
    <w:nsid w:val="602B2B30"/>
    <w:multiLevelType w:val="hybridMultilevel"/>
    <w:tmpl w:val="FFB8D4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6B975CF7"/>
    <w:multiLevelType w:val="hybridMultilevel"/>
    <w:tmpl w:val="8BF6059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nsid w:val="791D1961"/>
    <w:multiLevelType w:val="hybridMultilevel"/>
    <w:tmpl w:val="0BB2E8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927301F"/>
    <w:multiLevelType w:val="hybridMultilevel"/>
    <w:tmpl w:val="02C835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A0D2409"/>
    <w:multiLevelType w:val="hybridMultilevel"/>
    <w:tmpl w:val="3A1A7D2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2"/>
  </w:num>
  <w:num w:numId="2">
    <w:abstractNumId w:val="15"/>
  </w:num>
  <w:num w:numId="3">
    <w:abstractNumId w:val="11"/>
  </w:num>
  <w:num w:numId="4">
    <w:abstractNumId w:val="5"/>
  </w:num>
  <w:num w:numId="5">
    <w:abstractNumId w:val="17"/>
  </w:num>
  <w:num w:numId="6">
    <w:abstractNumId w:val="16"/>
  </w:num>
  <w:num w:numId="7">
    <w:abstractNumId w:val="0"/>
  </w:num>
  <w:num w:numId="8">
    <w:abstractNumId w:val="27"/>
  </w:num>
  <w:num w:numId="9">
    <w:abstractNumId w:val="9"/>
  </w:num>
  <w:num w:numId="10">
    <w:abstractNumId w:val="2"/>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21"/>
  </w:num>
  <w:num w:numId="14">
    <w:abstractNumId w:val="8"/>
  </w:num>
  <w:num w:numId="15">
    <w:abstractNumId w:val="4"/>
  </w:num>
  <w:num w:numId="16">
    <w:abstractNumId w:val="26"/>
  </w:num>
  <w:num w:numId="17">
    <w:abstractNumId w:val="13"/>
  </w:num>
  <w:num w:numId="18">
    <w:abstractNumId w:val="14"/>
  </w:num>
  <w:num w:numId="19">
    <w:abstractNumId w:val="22"/>
  </w:num>
  <w:num w:numId="20">
    <w:abstractNumId w:val="20"/>
  </w:num>
  <w:num w:numId="21">
    <w:abstractNumId w:val="1"/>
  </w:num>
  <w:num w:numId="22">
    <w:abstractNumId w:val="10"/>
  </w:num>
  <w:num w:numId="23">
    <w:abstractNumId w:val="25"/>
  </w:num>
  <w:num w:numId="24">
    <w:abstractNumId w:val="24"/>
  </w:num>
  <w:num w:numId="25">
    <w:abstractNumId w:val="18"/>
  </w:num>
  <w:num w:numId="26">
    <w:abstractNumId w:val="23"/>
  </w:num>
  <w:num w:numId="27">
    <w:abstractNumId w:val="3"/>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D740F"/>
    <w:rsid w:val="00046648"/>
    <w:rsid w:val="000A13F2"/>
    <w:rsid w:val="000A544C"/>
    <w:rsid w:val="000B1C96"/>
    <w:rsid w:val="000E26BF"/>
    <w:rsid w:val="000F6A46"/>
    <w:rsid w:val="00102FD9"/>
    <w:rsid w:val="001536B0"/>
    <w:rsid w:val="00177C19"/>
    <w:rsid w:val="001857F5"/>
    <w:rsid w:val="001B46F7"/>
    <w:rsid w:val="001C7F20"/>
    <w:rsid w:val="002047E5"/>
    <w:rsid w:val="00221F72"/>
    <w:rsid w:val="00253EB1"/>
    <w:rsid w:val="00256226"/>
    <w:rsid w:val="002A5581"/>
    <w:rsid w:val="002B2F7F"/>
    <w:rsid w:val="002B7AA8"/>
    <w:rsid w:val="0030404B"/>
    <w:rsid w:val="003367D3"/>
    <w:rsid w:val="00352038"/>
    <w:rsid w:val="00354263"/>
    <w:rsid w:val="0036427C"/>
    <w:rsid w:val="00385847"/>
    <w:rsid w:val="00407D6B"/>
    <w:rsid w:val="00442A47"/>
    <w:rsid w:val="00453218"/>
    <w:rsid w:val="00473F53"/>
    <w:rsid w:val="004936E2"/>
    <w:rsid w:val="004979D4"/>
    <w:rsid w:val="004B0A90"/>
    <w:rsid w:val="004B146A"/>
    <w:rsid w:val="004E6BC1"/>
    <w:rsid w:val="004F2F2A"/>
    <w:rsid w:val="00554DC6"/>
    <w:rsid w:val="005E2C5C"/>
    <w:rsid w:val="00626197"/>
    <w:rsid w:val="00635C3E"/>
    <w:rsid w:val="006417E1"/>
    <w:rsid w:val="00667E0F"/>
    <w:rsid w:val="00680A31"/>
    <w:rsid w:val="00686E86"/>
    <w:rsid w:val="006E5BB6"/>
    <w:rsid w:val="007231CF"/>
    <w:rsid w:val="007411E0"/>
    <w:rsid w:val="007446A3"/>
    <w:rsid w:val="00786AAB"/>
    <w:rsid w:val="007E2A0C"/>
    <w:rsid w:val="007E6609"/>
    <w:rsid w:val="00801D44"/>
    <w:rsid w:val="00853A6D"/>
    <w:rsid w:val="00882D3D"/>
    <w:rsid w:val="008A2B36"/>
    <w:rsid w:val="008E6772"/>
    <w:rsid w:val="00920800"/>
    <w:rsid w:val="009456FA"/>
    <w:rsid w:val="00954157"/>
    <w:rsid w:val="009E3B99"/>
    <w:rsid w:val="00A020DD"/>
    <w:rsid w:val="00A13F40"/>
    <w:rsid w:val="00A2131C"/>
    <w:rsid w:val="00A411D7"/>
    <w:rsid w:val="00A729BC"/>
    <w:rsid w:val="00A76A67"/>
    <w:rsid w:val="00AA1F5B"/>
    <w:rsid w:val="00B0181D"/>
    <w:rsid w:val="00B36199"/>
    <w:rsid w:val="00B46652"/>
    <w:rsid w:val="00B67664"/>
    <w:rsid w:val="00B722B7"/>
    <w:rsid w:val="00BA2855"/>
    <w:rsid w:val="00BA471A"/>
    <w:rsid w:val="00BB527E"/>
    <w:rsid w:val="00BD63F0"/>
    <w:rsid w:val="00BD740F"/>
    <w:rsid w:val="00BE20B3"/>
    <w:rsid w:val="00C04801"/>
    <w:rsid w:val="00C12FB2"/>
    <w:rsid w:val="00C419DA"/>
    <w:rsid w:val="00C601F0"/>
    <w:rsid w:val="00C922E2"/>
    <w:rsid w:val="00CC1926"/>
    <w:rsid w:val="00CD7E15"/>
    <w:rsid w:val="00D32C97"/>
    <w:rsid w:val="00D35D4D"/>
    <w:rsid w:val="00D362E2"/>
    <w:rsid w:val="00D77E56"/>
    <w:rsid w:val="00D9144A"/>
    <w:rsid w:val="00D93A60"/>
    <w:rsid w:val="00DC0025"/>
    <w:rsid w:val="00DD218C"/>
    <w:rsid w:val="00DD5F86"/>
    <w:rsid w:val="00E30407"/>
    <w:rsid w:val="00E80F61"/>
    <w:rsid w:val="00E94198"/>
    <w:rsid w:val="00EA1EC6"/>
    <w:rsid w:val="00EB7D7D"/>
    <w:rsid w:val="00EF4CA4"/>
    <w:rsid w:val="00F007C4"/>
    <w:rsid w:val="00F50661"/>
    <w:rsid w:val="00F54497"/>
    <w:rsid w:val="00F56C24"/>
    <w:rsid w:val="00F75A0A"/>
    <w:rsid w:val="00FB34AF"/>
    <w:rsid w:val="00FC4772"/>
    <w:rsid w:val="00FC6240"/>
    <w:rsid w:val="00FD69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0480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C192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C1926"/>
  </w:style>
  <w:style w:type="paragraph" w:styleId="Stopka">
    <w:name w:val="footer"/>
    <w:basedOn w:val="Normalny"/>
    <w:link w:val="StopkaZnak"/>
    <w:uiPriority w:val="99"/>
    <w:unhideWhenUsed/>
    <w:rsid w:val="00CC192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C1926"/>
  </w:style>
  <w:style w:type="paragraph" w:styleId="Tekstdymka">
    <w:name w:val="Balloon Text"/>
    <w:basedOn w:val="Normalny"/>
    <w:link w:val="TekstdymkaZnak"/>
    <w:uiPriority w:val="99"/>
    <w:semiHidden/>
    <w:unhideWhenUsed/>
    <w:rsid w:val="00CC192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1926"/>
    <w:rPr>
      <w:rFonts w:ascii="Tahoma" w:hAnsi="Tahoma" w:cs="Tahoma"/>
      <w:sz w:val="16"/>
      <w:szCs w:val="16"/>
    </w:rPr>
  </w:style>
  <w:style w:type="paragraph" w:styleId="Akapitzlist">
    <w:name w:val="List Paragraph"/>
    <w:basedOn w:val="Normalny"/>
    <w:uiPriority w:val="34"/>
    <w:qFormat/>
    <w:rsid w:val="004979D4"/>
    <w:pPr>
      <w:ind w:left="720"/>
      <w:contextualSpacing/>
    </w:pPr>
  </w:style>
  <w:style w:type="paragraph" w:styleId="Bezodstpw">
    <w:name w:val="No Spacing"/>
    <w:qFormat/>
    <w:rsid w:val="00A729BC"/>
    <w:pPr>
      <w:spacing w:after="0" w:line="240" w:lineRule="auto"/>
    </w:pPr>
    <w:rPr>
      <w:rFonts w:ascii="Calibri" w:eastAsia="Calibri" w:hAnsi="Calibri" w:cs="Times New Roman"/>
    </w:rPr>
  </w:style>
  <w:style w:type="paragraph" w:styleId="Zwykytekst">
    <w:name w:val="Plain Text"/>
    <w:basedOn w:val="Normalny"/>
    <w:link w:val="ZwykytekstZnak"/>
    <w:uiPriority w:val="99"/>
    <w:unhideWhenUsed/>
    <w:rsid w:val="00F007C4"/>
    <w:pPr>
      <w:spacing w:after="0" w:line="240" w:lineRule="auto"/>
    </w:pPr>
    <w:rPr>
      <w:rFonts w:ascii="Consolas" w:eastAsia="Calibri" w:hAnsi="Consolas" w:cs="Times New Roman"/>
      <w:sz w:val="21"/>
      <w:szCs w:val="21"/>
      <w:lang w:val="en-US"/>
    </w:rPr>
  </w:style>
  <w:style w:type="character" w:customStyle="1" w:styleId="ZwykytekstZnak">
    <w:name w:val="Zwykły tekst Znak"/>
    <w:basedOn w:val="Domylnaczcionkaakapitu"/>
    <w:link w:val="Zwykytekst"/>
    <w:uiPriority w:val="99"/>
    <w:rsid w:val="00F007C4"/>
    <w:rPr>
      <w:rFonts w:ascii="Consolas" w:eastAsia="Calibri" w:hAnsi="Consolas" w:cs="Times New Roman"/>
      <w:sz w:val="21"/>
      <w:szCs w:val="21"/>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0480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C192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C1926"/>
  </w:style>
  <w:style w:type="paragraph" w:styleId="Stopka">
    <w:name w:val="footer"/>
    <w:basedOn w:val="Normalny"/>
    <w:link w:val="StopkaZnak"/>
    <w:uiPriority w:val="99"/>
    <w:unhideWhenUsed/>
    <w:rsid w:val="00CC192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C1926"/>
  </w:style>
  <w:style w:type="paragraph" w:styleId="Tekstdymka">
    <w:name w:val="Balloon Text"/>
    <w:basedOn w:val="Normalny"/>
    <w:link w:val="TekstdymkaZnak"/>
    <w:uiPriority w:val="99"/>
    <w:semiHidden/>
    <w:unhideWhenUsed/>
    <w:rsid w:val="00CC192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1926"/>
    <w:rPr>
      <w:rFonts w:ascii="Tahoma" w:hAnsi="Tahoma" w:cs="Tahoma"/>
      <w:sz w:val="16"/>
      <w:szCs w:val="16"/>
    </w:rPr>
  </w:style>
  <w:style w:type="paragraph" w:styleId="Akapitzlist">
    <w:name w:val="List Paragraph"/>
    <w:basedOn w:val="Normalny"/>
    <w:uiPriority w:val="34"/>
    <w:qFormat/>
    <w:rsid w:val="004979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06860">
      <w:bodyDiv w:val="1"/>
      <w:marLeft w:val="60"/>
      <w:marRight w:val="60"/>
      <w:marTop w:val="60"/>
      <w:marBottom w:val="15"/>
      <w:divBdr>
        <w:top w:val="none" w:sz="0" w:space="0" w:color="auto"/>
        <w:left w:val="none" w:sz="0" w:space="0" w:color="auto"/>
        <w:bottom w:val="none" w:sz="0" w:space="0" w:color="auto"/>
        <w:right w:val="none" w:sz="0" w:space="0" w:color="auto"/>
      </w:divBdr>
      <w:divsChild>
        <w:div w:id="1974828015">
          <w:marLeft w:val="0"/>
          <w:marRight w:val="0"/>
          <w:marTop w:val="0"/>
          <w:marBottom w:val="0"/>
          <w:divBdr>
            <w:top w:val="none" w:sz="0" w:space="0" w:color="auto"/>
            <w:left w:val="none" w:sz="0" w:space="0" w:color="auto"/>
            <w:bottom w:val="none" w:sz="0" w:space="0" w:color="auto"/>
            <w:right w:val="none" w:sz="0" w:space="0" w:color="auto"/>
          </w:divBdr>
        </w:div>
        <w:div w:id="861283790">
          <w:marLeft w:val="0"/>
          <w:marRight w:val="0"/>
          <w:marTop w:val="0"/>
          <w:marBottom w:val="0"/>
          <w:divBdr>
            <w:top w:val="none" w:sz="0" w:space="0" w:color="auto"/>
            <w:left w:val="none" w:sz="0" w:space="0" w:color="auto"/>
            <w:bottom w:val="none" w:sz="0" w:space="0" w:color="auto"/>
            <w:right w:val="none" w:sz="0" w:space="0" w:color="auto"/>
          </w:divBdr>
        </w:div>
        <w:div w:id="1450737096">
          <w:marLeft w:val="0"/>
          <w:marRight w:val="0"/>
          <w:marTop w:val="0"/>
          <w:marBottom w:val="0"/>
          <w:divBdr>
            <w:top w:val="none" w:sz="0" w:space="0" w:color="auto"/>
            <w:left w:val="none" w:sz="0" w:space="0" w:color="auto"/>
            <w:bottom w:val="none" w:sz="0" w:space="0" w:color="auto"/>
            <w:right w:val="none" w:sz="0" w:space="0" w:color="auto"/>
          </w:divBdr>
        </w:div>
        <w:div w:id="50661820">
          <w:marLeft w:val="0"/>
          <w:marRight w:val="0"/>
          <w:marTop w:val="0"/>
          <w:marBottom w:val="0"/>
          <w:divBdr>
            <w:top w:val="none" w:sz="0" w:space="0" w:color="auto"/>
            <w:left w:val="none" w:sz="0" w:space="0" w:color="auto"/>
            <w:bottom w:val="none" w:sz="0" w:space="0" w:color="auto"/>
            <w:right w:val="none" w:sz="0" w:space="0" w:color="auto"/>
          </w:divBdr>
        </w:div>
      </w:divsChild>
    </w:div>
    <w:div w:id="671303598">
      <w:bodyDiv w:val="1"/>
      <w:marLeft w:val="60"/>
      <w:marRight w:val="60"/>
      <w:marTop w:val="60"/>
      <w:marBottom w:val="15"/>
      <w:divBdr>
        <w:top w:val="none" w:sz="0" w:space="0" w:color="auto"/>
        <w:left w:val="none" w:sz="0" w:space="0" w:color="auto"/>
        <w:bottom w:val="none" w:sz="0" w:space="0" w:color="auto"/>
        <w:right w:val="none" w:sz="0" w:space="0" w:color="auto"/>
      </w:divBdr>
    </w:div>
    <w:div w:id="992485630">
      <w:bodyDiv w:val="1"/>
      <w:marLeft w:val="0"/>
      <w:marRight w:val="0"/>
      <w:marTop w:val="0"/>
      <w:marBottom w:val="0"/>
      <w:divBdr>
        <w:top w:val="none" w:sz="0" w:space="0" w:color="auto"/>
        <w:left w:val="none" w:sz="0" w:space="0" w:color="auto"/>
        <w:bottom w:val="none" w:sz="0" w:space="0" w:color="auto"/>
        <w:right w:val="none" w:sz="0" w:space="0" w:color="auto"/>
      </w:divBdr>
      <w:divsChild>
        <w:div w:id="1431658635">
          <w:marLeft w:val="0"/>
          <w:marRight w:val="0"/>
          <w:marTop w:val="0"/>
          <w:marBottom w:val="0"/>
          <w:divBdr>
            <w:top w:val="none" w:sz="0" w:space="0" w:color="auto"/>
            <w:left w:val="none" w:sz="0" w:space="0" w:color="auto"/>
            <w:bottom w:val="none" w:sz="0" w:space="0" w:color="auto"/>
            <w:right w:val="none" w:sz="0" w:space="0" w:color="auto"/>
          </w:divBdr>
        </w:div>
        <w:div w:id="1809929243">
          <w:marLeft w:val="0"/>
          <w:marRight w:val="0"/>
          <w:marTop w:val="0"/>
          <w:marBottom w:val="0"/>
          <w:divBdr>
            <w:top w:val="none" w:sz="0" w:space="0" w:color="auto"/>
            <w:left w:val="none" w:sz="0" w:space="0" w:color="auto"/>
            <w:bottom w:val="none" w:sz="0" w:space="0" w:color="auto"/>
            <w:right w:val="none" w:sz="0" w:space="0" w:color="auto"/>
          </w:divBdr>
        </w:div>
      </w:divsChild>
    </w:div>
    <w:div w:id="1041125477">
      <w:bodyDiv w:val="1"/>
      <w:marLeft w:val="60"/>
      <w:marRight w:val="60"/>
      <w:marTop w:val="60"/>
      <w:marBottom w:val="15"/>
      <w:divBdr>
        <w:top w:val="none" w:sz="0" w:space="0" w:color="auto"/>
        <w:left w:val="none" w:sz="0" w:space="0" w:color="auto"/>
        <w:bottom w:val="none" w:sz="0" w:space="0" w:color="auto"/>
        <w:right w:val="none" w:sz="0" w:space="0" w:color="auto"/>
      </w:divBdr>
      <w:divsChild>
        <w:div w:id="934629623">
          <w:marLeft w:val="0"/>
          <w:marRight w:val="0"/>
          <w:marTop w:val="0"/>
          <w:marBottom w:val="0"/>
          <w:divBdr>
            <w:top w:val="none" w:sz="0" w:space="0" w:color="auto"/>
            <w:left w:val="none" w:sz="0" w:space="0" w:color="auto"/>
            <w:bottom w:val="none" w:sz="0" w:space="0" w:color="auto"/>
            <w:right w:val="none" w:sz="0" w:space="0" w:color="auto"/>
          </w:divBdr>
        </w:div>
      </w:divsChild>
    </w:div>
    <w:div w:id="1171680815">
      <w:bodyDiv w:val="1"/>
      <w:marLeft w:val="60"/>
      <w:marRight w:val="60"/>
      <w:marTop w:val="60"/>
      <w:marBottom w:val="15"/>
      <w:divBdr>
        <w:top w:val="none" w:sz="0" w:space="0" w:color="auto"/>
        <w:left w:val="none" w:sz="0" w:space="0" w:color="auto"/>
        <w:bottom w:val="none" w:sz="0" w:space="0" w:color="auto"/>
        <w:right w:val="none" w:sz="0" w:space="0" w:color="auto"/>
      </w:divBdr>
      <w:divsChild>
        <w:div w:id="1415471626">
          <w:marLeft w:val="0"/>
          <w:marRight w:val="0"/>
          <w:marTop w:val="0"/>
          <w:marBottom w:val="0"/>
          <w:divBdr>
            <w:top w:val="none" w:sz="0" w:space="0" w:color="auto"/>
            <w:left w:val="none" w:sz="0" w:space="0" w:color="auto"/>
            <w:bottom w:val="none" w:sz="0" w:space="0" w:color="auto"/>
            <w:right w:val="none" w:sz="0" w:space="0" w:color="auto"/>
          </w:divBdr>
        </w:div>
        <w:div w:id="1162890289">
          <w:marLeft w:val="0"/>
          <w:marRight w:val="0"/>
          <w:marTop w:val="0"/>
          <w:marBottom w:val="0"/>
          <w:divBdr>
            <w:top w:val="none" w:sz="0" w:space="0" w:color="auto"/>
            <w:left w:val="none" w:sz="0" w:space="0" w:color="auto"/>
            <w:bottom w:val="none" w:sz="0" w:space="0" w:color="auto"/>
            <w:right w:val="none" w:sz="0" w:space="0" w:color="auto"/>
          </w:divBdr>
        </w:div>
        <w:div w:id="151071333">
          <w:marLeft w:val="0"/>
          <w:marRight w:val="0"/>
          <w:marTop w:val="0"/>
          <w:marBottom w:val="0"/>
          <w:divBdr>
            <w:top w:val="none" w:sz="0" w:space="0" w:color="auto"/>
            <w:left w:val="none" w:sz="0" w:space="0" w:color="auto"/>
            <w:bottom w:val="none" w:sz="0" w:space="0" w:color="auto"/>
            <w:right w:val="none" w:sz="0" w:space="0" w:color="auto"/>
          </w:divBdr>
        </w:div>
        <w:div w:id="2100640680">
          <w:marLeft w:val="0"/>
          <w:marRight w:val="0"/>
          <w:marTop w:val="0"/>
          <w:marBottom w:val="0"/>
          <w:divBdr>
            <w:top w:val="none" w:sz="0" w:space="0" w:color="auto"/>
            <w:left w:val="none" w:sz="0" w:space="0" w:color="auto"/>
            <w:bottom w:val="none" w:sz="0" w:space="0" w:color="auto"/>
            <w:right w:val="none" w:sz="0" w:space="0" w:color="auto"/>
          </w:divBdr>
        </w:div>
        <w:div w:id="598290787">
          <w:marLeft w:val="0"/>
          <w:marRight w:val="0"/>
          <w:marTop w:val="0"/>
          <w:marBottom w:val="0"/>
          <w:divBdr>
            <w:top w:val="none" w:sz="0" w:space="0" w:color="auto"/>
            <w:left w:val="none" w:sz="0" w:space="0" w:color="auto"/>
            <w:bottom w:val="none" w:sz="0" w:space="0" w:color="auto"/>
            <w:right w:val="none" w:sz="0" w:space="0" w:color="auto"/>
          </w:divBdr>
        </w:div>
        <w:div w:id="1184783401">
          <w:marLeft w:val="0"/>
          <w:marRight w:val="0"/>
          <w:marTop w:val="0"/>
          <w:marBottom w:val="0"/>
          <w:divBdr>
            <w:top w:val="none" w:sz="0" w:space="0" w:color="auto"/>
            <w:left w:val="none" w:sz="0" w:space="0" w:color="auto"/>
            <w:bottom w:val="none" w:sz="0" w:space="0" w:color="auto"/>
            <w:right w:val="none" w:sz="0" w:space="0" w:color="auto"/>
          </w:divBdr>
        </w:div>
        <w:div w:id="1074815096">
          <w:marLeft w:val="0"/>
          <w:marRight w:val="0"/>
          <w:marTop w:val="0"/>
          <w:marBottom w:val="0"/>
          <w:divBdr>
            <w:top w:val="none" w:sz="0" w:space="0" w:color="auto"/>
            <w:left w:val="none" w:sz="0" w:space="0" w:color="auto"/>
            <w:bottom w:val="none" w:sz="0" w:space="0" w:color="auto"/>
            <w:right w:val="none" w:sz="0" w:space="0" w:color="auto"/>
          </w:divBdr>
        </w:div>
        <w:div w:id="45764141">
          <w:marLeft w:val="0"/>
          <w:marRight w:val="0"/>
          <w:marTop w:val="0"/>
          <w:marBottom w:val="0"/>
          <w:divBdr>
            <w:top w:val="none" w:sz="0" w:space="0" w:color="auto"/>
            <w:left w:val="none" w:sz="0" w:space="0" w:color="auto"/>
            <w:bottom w:val="none" w:sz="0" w:space="0" w:color="auto"/>
            <w:right w:val="none" w:sz="0" w:space="0" w:color="auto"/>
          </w:divBdr>
        </w:div>
        <w:div w:id="608320115">
          <w:marLeft w:val="0"/>
          <w:marRight w:val="0"/>
          <w:marTop w:val="0"/>
          <w:marBottom w:val="0"/>
          <w:divBdr>
            <w:top w:val="none" w:sz="0" w:space="0" w:color="auto"/>
            <w:left w:val="none" w:sz="0" w:space="0" w:color="auto"/>
            <w:bottom w:val="none" w:sz="0" w:space="0" w:color="auto"/>
            <w:right w:val="none" w:sz="0" w:space="0" w:color="auto"/>
          </w:divBdr>
        </w:div>
        <w:div w:id="1737900225">
          <w:marLeft w:val="0"/>
          <w:marRight w:val="0"/>
          <w:marTop w:val="0"/>
          <w:marBottom w:val="0"/>
          <w:divBdr>
            <w:top w:val="none" w:sz="0" w:space="0" w:color="auto"/>
            <w:left w:val="none" w:sz="0" w:space="0" w:color="auto"/>
            <w:bottom w:val="none" w:sz="0" w:space="0" w:color="auto"/>
            <w:right w:val="none" w:sz="0" w:space="0" w:color="auto"/>
          </w:divBdr>
        </w:div>
      </w:divsChild>
    </w:div>
    <w:div w:id="1225264148">
      <w:bodyDiv w:val="1"/>
      <w:marLeft w:val="60"/>
      <w:marRight w:val="60"/>
      <w:marTop w:val="60"/>
      <w:marBottom w:val="15"/>
      <w:divBdr>
        <w:top w:val="none" w:sz="0" w:space="0" w:color="auto"/>
        <w:left w:val="none" w:sz="0" w:space="0" w:color="auto"/>
        <w:bottom w:val="none" w:sz="0" w:space="0" w:color="auto"/>
        <w:right w:val="none" w:sz="0" w:space="0" w:color="auto"/>
      </w:divBdr>
      <w:divsChild>
        <w:div w:id="1691179430">
          <w:marLeft w:val="0"/>
          <w:marRight w:val="0"/>
          <w:marTop w:val="0"/>
          <w:marBottom w:val="0"/>
          <w:divBdr>
            <w:top w:val="none" w:sz="0" w:space="0" w:color="auto"/>
            <w:left w:val="none" w:sz="0" w:space="0" w:color="auto"/>
            <w:bottom w:val="none" w:sz="0" w:space="0" w:color="auto"/>
            <w:right w:val="none" w:sz="0" w:space="0" w:color="auto"/>
          </w:divBdr>
        </w:div>
        <w:div w:id="1272709300">
          <w:marLeft w:val="0"/>
          <w:marRight w:val="0"/>
          <w:marTop w:val="0"/>
          <w:marBottom w:val="0"/>
          <w:divBdr>
            <w:top w:val="none" w:sz="0" w:space="0" w:color="auto"/>
            <w:left w:val="none" w:sz="0" w:space="0" w:color="auto"/>
            <w:bottom w:val="none" w:sz="0" w:space="0" w:color="auto"/>
            <w:right w:val="none" w:sz="0" w:space="0" w:color="auto"/>
          </w:divBdr>
        </w:div>
        <w:div w:id="105540392">
          <w:marLeft w:val="0"/>
          <w:marRight w:val="0"/>
          <w:marTop w:val="0"/>
          <w:marBottom w:val="0"/>
          <w:divBdr>
            <w:top w:val="none" w:sz="0" w:space="0" w:color="auto"/>
            <w:left w:val="none" w:sz="0" w:space="0" w:color="auto"/>
            <w:bottom w:val="none" w:sz="0" w:space="0" w:color="auto"/>
            <w:right w:val="none" w:sz="0" w:space="0" w:color="auto"/>
          </w:divBdr>
        </w:div>
        <w:div w:id="286741292">
          <w:marLeft w:val="0"/>
          <w:marRight w:val="0"/>
          <w:marTop w:val="0"/>
          <w:marBottom w:val="0"/>
          <w:divBdr>
            <w:top w:val="none" w:sz="0" w:space="0" w:color="auto"/>
            <w:left w:val="none" w:sz="0" w:space="0" w:color="auto"/>
            <w:bottom w:val="none" w:sz="0" w:space="0" w:color="auto"/>
            <w:right w:val="none" w:sz="0" w:space="0" w:color="auto"/>
          </w:divBdr>
        </w:div>
        <w:div w:id="1341392202">
          <w:marLeft w:val="0"/>
          <w:marRight w:val="0"/>
          <w:marTop w:val="0"/>
          <w:marBottom w:val="0"/>
          <w:divBdr>
            <w:top w:val="none" w:sz="0" w:space="0" w:color="auto"/>
            <w:left w:val="none" w:sz="0" w:space="0" w:color="auto"/>
            <w:bottom w:val="none" w:sz="0" w:space="0" w:color="auto"/>
            <w:right w:val="none" w:sz="0" w:space="0" w:color="auto"/>
          </w:divBdr>
        </w:div>
        <w:div w:id="1582253521">
          <w:marLeft w:val="0"/>
          <w:marRight w:val="0"/>
          <w:marTop w:val="0"/>
          <w:marBottom w:val="0"/>
          <w:divBdr>
            <w:top w:val="none" w:sz="0" w:space="0" w:color="auto"/>
            <w:left w:val="none" w:sz="0" w:space="0" w:color="auto"/>
            <w:bottom w:val="none" w:sz="0" w:space="0" w:color="auto"/>
            <w:right w:val="none" w:sz="0" w:space="0" w:color="auto"/>
          </w:divBdr>
        </w:div>
        <w:div w:id="1854411978">
          <w:marLeft w:val="0"/>
          <w:marRight w:val="0"/>
          <w:marTop w:val="0"/>
          <w:marBottom w:val="0"/>
          <w:divBdr>
            <w:top w:val="none" w:sz="0" w:space="0" w:color="auto"/>
            <w:left w:val="none" w:sz="0" w:space="0" w:color="auto"/>
            <w:bottom w:val="none" w:sz="0" w:space="0" w:color="auto"/>
            <w:right w:val="none" w:sz="0" w:space="0" w:color="auto"/>
          </w:divBdr>
        </w:div>
        <w:div w:id="307978543">
          <w:marLeft w:val="0"/>
          <w:marRight w:val="0"/>
          <w:marTop w:val="0"/>
          <w:marBottom w:val="0"/>
          <w:divBdr>
            <w:top w:val="none" w:sz="0" w:space="0" w:color="auto"/>
            <w:left w:val="none" w:sz="0" w:space="0" w:color="auto"/>
            <w:bottom w:val="none" w:sz="0" w:space="0" w:color="auto"/>
            <w:right w:val="none" w:sz="0" w:space="0" w:color="auto"/>
          </w:divBdr>
        </w:div>
        <w:div w:id="1325862427">
          <w:marLeft w:val="0"/>
          <w:marRight w:val="0"/>
          <w:marTop w:val="0"/>
          <w:marBottom w:val="0"/>
          <w:divBdr>
            <w:top w:val="none" w:sz="0" w:space="0" w:color="auto"/>
            <w:left w:val="none" w:sz="0" w:space="0" w:color="auto"/>
            <w:bottom w:val="none" w:sz="0" w:space="0" w:color="auto"/>
            <w:right w:val="none" w:sz="0" w:space="0" w:color="auto"/>
          </w:divBdr>
          <w:divsChild>
            <w:div w:id="1592926770">
              <w:marLeft w:val="0"/>
              <w:marRight w:val="0"/>
              <w:marTop w:val="0"/>
              <w:marBottom w:val="0"/>
              <w:divBdr>
                <w:top w:val="none" w:sz="0" w:space="0" w:color="auto"/>
                <w:left w:val="none" w:sz="0" w:space="0" w:color="auto"/>
                <w:bottom w:val="none" w:sz="0" w:space="0" w:color="auto"/>
                <w:right w:val="none" w:sz="0" w:space="0" w:color="auto"/>
              </w:divBdr>
            </w:div>
            <w:div w:id="1522890655">
              <w:marLeft w:val="0"/>
              <w:marRight w:val="0"/>
              <w:marTop w:val="0"/>
              <w:marBottom w:val="0"/>
              <w:divBdr>
                <w:top w:val="none" w:sz="0" w:space="0" w:color="auto"/>
                <w:left w:val="none" w:sz="0" w:space="0" w:color="auto"/>
                <w:bottom w:val="none" w:sz="0" w:space="0" w:color="auto"/>
                <w:right w:val="none" w:sz="0" w:space="0" w:color="auto"/>
              </w:divBdr>
            </w:div>
            <w:div w:id="847401776">
              <w:marLeft w:val="0"/>
              <w:marRight w:val="0"/>
              <w:marTop w:val="0"/>
              <w:marBottom w:val="0"/>
              <w:divBdr>
                <w:top w:val="none" w:sz="0" w:space="0" w:color="auto"/>
                <w:left w:val="none" w:sz="0" w:space="0" w:color="auto"/>
                <w:bottom w:val="none" w:sz="0" w:space="0" w:color="auto"/>
                <w:right w:val="none" w:sz="0" w:space="0" w:color="auto"/>
              </w:divBdr>
            </w:div>
            <w:div w:id="77602360">
              <w:marLeft w:val="0"/>
              <w:marRight w:val="0"/>
              <w:marTop w:val="0"/>
              <w:marBottom w:val="0"/>
              <w:divBdr>
                <w:top w:val="none" w:sz="0" w:space="0" w:color="auto"/>
                <w:left w:val="none" w:sz="0" w:space="0" w:color="auto"/>
                <w:bottom w:val="none" w:sz="0" w:space="0" w:color="auto"/>
                <w:right w:val="none" w:sz="0" w:space="0" w:color="auto"/>
              </w:divBdr>
            </w:div>
            <w:div w:id="1443456706">
              <w:marLeft w:val="0"/>
              <w:marRight w:val="0"/>
              <w:marTop w:val="0"/>
              <w:marBottom w:val="0"/>
              <w:divBdr>
                <w:top w:val="none" w:sz="0" w:space="0" w:color="auto"/>
                <w:left w:val="none" w:sz="0" w:space="0" w:color="auto"/>
                <w:bottom w:val="none" w:sz="0" w:space="0" w:color="auto"/>
                <w:right w:val="none" w:sz="0" w:space="0" w:color="auto"/>
              </w:divBdr>
            </w:div>
            <w:div w:id="1315447729">
              <w:marLeft w:val="0"/>
              <w:marRight w:val="0"/>
              <w:marTop w:val="0"/>
              <w:marBottom w:val="0"/>
              <w:divBdr>
                <w:top w:val="none" w:sz="0" w:space="0" w:color="auto"/>
                <w:left w:val="none" w:sz="0" w:space="0" w:color="auto"/>
                <w:bottom w:val="none" w:sz="0" w:space="0" w:color="auto"/>
                <w:right w:val="none" w:sz="0" w:space="0" w:color="auto"/>
              </w:divBdr>
            </w:div>
            <w:div w:id="1452674707">
              <w:marLeft w:val="0"/>
              <w:marRight w:val="0"/>
              <w:marTop w:val="0"/>
              <w:marBottom w:val="0"/>
              <w:divBdr>
                <w:top w:val="none" w:sz="0" w:space="0" w:color="auto"/>
                <w:left w:val="none" w:sz="0" w:space="0" w:color="auto"/>
                <w:bottom w:val="none" w:sz="0" w:space="0" w:color="auto"/>
                <w:right w:val="none" w:sz="0" w:space="0" w:color="auto"/>
              </w:divBdr>
            </w:div>
            <w:div w:id="452795212">
              <w:marLeft w:val="0"/>
              <w:marRight w:val="0"/>
              <w:marTop w:val="0"/>
              <w:marBottom w:val="0"/>
              <w:divBdr>
                <w:top w:val="none" w:sz="0" w:space="0" w:color="auto"/>
                <w:left w:val="none" w:sz="0" w:space="0" w:color="auto"/>
                <w:bottom w:val="none" w:sz="0" w:space="0" w:color="auto"/>
                <w:right w:val="none" w:sz="0" w:space="0" w:color="auto"/>
              </w:divBdr>
            </w:div>
          </w:divsChild>
        </w:div>
        <w:div w:id="906455757">
          <w:marLeft w:val="0"/>
          <w:marRight w:val="0"/>
          <w:marTop w:val="0"/>
          <w:marBottom w:val="0"/>
          <w:divBdr>
            <w:top w:val="none" w:sz="0" w:space="0" w:color="auto"/>
            <w:left w:val="none" w:sz="0" w:space="0" w:color="auto"/>
            <w:bottom w:val="none" w:sz="0" w:space="0" w:color="auto"/>
            <w:right w:val="none" w:sz="0" w:space="0" w:color="auto"/>
          </w:divBdr>
        </w:div>
        <w:div w:id="1486119472">
          <w:marLeft w:val="0"/>
          <w:marRight w:val="0"/>
          <w:marTop w:val="0"/>
          <w:marBottom w:val="0"/>
          <w:divBdr>
            <w:top w:val="none" w:sz="0" w:space="0" w:color="auto"/>
            <w:left w:val="none" w:sz="0" w:space="0" w:color="auto"/>
            <w:bottom w:val="none" w:sz="0" w:space="0" w:color="auto"/>
            <w:right w:val="none" w:sz="0" w:space="0" w:color="auto"/>
          </w:divBdr>
        </w:div>
        <w:div w:id="2046755435">
          <w:marLeft w:val="0"/>
          <w:marRight w:val="0"/>
          <w:marTop w:val="0"/>
          <w:marBottom w:val="0"/>
          <w:divBdr>
            <w:top w:val="none" w:sz="0" w:space="0" w:color="auto"/>
            <w:left w:val="none" w:sz="0" w:space="0" w:color="auto"/>
            <w:bottom w:val="none" w:sz="0" w:space="0" w:color="auto"/>
            <w:right w:val="none" w:sz="0" w:space="0" w:color="auto"/>
          </w:divBdr>
        </w:div>
        <w:div w:id="1530606326">
          <w:marLeft w:val="0"/>
          <w:marRight w:val="0"/>
          <w:marTop w:val="0"/>
          <w:marBottom w:val="0"/>
          <w:divBdr>
            <w:top w:val="none" w:sz="0" w:space="0" w:color="auto"/>
            <w:left w:val="none" w:sz="0" w:space="0" w:color="auto"/>
            <w:bottom w:val="none" w:sz="0" w:space="0" w:color="auto"/>
            <w:right w:val="none" w:sz="0" w:space="0" w:color="auto"/>
          </w:divBdr>
        </w:div>
        <w:div w:id="479419694">
          <w:marLeft w:val="0"/>
          <w:marRight w:val="0"/>
          <w:marTop w:val="0"/>
          <w:marBottom w:val="0"/>
          <w:divBdr>
            <w:top w:val="none" w:sz="0" w:space="0" w:color="auto"/>
            <w:left w:val="none" w:sz="0" w:space="0" w:color="auto"/>
            <w:bottom w:val="none" w:sz="0" w:space="0" w:color="auto"/>
            <w:right w:val="none" w:sz="0" w:space="0" w:color="auto"/>
          </w:divBdr>
        </w:div>
        <w:div w:id="1648166858">
          <w:marLeft w:val="0"/>
          <w:marRight w:val="0"/>
          <w:marTop w:val="0"/>
          <w:marBottom w:val="0"/>
          <w:divBdr>
            <w:top w:val="none" w:sz="0" w:space="0" w:color="auto"/>
            <w:left w:val="none" w:sz="0" w:space="0" w:color="auto"/>
            <w:bottom w:val="none" w:sz="0" w:space="0" w:color="auto"/>
            <w:right w:val="none" w:sz="0" w:space="0" w:color="auto"/>
          </w:divBdr>
        </w:div>
        <w:div w:id="1770736484">
          <w:marLeft w:val="0"/>
          <w:marRight w:val="0"/>
          <w:marTop w:val="0"/>
          <w:marBottom w:val="0"/>
          <w:divBdr>
            <w:top w:val="none" w:sz="0" w:space="0" w:color="auto"/>
            <w:left w:val="none" w:sz="0" w:space="0" w:color="auto"/>
            <w:bottom w:val="none" w:sz="0" w:space="0" w:color="auto"/>
            <w:right w:val="none" w:sz="0" w:space="0" w:color="auto"/>
          </w:divBdr>
        </w:div>
      </w:divsChild>
    </w:div>
    <w:div w:id="1307469314">
      <w:bodyDiv w:val="1"/>
      <w:marLeft w:val="0"/>
      <w:marRight w:val="0"/>
      <w:marTop w:val="0"/>
      <w:marBottom w:val="0"/>
      <w:divBdr>
        <w:top w:val="none" w:sz="0" w:space="0" w:color="auto"/>
        <w:left w:val="none" w:sz="0" w:space="0" w:color="auto"/>
        <w:bottom w:val="none" w:sz="0" w:space="0" w:color="auto"/>
        <w:right w:val="none" w:sz="0" w:space="0" w:color="auto"/>
      </w:divBdr>
    </w:div>
    <w:div w:id="1357656059">
      <w:bodyDiv w:val="1"/>
      <w:marLeft w:val="0"/>
      <w:marRight w:val="0"/>
      <w:marTop w:val="0"/>
      <w:marBottom w:val="0"/>
      <w:divBdr>
        <w:top w:val="none" w:sz="0" w:space="0" w:color="auto"/>
        <w:left w:val="none" w:sz="0" w:space="0" w:color="auto"/>
        <w:bottom w:val="none" w:sz="0" w:space="0" w:color="auto"/>
        <w:right w:val="none" w:sz="0" w:space="0" w:color="auto"/>
      </w:divBdr>
    </w:div>
    <w:div w:id="1469933556">
      <w:bodyDiv w:val="1"/>
      <w:marLeft w:val="60"/>
      <w:marRight w:val="60"/>
      <w:marTop w:val="60"/>
      <w:marBottom w:val="15"/>
      <w:divBdr>
        <w:top w:val="none" w:sz="0" w:space="0" w:color="auto"/>
        <w:left w:val="none" w:sz="0" w:space="0" w:color="auto"/>
        <w:bottom w:val="none" w:sz="0" w:space="0" w:color="auto"/>
        <w:right w:val="none" w:sz="0" w:space="0" w:color="auto"/>
      </w:divBdr>
      <w:divsChild>
        <w:div w:id="2145615853">
          <w:marLeft w:val="0"/>
          <w:marRight w:val="0"/>
          <w:marTop w:val="0"/>
          <w:marBottom w:val="0"/>
          <w:divBdr>
            <w:top w:val="none" w:sz="0" w:space="0" w:color="auto"/>
            <w:left w:val="none" w:sz="0" w:space="0" w:color="auto"/>
            <w:bottom w:val="none" w:sz="0" w:space="0" w:color="auto"/>
            <w:right w:val="none" w:sz="0" w:space="0" w:color="auto"/>
          </w:divBdr>
        </w:div>
        <w:div w:id="1630546400">
          <w:marLeft w:val="0"/>
          <w:marRight w:val="0"/>
          <w:marTop w:val="0"/>
          <w:marBottom w:val="0"/>
          <w:divBdr>
            <w:top w:val="none" w:sz="0" w:space="0" w:color="auto"/>
            <w:left w:val="none" w:sz="0" w:space="0" w:color="auto"/>
            <w:bottom w:val="none" w:sz="0" w:space="0" w:color="auto"/>
            <w:right w:val="none" w:sz="0" w:space="0" w:color="auto"/>
          </w:divBdr>
        </w:div>
        <w:div w:id="226262705">
          <w:marLeft w:val="0"/>
          <w:marRight w:val="0"/>
          <w:marTop w:val="0"/>
          <w:marBottom w:val="0"/>
          <w:divBdr>
            <w:top w:val="none" w:sz="0" w:space="0" w:color="auto"/>
            <w:left w:val="none" w:sz="0" w:space="0" w:color="auto"/>
            <w:bottom w:val="none" w:sz="0" w:space="0" w:color="auto"/>
            <w:right w:val="none" w:sz="0" w:space="0" w:color="auto"/>
          </w:divBdr>
        </w:div>
        <w:div w:id="98454293">
          <w:marLeft w:val="0"/>
          <w:marRight w:val="0"/>
          <w:marTop w:val="0"/>
          <w:marBottom w:val="0"/>
          <w:divBdr>
            <w:top w:val="none" w:sz="0" w:space="0" w:color="auto"/>
            <w:left w:val="none" w:sz="0" w:space="0" w:color="auto"/>
            <w:bottom w:val="none" w:sz="0" w:space="0" w:color="auto"/>
            <w:right w:val="none" w:sz="0" w:space="0" w:color="auto"/>
          </w:divBdr>
        </w:div>
        <w:div w:id="204097835">
          <w:marLeft w:val="0"/>
          <w:marRight w:val="0"/>
          <w:marTop w:val="0"/>
          <w:marBottom w:val="0"/>
          <w:divBdr>
            <w:top w:val="none" w:sz="0" w:space="0" w:color="auto"/>
            <w:left w:val="none" w:sz="0" w:space="0" w:color="auto"/>
            <w:bottom w:val="none" w:sz="0" w:space="0" w:color="auto"/>
            <w:right w:val="none" w:sz="0" w:space="0" w:color="auto"/>
          </w:divBdr>
        </w:div>
        <w:div w:id="391853629">
          <w:marLeft w:val="0"/>
          <w:marRight w:val="0"/>
          <w:marTop w:val="0"/>
          <w:marBottom w:val="0"/>
          <w:divBdr>
            <w:top w:val="none" w:sz="0" w:space="0" w:color="auto"/>
            <w:left w:val="none" w:sz="0" w:space="0" w:color="auto"/>
            <w:bottom w:val="none" w:sz="0" w:space="0" w:color="auto"/>
            <w:right w:val="none" w:sz="0" w:space="0" w:color="auto"/>
          </w:divBdr>
        </w:div>
      </w:divsChild>
    </w:div>
    <w:div w:id="1483346189">
      <w:bodyDiv w:val="1"/>
      <w:marLeft w:val="0"/>
      <w:marRight w:val="0"/>
      <w:marTop w:val="0"/>
      <w:marBottom w:val="0"/>
      <w:divBdr>
        <w:top w:val="none" w:sz="0" w:space="0" w:color="auto"/>
        <w:left w:val="none" w:sz="0" w:space="0" w:color="auto"/>
        <w:bottom w:val="none" w:sz="0" w:space="0" w:color="auto"/>
        <w:right w:val="none" w:sz="0" w:space="0" w:color="auto"/>
      </w:divBdr>
      <w:divsChild>
        <w:div w:id="916675092">
          <w:marLeft w:val="0"/>
          <w:marRight w:val="0"/>
          <w:marTop w:val="0"/>
          <w:marBottom w:val="0"/>
          <w:divBdr>
            <w:top w:val="none" w:sz="0" w:space="0" w:color="auto"/>
            <w:left w:val="none" w:sz="0" w:space="0" w:color="auto"/>
            <w:bottom w:val="none" w:sz="0" w:space="0" w:color="auto"/>
            <w:right w:val="none" w:sz="0" w:space="0" w:color="auto"/>
          </w:divBdr>
        </w:div>
      </w:divsChild>
    </w:div>
    <w:div w:id="1535927312">
      <w:bodyDiv w:val="1"/>
      <w:marLeft w:val="0"/>
      <w:marRight w:val="0"/>
      <w:marTop w:val="0"/>
      <w:marBottom w:val="0"/>
      <w:divBdr>
        <w:top w:val="none" w:sz="0" w:space="0" w:color="auto"/>
        <w:left w:val="none" w:sz="0" w:space="0" w:color="auto"/>
        <w:bottom w:val="none" w:sz="0" w:space="0" w:color="auto"/>
        <w:right w:val="none" w:sz="0" w:space="0" w:color="auto"/>
      </w:divBdr>
    </w:div>
    <w:div w:id="1537354775">
      <w:bodyDiv w:val="1"/>
      <w:marLeft w:val="60"/>
      <w:marRight w:val="60"/>
      <w:marTop w:val="60"/>
      <w:marBottom w:val="15"/>
      <w:divBdr>
        <w:top w:val="none" w:sz="0" w:space="0" w:color="auto"/>
        <w:left w:val="none" w:sz="0" w:space="0" w:color="auto"/>
        <w:bottom w:val="none" w:sz="0" w:space="0" w:color="auto"/>
        <w:right w:val="none" w:sz="0" w:space="0" w:color="auto"/>
      </w:divBdr>
      <w:divsChild>
        <w:div w:id="1936285975">
          <w:marLeft w:val="0"/>
          <w:marRight w:val="0"/>
          <w:marTop w:val="0"/>
          <w:marBottom w:val="0"/>
          <w:divBdr>
            <w:top w:val="none" w:sz="0" w:space="0" w:color="auto"/>
            <w:left w:val="none" w:sz="0" w:space="0" w:color="auto"/>
            <w:bottom w:val="none" w:sz="0" w:space="0" w:color="auto"/>
            <w:right w:val="none" w:sz="0" w:space="0" w:color="auto"/>
          </w:divBdr>
        </w:div>
      </w:divsChild>
    </w:div>
    <w:div w:id="1551696240">
      <w:bodyDiv w:val="1"/>
      <w:marLeft w:val="60"/>
      <w:marRight w:val="60"/>
      <w:marTop w:val="60"/>
      <w:marBottom w:val="15"/>
      <w:divBdr>
        <w:top w:val="none" w:sz="0" w:space="0" w:color="auto"/>
        <w:left w:val="none" w:sz="0" w:space="0" w:color="auto"/>
        <w:bottom w:val="none" w:sz="0" w:space="0" w:color="auto"/>
        <w:right w:val="none" w:sz="0" w:space="0" w:color="auto"/>
      </w:divBdr>
      <w:divsChild>
        <w:div w:id="1425220930">
          <w:marLeft w:val="0"/>
          <w:marRight w:val="0"/>
          <w:marTop w:val="0"/>
          <w:marBottom w:val="0"/>
          <w:divBdr>
            <w:top w:val="none" w:sz="0" w:space="0" w:color="auto"/>
            <w:left w:val="none" w:sz="0" w:space="0" w:color="auto"/>
            <w:bottom w:val="none" w:sz="0" w:space="0" w:color="auto"/>
            <w:right w:val="none" w:sz="0" w:space="0" w:color="auto"/>
          </w:divBdr>
        </w:div>
        <w:div w:id="2007394149">
          <w:marLeft w:val="0"/>
          <w:marRight w:val="0"/>
          <w:marTop w:val="0"/>
          <w:marBottom w:val="0"/>
          <w:divBdr>
            <w:top w:val="none" w:sz="0" w:space="0" w:color="auto"/>
            <w:left w:val="none" w:sz="0" w:space="0" w:color="auto"/>
            <w:bottom w:val="none" w:sz="0" w:space="0" w:color="auto"/>
            <w:right w:val="none" w:sz="0" w:space="0" w:color="auto"/>
          </w:divBdr>
        </w:div>
        <w:div w:id="676887972">
          <w:marLeft w:val="0"/>
          <w:marRight w:val="0"/>
          <w:marTop w:val="0"/>
          <w:marBottom w:val="0"/>
          <w:divBdr>
            <w:top w:val="none" w:sz="0" w:space="0" w:color="auto"/>
            <w:left w:val="none" w:sz="0" w:space="0" w:color="auto"/>
            <w:bottom w:val="none" w:sz="0" w:space="0" w:color="auto"/>
            <w:right w:val="none" w:sz="0" w:space="0" w:color="auto"/>
          </w:divBdr>
        </w:div>
        <w:div w:id="555243072">
          <w:marLeft w:val="0"/>
          <w:marRight w:val="0"/>
          <w:marTop w:val="0"/>
          <w:marBottom w:val="0"/>
          <w:divBdr>
            <w:top w:val="none" w:sz="0" w:space="0" w:color="auto"/>
            <w:left w:val="none" w:sz="0" w:space="0" w:color="auto"/>
            <w:bottom w:val="none" w:sz="0" w:space="0" w:color="auto"/>
            <w:right w:val="none" w:sz="0" w:space="0" w:color="auto"/>
          </w:divBdr>
        </w:div>
        <w:div w:id="1942103478">
          <w:marLeft w:val="0"/>
          <w:marRight w:val="0"/>
          <w:marTop w:val="0"/>
          <w:marBottom w:val="0"/>
          <w:divBdr>
            <w:top w:val="none" w:sz="0" w:space="0" w:color="auto"/>
            <w:left w:val="none" w:sz="0" w:space="0" w:color="auto"/>
            <w:bottom w:val="none" w:sz="0" w:space="0" w:color="auto"/>
            <w:right w:val="none" w:sz="0" w:space="0" w:color="auto"/>
          </w:divBdr>
        </w:div>
      </w:divsChild>
    </w:div>
    <w:div w:id="1610967807">
      <w:bodyDiv w:val="1"/>
      <w:marLeft w:val="60"/>
      <w:marRight w:val="60"/>
      <w:marTop w:val="60"/>
      <w:marBottom w:val="15"/>
      <w:divBdr>
        <w:top w:val="none" w:sz="0" w:space="0" w:color="auto"/>
        <w:left w:val="none" w:sz="0" w:space="0" w:color="auto"/>
        <w:bottom w:val="none" w:sz="0" w:space="0" w:color="auto"/>
        <w:right w:val="none" w:sz="0" w:space="0" w:color="auto"/>
      </w:divBdr>
      <w:divsChild>
        <w:div w:id="1792942051">
          <w:marLeft w:val="0"/>
          <w:marRight w:val="0"/>
          <w:marTop w:val="0"/>
          <w:marBottom w:val="0"/>
          <w:divBdr>
            <w:top w:val="none" w:sz="0" w:space="0" w:color="auto"/>
            <w:left w:val="none" w:sz="0" w:space="0" w:color="auto"/>
            <w:bottom w:val="none" w:sz="0" w:space="0" w:color="auto"/>
            <w:right w:val="none" w:sz="0" w:space="0" w:color="auto"/>
          </w:divBdr>
        </w:div>
      </w:divsChild>
    </w:div>
    <w:div w:id="1743480417">
      <w:bodyDiv w:val="1"/>
      <w:marLeft w:val="0"/>
      <w:marRight w:val="0"/>
      <w:marTop w:val="0"/>
      <w:marBottom w:val="0"/>
      <w:divBdr>
        <w:top w:val="none" w:sz="0" w:space="0" w:color="auto"/>
        <w:left w:val="none" w:sz="0" w:space="0" w:color="auto"/>
        <w:bottom w:val="none" w:sz="0" w:space="0" w:color="auto"/>
        <w:right w:val="none" w:sz="0" w:space="0" w:color="auto"/>
      </w:divBdr>
      <w:divsChild>
        <w:div w:id="1927878523">
          <w:marLeft w:val="0"/>
          <w:marRight w:val="0"/>
          <w:marTop w:val="0"/>
          <w:marBottom w:val="0"/>
          <w:divBdr>
            <w:top w:val="none" w:sz="0" w:space="0" w:color="auto"/>
            <w:left w:val="none" w:sz="0" w:space="0" w:color="auto"/>
            <w:bottom w:val="none" w:sz="0" w:space="0" w:color="auto"/>
            <w:right w:val="none" w:sz="0" w:space="0" w:color="auto"/>
          </w:divBdr>
        </w:div>
        <w:div w:id="1467430611">
          <w:marLeft w:val="0"/>
          <w:marRight w:val="0"/>
          <w:marTop w:val="0"/>
          <w:marBottom w:val="0"/>
          <w:divBdr>
            <w:top w:val="none" w:sz="0" w:space="0" w:color="auto"/>
            <w:left w:val="none" w:sz="0" w:space="0" w:color="auto"/>
            <w:bottom w:val="none" w:sz="0" w:space="0" w:color="auto"/>
            <w:right w:val="none" w:sz="0" w:space="0" w:color="auto"/>
          </w:divBdr>
        </w:div>
        <w:div w:id="1702975596">
          <w:marLeft w:val="0"/>
          <w:marRight w:val="0"/>
          <w:marTop w:val="0"/>
          <w:marBottom w:val="0"/>
          <w:divBdr>
            <w:top w:val="none" w:sz="0" w:space="0" w:color="auto"/>
            <w:left w:val="none" w:sz="0" w:space="0" w:color="auto"/>
            <w:bottom w:val="none" w:sz="0" w:space="0" w:color="auto"/>
            <w:right w:val="none" w:sz="0" w:space="0" w:color="auto"/>
          </w:divBdr>
        </w:div>
        <w:div w:id="1384911919">
          <w:marLeft w:val="0"/>
          <w:marRight w:val="0"/>
          <w:marTop w:val="0"/>
          <w:marBottom w:val="0"/>
          <w:divBdr>
            <w:top w:val="none" w:sz="0" w:space="0" w:color="auto"/>
            <w:left w:val="none" w:sz="0" w:space="0" w:color="auto"/>
            <w:bottom w:val="none" w:sz="0" w:space="0" w:color="auto"/>
            <w:right w:val="none" w:sz="0" w:space="0" w:color="auto"/>
          </w:divBdr>
        </w:div>
      </w:divsChild>
    </w:div>
    <w:div w:id="1839299003">
      <w:bodyDiv w:val="1"/>
      <w:marLeft w:val="60"/>
      <w:marRight w:val="60"/>
      <w:marTop w:val="60"/>
      <w:marBottom w:val="15"/>
      <w:divBdr>
        <w:top w:val="none" w:sz="0" w:space="0" w:color="auto"/>
        <w:left w:val="none" w:sz="0" w:space="0" w:color="auto"/>
        <w:bottom w:val="none" w:sz="0" w:space="0" w:color="auto"/>
        <w:right w:val="none" w:sz="0" w:space="0" w:color="auto"/>
      </w:divBdr>
      <w:divsChild>
        <w:div w:id="1033921219">
          <w:marLeft w:val="0"/>
          <w:marRight w:val="0"/>
          <w:marTop w:val="0"/>
          <w:marBottom w:val="0"/>
          <w:divBdr>
            <w:top w:val="none" w:sz="0" w:space="0" w:color="auto"/>
            <w:left w:val="none" w:sz="0" w:space="0" w:color="auto"/>
            <w:bottom w:val="none" w:sz="0" w:space="0" w:color="auto"/>
            <w:right w:val="none" w:sz="0" w:space="0" w:color="auto"/>
          </w:divBdr>
        </w:div>
        <w:div w:id="2061320036">
          <w:marLeft w:val="0"/>
          <w:marRight w:val="0"/>
          <w:marTop w:val="0"/>
          <w:marBottom w:val="0"/>
          <w:divBdr>
            <w:top w:val="none" w:sz="0" w:space="0" w:color="auto"/>
            <w:left w:val="none" w:sz="0" w:space="0" w:color="auto"/>
            <w:bottom w:val="none" w:sz="0" w:space="0" w:color="auto"/>
            <w:right w:val="none" w:sz="0" w:space="0" w:color="auto"/>
          </w:divBdr>
        </w:div>
        <w:div w:id="1966571441">
          <w:marLeft w:val="0"/>
          <w:marRight w:val="0"/>
          <w:marTop w:val="0"/>
          <w:marBottom w:val="0"/>
          <w:divBdr>
            <w:top w:val="none" w:sz="0" w:space="0" w:color="auto"/>
            <w:left w:val="none" w:sz="0" w:space="0" w:color="auto"/>
            <w:bottom w:val="none" w:sz="0" w:space="0" w:color="auto"/>
            <w:right w:val="none" w:sz="0" w:space="0" w:color="auto"/>
          </w:divBdr>
        </w:div>
        <w:div w:id="1747921349">
          <w:marLeft w:val="0"/>
          <w:marRight w:val="0"/>
          <w:marTop w:val="0"/>
          <w:marBottom w:val="0"/>
          <w:divBdr>
            <w:top w:val="none" w:sz="0" w:space="0" w:color="auto"/>
            <w:left w:val="none" w:sz="0" w:space="0" w:color="auto"/>
            <w:bottom w:val="none" w:sz="0" w:space="0" w:color="auto"/>
            <w:right w:val="none" w:sz="0" w:space="0" w:color="auto"/>
          </w:divBdr>
        </w:div>
      </w:divsChild>
    </w:div>
    <w:div w:id="1895923683">
      <w:bodyDiv w:val="1"/>
      <w:marLeft w:val="60"/>
      <w:marRight w:val="60"/>
      <w:marTop w:val="60"/>
      <w:marBottom w:val="15"/>
      <w:divBdr>
        <w:top w:val="none" w:sz="0" w:space="0" w:color="auto"/>
        <w:left w:val="none" w:sz="0" w:space="0" w:color="auto"/>
        <w:bottom w:val="none" w:sz="0" w:space="0" w:color="auto"/>
        <w:right w:val="none" w:sz="0" w:space="0" w:color="auto"/>
      </w:divBdr>
      <w:divsChild>
        <w:div w:id="386540065">
          <w:marLeft w:val="0"/>
          <w:marRight w:val="0"/>
          <w:marTop w:val="0"/>
          <w:marBottom w:val="0"/>
          <w:divBdr>
            <w:top w:val="none" w:sz="0" w:space="0" w:color="auto"/>
            <w:left w:val="none" w:sz="0" w:space="0" w:color="auto"/>
            <w:bottom w:val="none" w:sz="0" w:space="0" w:color="auto"/>
            <w:right w:val="none" w:sz="0" w:space="0" w:color="auto"/>
          </w:divBdr>
        </w:div>
      </w:divsChild>
    </w:div>
    <w:div w:id="2008824019">
      <w:bodyDiv w:val="1"/>
      <w:marLeft w:val="60"/>
      <w:marRight w:val="60"/>
      <w:marTop w:val="60"/>
      <w:marBottom w:val="15"/>
      <w:divBdr>
        <w:top w:val="none" w:sz="0" w:space="0" w:color="auto"/>
        <w:left w:val="none" w:sz="0" w:space="0" w:color="auto"/>
        <w:bottom w:val="none" w:sz="0" w:space="0" w:color="auto"/>
        <w:right w:val="none" w:sz="0" w:space="0" w:color="auto"/>
      </w:divBdr>
      <w:divsChild>
        <w:div w:id="1972126758">
          <w:marLeft w:val="0"/>
          <w:marRight w:val="0"/>
          <w:marTop w:val="0"/>
          <w:marBottom w:val="0"/>
          <w:divBdr>
            <w:top w:val="none" w:sz="0" w:space="0" w:color="auto"/>
            <w:left w:val="none" w:sz="0" w:space="0" w:color="auto"/>
            <w:bottom w:val="none" w:sz="0" w:space="0" w:color="auto"/>
            <w:right w:val="none" w:sz="0" w:space="0" w:color="auto"/>
          </w:divBdr>
        </w:div>
        <w:div w:id="23019913">
          <w:marLeft w:val="0"/>
          <w:marRight w:val="0"/>
          <w:marTop w:val="0"/>
          <w:marBottom w:val="0"/>
          <w:divBdr>
            <w:top w:val="none" w:sz="0" w:space="0" w:color="auto"/>
            <w:left w:val="none" w:sz="0" w:space="0" w:color="auto"/>
            <w:bottom w:val="none" w:sz="0" w:space="0" w:color="auto"/>
            <w:right w:val="none" w:sz="0" w:space="0" w:color="auto"/>
          </w:divBdr>
        </w:div>
        <w:div w:id="1198005518">
          <w:marLeft w:val="0"/>
          <w:marRight w:val="0"/>
          <w:marTop w:val="0"/>
          <w:marBottom w:val="0"/>
          <w:divBdr>
            <w:top w:val="none" w:sz="0" w:space="0" w:color="auto"/>
            <w:left w:val="none" w:sz="0" w:space="0" w:color="auto"/>
            <w:bottom w:val="none" w:sz="0" w:space="0" w:color="auto"/>
            <w:right w:val="none" w:sz="0" w:space="0" w:color="auto"/>
          </w:divBdr>
        </w:div>
        <w:div w:id="1044988008">
          <w:marLeft w:val="0"/>
          <w:marRight w:val="0"/>
          <w:marTop w:val="0"/>
          <w:marBottom w:val="0"/>
          <w:divBdr>
            <w:top w:val="none" w:sz="0" w:space="0" w:color="auto"/>
            <w:left w:val="none" w:sz="0" w:space="0" w:color="auto"/>
            <w:bottom w:val="none" w:sz="0" w:space="0" w:color="auto"/>
            <w:right w:val="none" w:sz="0" w:space="0" w:color="auto"/>
          </w:divBdr>
        </w:div>
        <w:div w:id="1853102831">
          <w:marLeft w:val="0"/>
          <w:marRight w:val="0"/>
          <w:marTop w:val="0"/>
          <w:marBottom w:val="0"/>
          <w:divBdr>
            <w:top w:val="none" w:sz="0" w:space="0" w:color="auto"/>
            <w:left w:val="none" w:sz="0" w:space="0" w:color="auto"/>
            <w:bottom w:val="none" w:sz="0" w:space="0" w:color="auto"/>
            <w:right w:val="none" w:sz="0" w:space="0" w:color="auto"/>
          </w:divBdr>
        </w:div>
        <w:div w:id="1305308056">
          <w:marLeft w:val="0"/>
          <w:marRight w:val="0"/>
          <w:marTop w:val="0"/>
          <w:marBottom w:val="0"/>
          <w:divBdr>
            <w:top w:val="none" w:sz="0" w:space="0" w:color="auto"/>
            <w:left w:val="none" w:sz="0" w:space="0" w:color="auto"/>
            <w:bottom w:val="none" w:sz="0" w:space="0" w:color="auto"/>
            <w:right w:val="none" w:sz="0" w:space="0" w:color="auto"/>
          </w:divBdr>
        </w:div>
        <w:div w:id="1053622558">
          <w:marLeft w:val="0"/>
          <w:marRight w:val="0"/>
          <w:marTop w:val="0"/>
          <w:marBottom w:val="0"/>
          <w:divBdr>
            <w:top w:val="none" w:sz="0" w:space="0" w:color="auto"/>
            <w:left w:val="none" w:sz="0" w:space="0" w:color="auto"/>
            <w:bottom w:val="none" w:sz="0" w:space="0" w:color="auto"/>
            <w:right w:val="none" w:sz="0" w:space="0" w:color="auto"/>
          </w:divBdr>
        </w:div>
        <w:div w:id="1777360376">
          <w:marLeft w:val="0"/>
          <w:marRight w:val="0"/>
          <w:marTop w:val="0"/>
          <w:marBottom w:val="0"/>
          <w:divBdr>
            <w:top w:val="none" w:sz="0" w:space="0" w:color="auto"/>
            <w:left w:val="none" w:sz="0" w:space="0" w:color="auto"/>
            <w:bottom w:val="none" w:sz="0" w:space="0" w:color="auto"/>
            <w:right w:val="none" w:sz="0" w:space="0" w:color="auto"/>
          </w:divBdr>
        </w:div>
        <w:div w:id="421151339">
          <w:marLeft w:val="0"/>
          <w:marRight w:val="0"/>
          <w:marTop w:val="0"/>
          <w:marBottom w:val="0"/>
          <w:divBdr>
            <w:top w:val="none" w:sz="0" w:space="0" w:color="auto"/>
            <w:left w:val="none" w:sz="0" w:space="0" w:color="auto"/>
            <w:bottom w:val="none" w:sz="0" w:space="0" w:color="auto"/>
            <w:right w:val="none" w:sz="0" w:space="0" w:color="auto"/>
          </w:divBdr>
        </w:div>
        <w:div w:id="453645982">
          <w:marLeft w:val="0"/>
          <w:marRight w:val="0"/>
          <w:marTop w:val="0"/>
          <w:marBottom w:val="0"/>
          <w:divBdr>
            <w:top w:val="none" w:sz="0" w:space="0" w:color="auto"/>
            <w:left w:val="none" w:sz="0" w:space="0" w:color="auto"/>
            <w:bottom w:val="none" w:sz="0" w:space="0" w:color="auto"/>
            <w:right w:val="none" w:sz="0" w:space="0" w:color="auto"/>
          </w:divBdr>
        </w:div>
        <w:div w:id="1101992293">
          <w:marLeft w:val="0"/>
          <w:marRight w:val="0"/>
          <w:marTop w:val="0"/>
          <w:marBottom w:val="0"/>
          <w:divBdr>
            <w:top w:val="none" w:sz="0" w:space="0" w:color="auto"/>
            <w:left w:val="none" w:sz="0" w:space="0" w:color="auto"/>
            <w:bottom w:val="none" w:sz="0" w:space="0" w:color="auto"/>
            <w:right w:val="none" w:sz="0" w:space="0" w:color="auto"/>
          </w:divBdr>
        </w:div>
        <w:div w:id="1242375926">
          <w:marLeft w:val="0"/>
          <w:marRight w:val="0"/>
          <w:marTop w:val="0"/>
          <w:marBottom w:val="0"/>
          <w:divBdr>
            <w:top w:val="none" w:sz="0" w:space="0" w:color="auto"/>
            <w:left w:val="none" w:sz="0" w:space="0" w:color="auto"/>
            <w:bottom w:val="none" w:sz="0" w:space="0" w:color="auto"/>
            <w:right w:val="none" w:sz="0" w:space="0" w:color="auto"/>
          </w:divBdr>
        </w:div>
        <w:div w:id="1171531486">
          <w:marLeft w:val="0"/>
          <w:marRight w:val="0"/>
          <w:marTop w:val="0"/>
          <w:marBottom w:val="0"/>
          <w:divBdr>
            <w:top w:val="none" w:sz="0" w:space="0" w:color="auto"/>
            <w:left w:val="none" w:sz="0" w:space="0" w:color="auto"/>
            <w:bottom w:val="none" w:sz="0" w:space="0" w:color="auto"/>
            <w:right w:val="none" w:sz="0" w:space="0" w:color="auto"/>
          </w:divBdr>
        </w:div>
        <w:div w:id="488444832">
          <w:marLeft w:val="0"/>
          <w:marRight w:val="0"/>
          <w:marTop w:val="0"/>
          <w:marBottom w:val="0"/>
          <w:divBdr>
            <w:top w:val="none" w:sz="0" w:space="0" w:color="auto"/>
            <w:left w:val="none" w:sz="0" w:space="0" w:color="auto"/>
            <w:bottom w:val="none" w:sz="0" w:space="0" w:color="auto"/>
            <w:right w:val="none" w:sz="0" w:space="0" w:color="auto"/>
          </w:divBdr>
        </w:div>
        <w:div w:id="1859616646">
          <w:marLeft w:val="0"/>
          <w:marRight w:val="0"/>
          <w:marTop w:val="0"/>
          <w:marBottom w:val="0"/>
          <w:divBdr>
            <w:top w:val="none" w:sz="0" w:space="0" w:color="auto"/>
            <w:left w:val="none" w:sz="0" w:space="0" w:color="auto"/>
            <w:bottom w:val="none" w:sz="0" w:space="0" w:color="auto"/>
            <w:right w:val="none" w:sz="0" w:space="0" w:color="auto"/>
          </w:divBdr>
        </w:div>
      </w:divsChild>
    </w:div>
    <w:div w:id="2069646004">
      <w:bodyDiv w:val="1"/>
      <w:marLeft w:val="60"/>
      <w:marRight w:val="60"/>
      <w:marTop w:val="60"/>
      <w:marBottom w:val="15"/>
      <w:divBdr>
        <w:top w:val="none" w:sz="0" w:space="0" w:color="auto"/>
        <w:left w:val="none" w:sz="0" w:space="0" w:color="auto"/>
        <w:bottom w:val="none" w:sz="0" w:space="0" w:color="auto"/>
        <w:right w:val="none" w:sz="0" w:space="0" w:color="auto"/>
      </w:divBdr>
      <w:divsChild>
        <w:div w:id="1700009200">
          <w:marLeft w:val="0"/>
          <w:marRight w:val="0"/>
          <w:marTop w:val="0"/>
          <w:marBottom w:val="0"/>
          <w:divBdr>
            <w:top w:val="none" w:sz="0" w:space="0" w:color="auto"/>
            <w:left w:val="none" w:sz="0" w:space="0" w:color="auto"/>
            <w:bottom w:val="none" w:sz="0" w:space="0" w:color="auto"/>
            <w:right w:val="none" w:sz="0" w:space="0" w:color="auto"/>
          </w:divBdr>
        </w:div>
        <w:div w:id="1381855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797E9-5036-4A1C-BB41-90FEC7C74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699</Words>
  <Characters>4199</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4889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kbula</dc:creator>
  <cp:lastModifiedBy>KBula</cp:lastModifiedBy>
  <cp:revision>3</cp:revision>
  <cp:lastPrinted>2017-04-20T13:15:00Z</cp:lastPrinted>
  <dcterms:created xsi:type="dcterms:W3CDTF">2017-04-20T13:04:00Z</dcterms:created>
  <dcterms:modified xsi:type="dcterms:W3CDTF">2017-04-20T13:18:00Z</dcterms:modified>
</cp:coreProperties>
</file>