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393" w:rsidRDefault="00876393"/>
    <w:p w:rsidR="004901A8" w:rsidRPr="004901A8" w:rsidRDefault="004901A8" w:rsidP="004901A8">
      <w:pPr>
        <w:spacing w:after="0" w:line="240" w:lineRule="auto"/>
        <w:rPr>
          <w:rFonts w:ascii="Times New Roman" w:eastAsia="Times New Roman" w:hAnsi="Times New Roman" w:cs="Times New Roman"/>
          <w:sz w:val="24"/>
          <w:szCs w:val="24"/>
          <w:lang w:eastAsia="pl-PL"/>
        </w:rPr>
      </w:pPr>
    </w:p>
    <w:p w:rsidR="004901A8" w:rsidRPr="004901A8" w:rsidRDefault="004901A8" w:rsidP="004901A8">
      <w:pPr>
        <w:spacing w:before="100" w:beforeAutospacing="1" w:after="100" w:afterAutospacing="1"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Adres strony internetowej, na której zamieszczona będzie specyfikacja istotnych warunków zamówienia (jeżeli dotyczy):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hyperlink r:id="rId5" w:tgtFrame="_blank" w:history="1">
        <w:r w:rsidRPr="004901A8">
          <w:rPr>
            <w:rFonts w:ascii="Times New Roman" w:eastAsia="Times New Roman" w:hAnsi="Times New Roman" w:cs="Times New Roman"/>
            <w:color w:val="0000FF"/>
            <w:sz w:val="24"/>
            <w:szCs w:val="24"/>
            <w:u w:val="single"/>
            <w:lang w:eastAsia="pl-PL"/>
          </w:rPr>
          <w:t>http://www.gig.eu</w:t>
        </w:r>
      </w:hyperlink>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pict>
          <v:rect id="_x0000_i1025" style="width:0;height:1.5pt" o:hralign="center" o:hrstd="t" o:hr="t" fillcolor="#a0a0a0" stroked="f"/>
        </w:pic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Ogłoszenie nr 65744 - 2017 z dnia 2017-04-13 r. </w:t>
      </w:r>
    </w:p>
    <w:p w:rsidR="004901A8" w:rsidRPr="004901A8" w:rsidRDefault="004901A8" w:rsidP="004901A8">
      <w:pPr>
        <w:spacing w:after="0" w:line="240" w:lineRule="auto"/>
        <w:jc w:val="center"/>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Katowice: Przetarg nieograniczony na dostawę części eksploatacyjnych i urządzeń pomiarowych</w:t>
      </w:r>
      <w:r w:rsidRPr="004901A8">
        <w:rPr>
          <w:rFonts w:ascii="Times New Roman" w:eastAsia="Times New Roman" w:hAnsi="Times New Roman" w:cs="Times New Roman"/>
          <w:sz w:val="24"/>
          <w:szCs w:val="24"/>
          <w:lang w:eastAsia="pl-PL"/>
        </w:rPr>
        <w:br/>
        <w:t xml:space="preserve">OGŁOSZENIE O ZAMÓWIENIU - Dostawy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Zamieszczanie ogłoszenia:</w:t>
      </w:r>
      <w:r w:rsidRPr="004901A8">
        <w:rPr>
          <w:rFonts w:ascii="Times New Roman" w:eastAsia="Times New Roman" w:hAnsi="Times New Roman" w:cs="Times New Roman"/>
          <w:sz w:val="24"/>
          <w:szCs w:val="24"/>
          <w:lang w:eastAsia="pl-PL"/>
        </w:rPr>
        <w:t xml:space="preserve"> obowiązkowe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Ogłoszenie dotyczy:</w:t>
      </w:r>
      <w:r w:rsidRPr="004901A8">
        <w:rPr>
          <w:rFonts w:ascii="Times New Roman" w:eastAsia="Times New Roman" w:hAnsi="Times New Roman" w:cs="Times New Roman"/>
          <w:sz w:val="24"/>
          <w:szCs w:val="24"/>
          <w:lang w:eastAsia="pl-PL"/>
        </w:rPr>
        <w:t xml:space="preserve"> zamówienia publicznego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nie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Nazwa projektu lub programu</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nie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4901A8">
        <w:rPr>
          <w:rFonts w:ascii="Times New Roman" w:eastAsia="Times New Roman" w:hAnsi="Times New Roman" w:cs="Times New Roman"/>
          <w:sz w:val="24"/>
          <w:szCs w:val="24"/>
          <w:lang w:eastAsia="pl-PL"/>
        </w:rPr>
        <w:t>Pzp</w:t>
      </w:r>
      <w:proofErr w:type="spellEnd"/>
      <w:r w:rsidRPr="004901A8">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u w:val="single"/>
          <w:lang w:eastAsia="pl-PL"/>
        </w:rPr>
        <w:t>SEKCJA I: ZAMAWIAJĄCY</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Postępowanie przeprowadza centralny zamawiający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nie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nie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Informacje na temat podmiotu któremu zamawiający powierzył/powierzyli prowadzenie postępowania:</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Postępowanie jest przeprowadzane wspólnie przez zamawiających</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nie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nie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W przypadku przeprowadzania postępowania wspólnie z zamawiającymi z innych państw członkowskich Unii Europejskiej – mające zastosowanie krajowe prawo </w:t>
      </w:r>
      <w:r w:rsidRPr="004901A8">
        <w:rPr>
          <w:rFonts w:ascii="Times New Roman" w:eastAsia="Times New Roman" w:hAnsi="Times New Roman" w:cs="Times New Roman"/>
          <w:b/>
          <w:bCs/>
          <w:sz w:val="24"/>
          <w:szCs w:val="24"/>
          <w:lang w:eastAsia="pl-PL"/>
        </w:rPr>
        <w:lastRenderedPageBreak/>
        <w:t>zamówień publicznych:</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Informacje dodatkowe:</w:t>
      </w:r>
    </w:p>
    <w:p w:rsidR="004901A8" w:rsidRPr="004901A8" w:rsidRDefault="004901A8" w:rsidP="004901A8">
      <w:pPr>
        <w:spacing w:after="24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I. 1) NAZWA I ADRES: </w:t>
      </w:r>
      <w:r w:rsidRPr="004901A8">
        <w:rPr>
          <w:rFonts w:ascii="Times New Roman" w:eastAsia="Times New Roman" w:hAnsi="Times New Roman" w:cs="Times New Roman"/>
          <w:sz w:val="24"/>
          <w:szCs w:val="24"/>
          <w:lang w:eastAsia="pl-PL"/>
        </w:rPr>
        <w:t xml:space="preserve">Główny Instytut Górnictwa, krajowy numer identyfikacyjny , ul. pl. Gwarków 1  , 40166   Katowice, woj. śląskie, państwo Polska, tel. 032 2581631-9, e-mail bgxzg@gig.katowice.pl, faks 322596533. </w:t>
      </w:r>
      <w:r w:rsidRPr="004901A8">
        <w:rPr>
          <w:rFonts w:ascii="Times New Roman" w:eastAsia="Times New Roman" w:hAnsi="Times New Roman" w:cs="Times New Roman"/>
          <w:sz w:val="24"/>
          <w:szCs w:val="24"/>
          <w:lang w:eastAsia="pl-PL"/>
        </w:rPr>
        <w:br/>
        <w:t xml:space="preserve">Adres strony internetowej (URL):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I. 2) RODZAJ ZAMAWIAJĄCEGO: </w:t>
      </w:r>
      <w:r w:rsidRPr="004901A8">
        <w:rPr>
          <w:rFonts w:ascii="Times New Roman" w:eastAsia="Times New Roman" w:hAnsi="Times New Roman" w:cs="Times New Roman"/>
          <w:sz w:val="24"/>
          <w:szCs w:val="24"/>
          <w:lang w:eastAsia="pl-PL"/>
        </w:rPr>
        <w:t xml:space="preserve">Podmiot prawa publicznego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I.3) WSPÓLNE UDZIELANIE ZAMÓWIENIA </w:t>
      </w:r>
      <w:r w:rsidRPr="004901A8">
        <w:rPr>
          <w:rFonts w:ascii="Times New Roman" w:eastAsia="Times New Roman" w:hAnsi="Times New Roman" w:cs="Times New Roman"/>
          <w:b/>
          <w:bCs/>
          <w:i/>
          <w:iCs/>
          <w:sz w:val="24"/>
          <w:szCs w:val="24"/>
          <w:lang w:eastAsia="pl-PL"/>
        </w:rPr>
        <w:t>(jeżeli dotyczy)</w:t>
      </w:r>
      <w:r w:rsidRPr="004901A8">
        <w:rPr>
          <w:rFonts w:ascii="Times New Roman" w:eastAsia="Times New Roman" w:hAnsi="Times New Roman" w:cs="Times New Roman"/>
          <w:b/>
          <w:bCs/>
          <w:sz w:val="24"/>
          <w:szCs w:val="24"/>
          <w:lang w:eastAsia="pl-PL"/>
        </w:rPr>
        <w:t xml:space="preserv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I.4) KOMUNIKACJA: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Nieograniczony, pełny i bezpośredni dostęp do dokumentów z postępowania można uzyskać pod adresem (URL)</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tak </w:t>
      </w:r>
      <w:r w:rsidRPr="004901A8">
        <w:rPr>
          <w:rFonts w:ascii="Times New Roman" w:eastAsia="Times New Roman" w:hAnsi="Times New Roman" w:cs="Times New Roman"/>
          <w:sz w:val="24"/>
          <w:szCs w:val="24"/>
          <w:lang w:eastAsia="pl-PL"/>
        </w:rPr>
        <w:br/>
        <w:t>www.gig.eu</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tak </w:t>
      </w:r>
      <w:r w:rsidRPr="004901A8">
        <w:rPr>
          <w:rFonts w:ascii="Times New Roman" w:eastAsia="Times New Roman" w:hAnsi="Times New Roman" w:cs="Times New Roman"/>
          <w:sz w:val="24"/>
          <w:szCs w:val="24"/>
          <w:lang w:eastAsia="pl-PL"/>
        </w:rPr>
        <w:br/>
        <w:t>www.gig.eu</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nie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Oferty lub wnioski o dopuszczenie do udziału w postępowaniu należy przesyłać:</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Elektronicznie</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nie </w:t>
      </w:r>
      <w:r w:rsidRPr="004901A8">
        <w:rPr>
          <w:rFonts w:ascii="Times New Roman" w:eastAsia="Times New Roman" w:hAnsi="Times New Roman" w:cs="Times New Roman"/>
          <w:sz w:val="24"/>
          <w:szCs w:val="24"/>
          <w:lang w:eastAsia="pl-PL"/>
        </w:rPr>
        <w:br/>
        <w:t xml:space="preserve">adres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4901A8">
        <w:rPr>
          <w:rFonts w:ascii="Times New Roman" w:eastAsia="Times New Roman" w:hAnsi="Times New Roman" w:cs="Times New Roman"/>
          <w:sz w:val="24"/>
          <w:szCs w:val="24"/>
          <w:lang w:eastAsia="pl-PL"/>
        </w:rPr>
        <w:br/>
        <w:t xml:space="preserve">nie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4901A8">
        <w:rPr>
          <w:rFonts w:ascii="Times New Roman" w:eastAsia="Times New Roman" w:hAnsi="Times New Roman" w:cs="Times New Roman"/>
          <w:sz w:val="24"/>
          <w:szCs w:val="24"/>
          <w:lang w:eastAsia="pl-PL"/>
        </w:rPr>
        <w:br/>
        <w:t xml:space="preserve">nie </w:t>
      </w:r>
      <w:r w:rsidRPr="004901A8">
        <w:rPr>
          <w:rFonts w:ascii="Times New Roman" w:eastAsia="Times New Roman" w:hAnsi="Times New Roman" w:cs="Times New Roman"/>
          <w:sz w:val="24"/>
          <w:szCs w:val="24"/>
          <w:lang w:eastAsia="pl-PL"/>
        </w:rPr>
        <w:br/>
        <w:t xml:space="preserve">Adres: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nie </w:t>
      </w:r>
      <w:r w:rsidRPr="004901A8">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u w:val="single"/>
          <w:lang w:eastAsia="pl-PL"/>
        </w:rPr>
        <w:t xml:space="preserve">SEKCJA II: PRZEDMIOT ZAMÓWIENIA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lastRenderedPageBreak/>
        <w:br/>
      </w:r>
      <w:r w:rsidRPr="004901A8">
        <w:rPr>
          <w:rFonts w:ascii="Times New Roman" w:eastAsia="Times New Roman" w:hAnsi="Times New Roman" w:cs="Times New Roman"/>
          <w:b/>
          <w:bCs/>
          <w:sz w:val="24"/>
          <w:szCs w:val="24"/>
          <w:lang w:eastAsia="pl-PL"/>
        </w:rPr>
        <w:t xml:space="preserve">II.1) Nazwa nadana zamówieniu przez zamawiającego: </w:t>
      </w:r>
      <w:r w:rsidRPr="004901A8">
        <w:rPr>
          <w:rFonts w:ascii="Times New Roman" w:eastAsia="Times New Roman" w:hAnsi="Times New Roman" w:cs="Times New Roman"/>
          <w:sz w:val="24"/>
          <w:szCs w:val="24"/>
          <w:lang w:eastAsia="pl-PL"/>
        </w:rPr>
        <w:t>Przetarg nieograniczony na dostawę części eksploatacyjnych i urządzeń pomiarowych</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Numer referencyjny: </w:t>
      </w:r>
      <w:r w:rsidRPr="004901A8">
        <w:rPr>
          <w:rFonts w:ascii="Times New Roman" w:eastAsia="Times New Roman" w:hAnsi="Times New Roman" w:cs="Times New Roman"/>
          <w:sz w:val="24"/>
          <w:szCs w:val="24"/>
          <w:lang w:eastAsia="pl-PL"/>
        </w:rPr>
        <w:t>FZ-1/4648/KB/16/SC</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4901A8" w:rsidRPr="004901A8" w:rsidRDefault="004901A8" w:rsidP="004901A8">
      <w:pPr>
        <w:spacing w:after="0" w:line="240" w:lineRule="auto"/>
        <w:jc w:val="both"/>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nie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II.2) Rodzaj zamówienia: </w:t>
      </w:r>
      <w:r w:rsidRPr="004901A8">
        <w:rPr>
          <w:rFonts w:ascii="Times New Roman" w:eastAsia="Times New Roman" w:hAnsi="Times New Roman" w:cs="Times New Roman"/>
          <w:sz w:val="24"/>
          <w:szCs w:val="24"/>
          <w:lang w:eastAsia="pl-PL"/>
        </w:rPr>
        <w:t xml:space="preserve">dostawy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II.3) Informacja o możliwości składania ofert częściowych</w:t>
      </w:r>
      <w:r w:rsidRPr="004901A8">
        <w:rPr>
          <w:rFonts w:ascii="Times New Roman" w:eastAsia="Times New Roman" w:hAnsi="Times New Roman" w:cs="Times New Roman"/>
          <w:sz w:val="24"/>
          <w:szCs w:val="24"/>
          <w:lang w:eastAsia="pl-PL"/>
        </w:rPr>
        <w:br/>
        <w:t xml:space="preserve">Zamówienie podzielone jest na części: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Tak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Oferty lub wnioski o dopuszczenie do udziału w postępowaniu można składać w odniesieniu do:</w:t>
      </w:r>
      <w:r w:rsidRPr="004901A8">
        <w:rPr>
          <w:rFonts w:ascii="Times New Roman" w:eastAsia="Times New Roman" w:hAnsi="Times New Roman" w:cs="Times New Roman"/>
          <w:sz w:val="24"/>
          <w:szCs w:val="24"/>
          <w:lang w:eastAsia="pl-PL"/>
        </w:rPr>
        <w:br/>
        <w:t xml:space="preserve">wszystkich części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II.4) Krótki opis przedmiotu zamówienia </w:t>
      </w:r>
      <w:r w:rsidRPr="004901A8">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4901A8">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4901A8">
        <w:rPr>
          <w:rFonts w:ascii="Times New Roman" w:eastAsia="Times New Roman" w:hAnsi="Times New Roman" w:cs="Times New Roman"/>
          <w:sz w:val="24"/>
          <w:szCs w:val="24"/>
          <w:lang w:eastAsia="pl-PL"/>
        </w:rPr>
        <w:t xml:space="preserve">Przetarg nieograniczony na dostawę części eksploatacyjnych i urządzeń pomiarowych Część 1: Materiały eksploatacyjne do posiadanych przez Zamawiającego zmywarek Część 2 : Rejestratory temperatury Część 3 : Materiały eksploatacyjne dla posiadanych przez Zamawiającego spektrometrów ICPMS </w:t>
      </w:r>
      <w:proofErr w:type="spellStart"/>
      <w:r w:rsidRPr="004901A8">
        <w:rPr>
          <w:rFonts w:ascii="Times New Roman" w:eastAsia="Times New Roman" w:hAnsi="Times New Roman" w:cs="Times New Roman"/>
          <w:sz w:val="24"/>
          <w:szCs w:val="24"/>
          <w:lang w:eastAsia="pl-PL"/>
        </w:rPr>
        <w:t>NexIon</w:t>
      </w:r>
      <w:proofErr w:type="spellEnd"/>
      <w:r w:rsidRPr="004901A8">
        <w:rPr>
          <w:rFonts w:ascii="Times New Roman" w:eastAsia="Times New Roman" w:hAnsi="Times New Roman" w:cs="Times New Roman"/>
          <w:sz w:val="24"/>
          <w:szCs w:val="24"/>
          <w:lang w:eastAsia="pl-PL"/>
        </w:rPr>
        <w:t xml:space="preserve"> 300s oraz ICPOES Optima 5300DV Część 4 : Materiały eksploatacyjne do pipet automatycznych Część5 : Elementy eksploatacyjne do posiadanych przez Zamawiającego mierników WTW </w:t>
      </w:r>
      <w:proofErr w:type="spellStart"/>
      <w:r w:rsidRPr="004901A8">
        <w:rPr>
          <w:rFonts w:ascii="Times New Roman" w:eastAsia="Times New Roman" w:hAnsi="Times New Roman" w:cs="Times New Roman"/>
          <w:sz w:val="24"/>
          <w:szCs w:val="24"/>
          <w:lang w:eastAsia="pl-PL"/>
        </w:rPr>
        <w:t>pH</w:t>
      </w:r>
      <w:proofErr w:type="spellEnd"/>
      <w:r w:rsidRPr="004901A8">
        <w:rPr>
          <w:rFonts w:ascii="Times New Roman" w:eastAsia="Times New Roman" w:hAnsi="Times New Roman" w:cs="Times New Roman"/>
          <w:sz w:val="24"/>
          <w:szCs w:val="24"/>
          <w:lang w:eastAsia="pl-PL"/>
        </w:rPr>
        <w:t xml:space="preserve">/ION/Cond750 Część 6 : Kolumienki SPE Część 7 : Odczynniki Część 8 : Materiały eksploatacyjne dla posiadanego przez Zamawiającego mineralizatora mikrofalowego </w:t>
      </w:r>
      <w:proofErr w:type="spellStart"/>
      <w:r w:rsidRPr="004901A8">
        <w:rPr>
          <w:rFonts w:ascii="Times New Roman" w:eastAsia="Times New Roman" w:hAnsi="Times New Roman" w:cs="Times New Roman"/>
          <w:sz w:val="24"/>
          <w:szCs w:val="24"/>
          <w:lang w:eastAsia="pl-PL"/>
        </w:rPr>
        <w:t>Multiwave</w:t>
      </w:r>
      <w:proofErr w:type="spellEnd"/>
      <w:r w:rsidRPr="004901A8">
        <w:rPr>
          <w:rFonts w:ascii="Times New Roman" w:eastAsia="Times New Roman" w:hAnsi="Times New Roman" w:cs="Times New Roman"/>
          <w:sz w:val="24"/>
          <w:szCs w:val="24"/>
          <w:lang w:eastAsia="pl-PL"/>
        </w:rPr>
        <w:t xml:space="preserve"> 3000 firmy Anton </w:t>
      </w:r>
      <w:proofErr w:type="spellStart"/>
      <w:r w:rsidRPr="004901A8">
        <w:rPr>
          <w:rFonts w:ascii="Times New Roman" w:eastAsia="Times New Roman" w:hAnsi="Times New Roman" w:cs="Times New Roman"/>
          <w:sz w:val="24"/>
          <w:szCs w:val="24"/>
          <w:lang w:eastAsia="pl-PL"/>
        </w:rPr>
        <w:t>Paar</w:t>
      </w:r>
      <w:proofErr w:type="spellEnd"/>
      <w:r w:rsidRPr="004901A8">
        <w:rPr>
          <w:rFonts w:ascii="Times New Roman" w:eastAsia="Times New Roman" w:hAnsi="Times New Roman" w:cs="Times New Roman"/>
          <w:sz w:val="24"/>
          <w:szCs w:val="24"/>
          <w:lang w:eastAsia="pl-PL"/>
        </w:rPr>
        <w:t xml:space="preserve">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II.5) Główny kod CPV: </w:t>
      </w:r>
      <w:r w:rsidRPr="004901A8">
        <w:rPr>
          <w:rFonts w:ascii="Times New Roman" w:eastAsia="Times New Roman" w:hAnsi="Times New Roman" w:cs="Times New Roman"/>
          <w:sz w:val="24"/>
          <w:szCs w:val="24"/>
          <w:lang w:eastAsia="pl-PL"/>
        </w:rPr>
        <w:t>38424000-3</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Dodatkowe kody CPV:</w:t>
      </w:r>
      <w:r w:rsidRPr="004901A8">
        <w:rPr>
          <w:rFonts w:ascii="Times New Roman" w:eastAsia="Times New Roman" w:hAnsi="Times New Roman" w:cs="Times New Roman"/>
          <w:sz w:val="24"/>
          <w:szCs w:val="24"/>
          <w:lang w:eastAsia="pl-PL"/>
        </w:rPr>
        <w:t>34913000-0, 33696000-0</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II.6) Całkowita wartość zamówienia </w:t>
      </w:r>
      <w:r w:rsidRPr="004901A8">
        <w:rPr>
          <w:rFonts w:ascii="Times New Roman" w:eastAsia="Times New Roman" w:hAnsi="Times New Roman" w:cs="Times New Roman"/>
          <w:i/>
          <w:iCs/>
          <w:sz w:val="24"/>
          <w:szCs w:val="24"/>
          <w:lang w:eastAsia="pl-PL"/>
        </w:rPr>
        <w:t>(jeżeli zamawiający podaje informacje o wartości zamówienia)</w:t>
      </w:r>
      <w:r w:rsidRPr="004901A8">
        <w:rPr>
          <w:rFonts w:ascii="Times New Roman" w:eastAsia="Times New Roman" w:hAnsi="Times New Roman" w:cs="Times New Roman"/>
          <w:sz w:val="24"/>
          <w:szCs w:val="24"/>
          <w:lang w:eastAsia="pl-PL"/>
        </w:rPr>
        <w:t xml:space="preserve">: </w:t>
      </w:r>
      <w:r w:rsidRPr="004901A8">
        <w:rPr>
          <w:rFonts w:ascii="Times New Roman" w:eastAsia="Times New Roman" w:hAnsi="Times New Roman" w:cs="Times New Roman"/>
          <w:sz w:val="24"/>
          <w:szCs w:val="24"/>
          <w:lang w:eastAsia="pl-PL"/>
        </w:rPr>
        <w:br/>
        <w:t>Wartość bez VAT: 211432.22</w:t>
      </w:r>
      <w:r w:rsidRPr="004901A8">
        <w:rPr>
          <w:rFonts w:ascii="Times New Roman" w:eastAsia="Times New Roman" w:hAnsi="Times New Roman" w:cs="Times New Roman"/>
          <w:sz w:val="24"/>
          <w:szCs w:val="24"/>
          <w:lang w:eastAsia="pl-PL"/>
        </w:rPr>
        <w:br/>
        <w:t xml:space="preserve">Waluta: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PLN</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4901A8">
        <w:rPr>
          <w:rFonts w:ascii="Times New Roman" w:eastAsia="Times New Roman" w:hAnsi="Times New Roman" w:cs="Times New Roman"/>
          <w:b/>
          <w:bCs/>
          <w:sz w:val="24"/>
          <w:szCs w:val="24"/>
          <w:lang w:eastAsia="pl-PL"/>
        </w:rPr>
        <w:t>Pzp</w:t>
      </w:r>
      <w:proofErr w:type="spellEnd"/>
      <w:r w:rsidRPr="004901A8">
        <w:rPr>
          <w:rFonts w:ascii="Times New Roman" w:eastAsia="Times New Roman" w:hAnsi="Times New Roman" w:cs="Times New Roman"/>
          <w:b/>
          <w:bCs/>
          <w:sz w:val="24"/>
          <w:szCs w:val="24"/>
          <w:lang w:eastAsia="pl-PL"/>
        </w:rPr>
        <w:t xml:space="preserve">: </w:t>
      </w:r>
      <w:r w:rsidRPr="004901A8">
        <w:rPr>
          <w:rFonts w:ascii="Times New Roman" w:eastAsia="Times New Roman" w:hAnsi="Times New Roman" w:cs="Times New Roman"/>
          <w:sz w:val="24"/>
          <w:szCs w:val="24"/>
          <w:lang w:eastAsia="pl-PL"/>
        </w:rPr>
        <w:t xml:space="preserve">nie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Okres w miesiącach: 12</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II.9) Informacje dodatkowe: </w:t>
      </w:r>
      <w:r w:rsidRPr="004901A8">
        <w:rPr>
          <w:rFonts w:ascii="Times New Roman" w:eastAsia="Times New Roman" w:hAnsi="Times New Roman" w:cs="Times New Roman"/>
          <w:sz w:val="24"/>
          <w:szCs w:val="24"/>
          <w:lang w:eastAsia="pl-PL"/>
        </w:rPr>
        <w:t xml:space="preserve">Zamawiający dopuszcza możliwości składania ofert częściowych. Ilość dopuszczalnych części:8.Zamawiający nie dopuszcza możliwości złożenia </w:t>
      </w:r>
      <w:r w:rsidRPr="004901A8">
        <w:rPr>
          <w:rFonts w:ascii="Times New Roman" w:eastAsia="Times New Roman" w:hAnsi="Times New Roman" w:cs="Times New Roman"/>
          <w:sz w:val="24"/>
          <w:szCs w:val="24"/>
          <w:lang w:eastAsia="pl-PL"/>
        </w:rPr>
        <w:lastRenderedPageBreak/>
        <w:t xml:space="preserve">oferty </w:t>
      </w:r>
      <w:proofErr w:type="spellStart"/>
      <w:r w:rsidRPr="004901A8">
        <w:rPr>
          <w:rFonts w:ascii="Times New Roman" w:eastAsia="Times New Roman" w:hAnsi="Times New Roman" w:cs="Times New Roman"/>
          <w:sz w:val="24"/>
          <w:szCs w:val="24"/>
          <w:lang w:eastAsia="pl-PL"/>
        </w:rPr>
        <w:t>wariantowej.Przedmiotowe</w:t>
      </w:r>
      <w:proofErr w:type="spellEnd"/>
      <w:r w:rsidRPr="004901A8">
        <w:rPr>
          <w:rFonts w:ascii="Times New Roman" w:eastAsia="Times New Roman" w:hAnsi="Times New Roman" w:cs="Times New Roman"/>
          <w:sz w:val="24"/>
          <w:szCs w:val="24"/>
          <w:lang w:eastAsia="pl-PL"/>
        </w:rPr>
        <w:t xml:space="preserve"> postępowanie nie jest prowadzone w celu zawarcia umowy ramowej. Zamawiający nie przewiduje w niniejszym postępowaniu przeprowadzenia aukcji </w:t>
      </w:r>
      <w:proofErr w:type="spellStart"/>
      <w:r w:rsidRPr="004901A8">
        <w:rPr>
          <w:rFonts w:ascii="Times New Roman" w:eastAsia="Times New Roman" w:hAnsi="Times New Roman" w:cs="Times New Roman"/>
          <w:sz w:val="24"/>
          <w:szCs w:val="24"/>
          <w:lang w:eastAsia="pl-PL"/>
        </w:rPr>
        <w:t>elektronicznej.Zamawiający</w:t>
      </w:r>
      <w:proofErr w:type="spellEnd"/>
      <w:r w:rsidRPr="004901A8">
        <w:rPr>
          <w:rFonts w:ascii="Times New Roman" w:eastAsia="Times New Roman" w:hAnsi="Times New Roman" w:cs="Times New Roman"/>
          <w:sz w:val="24"/>
          <w:szCs w:val="24"/>
          <w:lang w:eastAsia="pl-PL"/>
        </w:rPr>
        <w:t xml:space="preserve"> nie wymaga wniesienia wadium oraz zabezpieczenia należytego wykonania umowy. Zamawiający wymaga realizacji zamówień, na podstawie zamówień cząstkowych, które będą realizowane przez Wykonawcę na warunkach CIP </w:t>
      </w:r>
      <w:proofErr w:type="spellStart"/>
      <w:r w:rsidRPr="004901A8">
        <w:rPr>
          <w:rFonts w:ascii="Times New Roman" w:eastAsia="Times New Roman" w:hAnsi="Times New Roman" w:cs="Times New Roman"/>
          <w:sz w:val="24"/>
          <w:szCs w:val="24"/>
          <w:lang w:eastAsia="pl-PL"/>
        </w:rPr>
        <w:t>Incoterms</w:t>
      </w:r>
      <w:proofErr w:type="spellEnd"/>
      <w:r w:rsidRPr="004901A8">
        <w:rPr>
          <w:rFonts w:ascii="Times New Roman" w:eastAsia="Times New Roman" w:hAnsi="Times New Roman" w:cs="Times New Roman"/>
          <w:sz w:val="24"/>
          <w:szCs w:val="24"/>
          <w:lang w:eastAsia="pl-PL"/>
        </w:rPr>
        <w:t xml:space="preserve"> 2010, do oznaczonego miejsca wykonania, tj. Główny Instytut Górnictwa, Budynek CCTW, (wjazd od ulicy Korfantego 79 ), 40 - 166 Katowice. Zamówienia będą realizowane sukcesywnie (częściowo) na podstawie zamówień cząstkowych. Zamówienia będą realizowane przez Wykonawcę na podstawie dyspozycji otrzymanej od Zamawiającego faksem lub pocztą elektroniczną na warunkach DDP </w:t>
      </w:r>
      <w:proofErr w:type="spellStart"/>
      <w:r w:rsidRPr="004901A8">
        <w:rPr>
          <w:rFonts w:ascii="Times New Roman" w:eastAsia="Times New Roman" w:hAnsi="Times New Roman" w:cs="Times New Roman"/>
          <w:sz w:val="24"/>
          <w:szCs w:val="24"/>
          <w:lang w:eastAsia="pl-PL"/>
        </w:rPr>
        <w:t>Incoterms</w:t>
      </w:r>
      <w:proofErr w:type="spellEnd"/>
      <w:r w:rsidRPr="004901A8">
        <w:rPr>
          <w:rFonts w:ascii="Times New Roman" w:eastAsia="Times New Roman" w:hAnsi="Times New Roman" w:cs="Times New Roman"/>
          <w:sz w:val="24"/>
          <w:szCs w:val="24"/>
          <w:lang w:eastAsia="pl-PL"/>
        </w:rPr>
        <w:t xml:space="preserve"> 2010 do oznaczonego miejsca wykonania tj. Główny Instytut Górnictwa, Plac Gwarków 1, 40-166 Katowice, Budynek CCTW (wjazd od ulicy Korfantego 79), od poniedziałku do piątku w godzinach od 8:00 do 14:00. Wykonawca zobowiązany jest do potwierdzenia każdego zamówienia cząstkowego faksem lub pocztą elektroniczną. Zamawiający zastrzega sobie prawo do realizowania zamówień w ilościach uzależnionych od rzeczywistych potrzeb oraz do ograniczenia zamówienia w zakresie ilościowym i rzeczowym, co nie jest odstąpieniem od umowy nawet w części. Wykonawca z tego tytułu nie może wystąpić z roszczeniami w stosunku do Zamawiającego. Wykonawca zapewni gwarancję i rękojmię na następujących zasadach: minimum 12 miesięcy gwarancji licząc od daty dostawy towaru, przy czym gwarancja na materiały eksploatacyjne dotyczy wad produkcyjnych lub otrzymania towaru uszkodzonego. Termin gwarancji będzie liczony od daty odbioru towaru. Uzupełnienie ilościowe lub wymiana wadliwego produktu na pozbawiony wad nastąpi w terminie do 4 tygodni od daty zgłoszenia reklamacji. Warunki płatności: Zapłata za przedmiot umowy będzie dokonywana w terminie do 30 dni na podstawie wystawionej faktury cząstkowej. Termin płatności będzie liczony od daty dostarczenia do GIG prawidłowo wystawionej faktury. Wykonawca wystawi fakturę z uwzględnieniem rzeczywiście dostarczonej ilości i podaniem ceny jednostkowej dostarczonego przedmiotu zamówienia.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III.1) WARUNKI UDZIAŁU W POSTĘPOWANIU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4901A8">
        <w:rPr>
          <w:rFonts w:ascii="Times New Roman" w:eastAsia="Times New Roman" w:hAnsi="Times New Roman" w:cs="Times New Roman"/>
          <w:sz w:val="24"/>
          <w:szCs w:val="24"/>
          <w:lang w:eastAsia="pl-PL"/>
        </w:rPr>
        <w:br/>
        <w:t xml:space="preserve">Określenie warunków: </w:t>
      </w:r>
      <w:r w:rsidRPr="004901A8">
        <w:rPr>
          <w:rFonts w:ascii="Times New Roman" w:eastAsia="Times New Roman" w:hAnsi="Times New Roman" w:cs="Times New Roman"/>
          <w:sz w:val="24"/>
          <w:szCs w:val="24"/>
          <w:lang w:eastAsia="pl-PL"/>
        </w:rPr>
        <w:br/>
        <w:t xml:space="preserve">Informacje dodatkowe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III.1.2) Sytuacja finansowa lub ekonomiczna </w:t>
      </w:r>
      <w:r w:rsidRPr="004901A8">
        <w:rPr>
          <w:rFonts w:ascii="Times New Roman" w:eastAsia="Times New Roman" w:hAnsi="Times New Roman" w:cs="Times New Roman"/>
          <w:sz w:val="24"/>
          <w:szCs w:val="24"/>
          <w:lang w:eastAsia="pl-PL"/>
        </w:rPr>
        <w:br/>
        <w:t xml:space="preserve">Określenie warunków: </w:t>
      </w:r>
      <w:r w:rsidRPr="004901A8">
        <w:rPr>
          <w:rFonts w:ascii="Times New Roman" w:eastAsia="Times New Roman" w:hAnsi="Times New Roman" w:cs="Times New Roman"/>
          <w:sz w:val="24"/>
          <w:szCs w:val="24"/>
          <w:lang w:eastAsia="pl-PL"/>
        </w:rPr>
        <w:br/>
        <w:t xml:space="preserve">Informacje dodatkowe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III.1.3) Zdolność techniczna lub zawodowa </w:t>
      </w:r>
      <w:r w:rsidRPr="004901A8">
        <w:rPr>
          <w:rFonts w:ascii="Times New Roman" w:eastAsia="Times New Roman" w:hAnsi="Times New Roman" w:cs="Times New Roman"/>
          <w:sz w:val="24"/>
          <w:szCs w:val="24"/>
          <w:lang w:eastAsia="pl-PL"/>
        </w:rPr>
        <w:br/>
        <w:t xml:space="preserve">Określenie warunków: </w:t>
      </w:r>
      <w:r w:rsidRPr="004901A8">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4901A8">
        <w:rPr>
          <w:rFonts w:ascii="Times New Roman" w:eastAsia="Times New Roman" w:hAnsi="Times New Roman" w:cs="Times New Roman"/>
          <w:sz w:val="24"/>
          <w:szCs w:val="24"/>
          <w:lang w:eastAsia="pl-PL"/>
        </w:rPr>
        <w:br/>
        <w:t xml:space="preserve">Informacje dodatkowe: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III.2) PODSTAWY WYKLUCZENIA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4901A8">
        <w:rPr>
          <w:rFonts w:ascii="Times New Roman" w:eastAsia="Times New Roman" w:hAnsi="Times New Roman" w:cs="Times New Roman"/>
          <w:b/>
          <w:bCs/>
          <w:sz w:val="24"/>
          <w:szCs w:val="24"/>
          <w:lang w:eastAsia="pl-PL"/>
        </w:rPr>
        <w:t>Pzp</w:t>
      </w:r>
      <w:proofErr w:type="spellEnd"/>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4901A8">
        <w:rPr>
          <w:rFonts w:ascii="Times New Roman" w:eastAsia="Times New Roman" w:hAnsi="Times New Roman" w:cs="Times New Roman"/>
          <w:b/>
          <w:bCs/>
          <w:sz w:val="24"/>
          <w:szCs w:val="24"/>
          <w:lang w:eastAsia="pl-PL"/>
        </w:rPr>
        <w:t>Pzp</w:t>
      </w:r>
      <w:proofErr w:type="spellEnd"/>
      <w:r w:rsidRPr="004901A8">
        <w:rPr>
          <w:rFonts w:ascii="Times New Roman" w:eastAsia="Times New Roman" w:hAnsi="Times New Roman" w:cs="Times New Roman"/>
          <w:sz w:val="24"/>
          <w:szCs w:val="24"/>
          <w:lang w:eastAsia="pl-PL"/>
        </w:rPr>
        <w:t xml:space="preserve"> nie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w:t>
      </w:r>
      <w:r w:rsidRPr="004901A8">
        <w:rPr>
          <w:rFonts w:ascii="Times New Roman" w:eastAsia="Times New Roman" w:hAnsi="Times New Roman" w:cs="Times New Roman"/>
          <w:b/>
          <w:bCs/>
          <w:sz w:val="24"/>
          <w:szCs w:val="24"/>
          <w:lang w:eastAsia="pl-PL"/>
        </w:rPr>
        <w:lastRenderedPageBreak/>
        <w:t xml:space="preserve">SPEŁNIA WARUNKI UDZIAŁU W POSTĘPOWANIU ORAZ SPEŁNIA KRYTERIA SELEKCJI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4901A8">
        <w:rPr>
          <w:rFonts w:ascii="Times New Roman" w:eastAsia="Times New Roman" w:hAnsi="Times New Roman" w:cs="Times New Roman"/>
          <w:sz w:val="24"/>
          <w:szCs w:val="24"/>
          <w:lang w:eastAsia="pl-PL"/>
        </w:rPr>
        <w:br/>
        <w:t xml:space="preserve">tak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Oświadczenie o spełnianiu kryteriów selekcji </w:t>
      </w:r>
      <w:r w:rsidRPr="004901A8">
        <w:rPr>
          <w:rFonts w:ascii="Times New Roman" w:eastAsia="Times New Roman" w:hAnsi="Times New Roman" w:cs="Times New Roman"/>
          <w:sz w:val="24"/>
          <w:szCs w:val="24"/>
          <w:lang w:eastAsia="pl-PL"/>
        </w:rPr>
        <w:br/>
        <w:t xml:space="preserve">nie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III.5.1) W ZAKRESIE SPEŁNIANIA WARUNKÓW UDZIAŁU W POSTĘPOWANIU:</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III.5.2) W ZAKRESIE KRYTERIÓW SELEKCJI:</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III.7) INNE DOKUMENTY NIE WYMIENIONE W pkt III.3) - III.6)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u w:val="single"/>
          <w:lang w:eastAsia="pl-PL"/>
        </w:rPr>
        <w:t xml:space="preserve">SEKCJA IV: PROCEDURA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IV.1) OPIS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IV.1.1) Tryb udzielenia zamówienia: </w:t>
      </w:r>
      <w:r w:rsidRPr="004901A8">
        <w:rPr>
          <w:rFonts w:ascii="Times New Roman" w:eastAsia="Times New Roman" w:hAnsi="Times New Roman" w:cs="Times New Roman"/>
          <w:sz w:val="24"/>
          <w:szCs w:val="24"/>
          <w:lang w:eastAsia="pl-PL"/>
        </w:rPr>
        <w:t xml:space="preserve">przetarg nieograniczony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IV.1.2) Zamawiający żąda wniesienia wadium:</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nie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IV.1.3) Przewiduje się udzielenie zaliczek na poczet wykonania zamówienia:</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nie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nie </w:t>
      </w:r>
      <w:r w:rsidRPr="004901A8">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4901A8">
        <w:rPr>
          <w:rFonts w:ascii="Times New Roman" w:eastAsia="Times New Roman" w:hAnsi="Times New Roman" w:cs="Times New Roman"/>
          <w:sz w:val="24"/>
          <w:szCs w:val="24"/>
          <w:lang w:eastAsia="pl-PL"/>
        </w:rPr>
        <w:br/>
        <w:t xml:space="preserve">nie </w:t>
      </w:r>
      <w:r w:rsidRPr="004901A8">
        <w:rPr>
          <w:rFonts w:ascii="Times New Roman" w:eastAsia="Times New Roman" w:hAnsi="Times New Roman" w:cs="Times New Roman"/>
          <w:sz w:val="24"/>
          <w:szCs w:val="24"/>
          <w:lang w:eastAsia="pl-PL"/>
        </w:rPr>
        <w:br/>
        <w:t xml:space="preserve">Informacje dodatkowe: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IV.1.5.) Wymaga się złożenia oferty wariantowej: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nie </w:t>
      </w:r>
      <w:r w:rsidRPr="004901A8">
        <w:rPr>
          <w:rFonts w:ascii="Times New Roman" w:eastAsia="Times New Roman" w:hAnsi="Times New Roman" w:cs="Times New Roman"/>
          <w:sz w:val="24"/>
          <w:szCs w:val="24"/>
          <w:lang w:eastAsia="pl-PL"/>
        </w:rPr>
        <w:br/>
        <w:t xml:space="preserve">Dopuszcza się złożenie oferty wariantowej </w:t>
      </w:r>
      <w:r w:rsidRPr="004901A8">
        <w:rPr>
          <w:rFonts w:ascii="Times New Roman" w:eastAsia="Times New Roman" w:hAnsi="Times New Roman" w:cs="Times New Roman"/>
          <w:sz w:val="24"/>
          <w:szCs w:val="24"/>
          <w:lang w:eastAsia="pl-PL"/>
        </w:rPr>
        <w:br/>
        <w:t xml:space="preserve">nie </w:t>
      </w:r>
      <w:r w:rsidRPr="004901A8">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4901A8">
        <w:rPr>
          <w:rFonts w:ascii="Times New Roman" w:eastAsia="Times New Roman" w:hAnsi="Times New Roman" w:cs="Times New Roman"/>
          <w:sz w:val="24"/>
          <w:szCs w:val="24"/>
          <w:lang w:eastAsia="pl-PL"/>
        </w:rPr>
        <w:br/>
        <w:t xml:space="preserve">nie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i/>
          <w:iCs/>
          <w:sz w:val="24"/>
          <w:szCs w:val="24"/>
          <w:lang w:eastAsia="pl-PL"/>
        </w:rPr>
        <w:lastRenderedPageBreak/>
        <w:t xml:space="preserve">(przetarg ograniczony, negocjacje z ogłoszeniem, dialog konkurencyjny, partnerstwo innowacyjne)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Liczba wykonawców  </w:t>
      </w:r>
      <w:r w:rsidRPr="004901A8">
        <w:rPr>
          <w:rFonts w:ascii="Times New Roman" w:eastAsia="Times New Roman" w:hAnsi="Times New Roman" w:cs="Times New Roman"/>
          <w:sz w:val="24"/>
          <w:szCs w:val="24"/>
          <w:lang w:eastAsia="pl-PL"/>
        </w:rPr>
        <w:br/>
        <w:t xml:space="preserve">Przewidywana minimalna liczba wykonawców </w:t>
      </w:r>
      <w:r w:rsidRPr="004901A8">
        <w:rPr>
          <w:rFonts w:ascii="Times New Roman" w:eastAsia="Times New Roman" w:hAnsi="Times New Roman" w:cs="Times New Roman"/>
          <w:sz w:val="24"/>
          <w:szCs w:val="24"/>
          <w:lang w:eastAsia="pl-PL"/>
        </w:rPr>
        <w:br/>
        <w:t>Maksymalna liczba wykonawców  </w:t>
      </w:r>
      <w:r w:rsidRPr="004901A8">
        <w:rPr>
          <w:rFonts w:ascii="Times New Roman" w:eastAsia="Times New Roman" w:hAnsi="Times New Roman" w:cs="Times New Roman"/>
          <w:sz w:val="24"/>
          <w:szCs w:val="24"/>
          <w:lang w:eastAsia="pl-PL"/>
        </w:rPr>
        <w:br/>
        <w:t xml:space="preserve">Kryteria selekcji wykonawców: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IV.1.7) Informacje na temat umowy ramowej lub dynamicznego systemu zakupów: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Umowa ramowa będzie zawarta: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sz w:val="24"/>
          <w:szCs w:val="24"/>
          <w:lang w:eastAsia="pl-PL"/>
        </w:rPr>
        <w:br/>
        <w:t xml:space="preserve">Czy przewiduje się ograniczenie liczby uczestników umowy ramowej: </w:t>
      </w:r>
      <w:r w:rsidRPr="004901A8">
        <w:rPr>
          <w:rFonts w:ascii="Times New Roman" w:eastAsia="Times New Roman" w:hAnsi="Times New Roman" w:cs="Times New Roman"/>
          <w:sz w:val="24"/>
          <w:szCs w:val="24"/>
          <w:lang w:eastAsia="pl-PL"/>
        </w:rPr>
        <w:br/>
        <w:t xml:space="preserve">nie </w:t>
      </w:r>
      <w:r w:rsidRPr="004901A8">
        <w:rPr>
          <w:rFonts w:ascii="Times New Roman" w:eastAsia="Times New Roman" w:hAnsi="Times New Roman" w:cs="Times New Roman"/>
          <w:sz w:val="24"/>
          <w:szCs w:val="24"/>
          <w:lang w:eastAsia="pl-PL"/>
        </w:rPr>
        <w:br/>
        <w:t xml:space="preserve">Informacje dodatkowe: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sz w:val="24"/>
          <w:szCs w:val="24"/>
          <w:lang w:eastAsia="pl-PL"/>
        </w:rPr>
        <w:br/>
        <w:t xml:space="preserve">Zamówienie obejmuje ustanowienie dynamicznego systemu zakupów: </w:t>
      </w:r>
      <w:r w:rsidRPr="004901A8">
        <w:rPr>
          <w:rFonts w:ascii="Times New Roman" w:eastAsia="Times New Roman" w:hAnsi="Times New Roman" w:cs="Times New Roman"/>
          <w:sz w:val="24"/>
          <w:szCs w:val="24"/>
          <w:lang w:eastAsia="pl-PL"/>
        </w:rPr>
        <w:br/>
        <w:t xml:space="preserve">nie </w:t>
      </w:r>
      <w:r w:rsidRPr="004901A8">
        <w:rPr>
          <w:rFonts w:ascii="Times New Roman" w:eastAsia="Times New Roman" w:hAnsi="Times New Roman" w:cs="Times New Roman"/>
          <w:sz w:val="24"/>
          <w:szCs w:val="24"/>
          <w:lang w:eastAsia="pl-PL"/>
        </w:rPr>
        <w:br/>
        <w:t xml:space="preserve">Informacje dodatkowe: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4901A8">
        <w:rPr>
          <w:rFonts w:ascii="Times New Roman" w:eastAsia="Times New Roman" w:hAnsi="Times New Roman" w:cs="Times New Roman"/>
          <w:sz w:val="24"/>
          <w:szCs w:val="24"/>
          <w:lang w:eastAsia="pl-PL"/>
        </w:rPr>
        <w:br/>
        <w:t xml:space="preserve">nie </w:t>
      </w:r>
      <w:r w:rsidRPr="004901A8">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4901A8">
        <w:rPr>
          <w:rFonts w:ascii="Times New Roman" w:eastAsia="Times New Roman" w:hAnsi="Times New Roman" w:cs="Times New Roman"/>
          <w:sz w:val="24"/>
          <w:szCs w:val="24"/>
          <w:lang w:eastAsia="pl-PL"/>
        </w:rPr>
        <w:br/>
        <w:t xml:space="preserve">nie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IV.1.8) Aukcja elektroniczna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Przewidziane jest przeprowadzenie aukcji elektronicznej </w:t>
      </w:r>
      <w:r w:rsidRPr="004901A8">
        <w:rPr>
          <w:rFonts w:ascii="Times New Roman" w:eastAsia="Times New Roman" w:hAnsi="Times New Roman" w:cs="Times New Roman"/>
          <w:i/>
          <w:iCs/>
          <w:sz w:val="24"/>
          <w:szCs w:val="24"/>
          <w:lang w:eastAsia="pl-PL"/>
        </w:rPr>
        <w:t xml:space="preserve">(przetarg nieograniczony, przetarg ograniczony, negocjacje z ogłoszeniem) </w:t>
      </w:r>
      <w:r w:rsidRPr="004901A8">
        <w:rPr>
          <w:rFonts w:ascii="Times New Roman" w:eastAsia="Times New Roman" w:hAnsi="Times New Roman" w:cs="Times New Roman"/>
          <w:sz w:val="24"/>
          <w:szCs w:val="24"/>
          <w:lang w:eastAsia="pl-PL"/>
        </w:rPr>
        <w:t xml:space="preserve">nie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4901A8">
        <w:rPr>
          <w:rFonts w:ascii="Times New Roman" w:eastAsia="Times New Roman" w:hAnsi="Times New Roman" w:cs="Times New Roman"/>
          <w:sz w:val="24"/>
          <w:szCs w:val="24"/>
          <w:lang w:eastAsia="pl-PL"/>
        </w:rPr>
        <w:br/>
        <w:t xml:space="preserve">nie </w:t>
      </w:r>
      <w:r w:rsidRPr="004901A8">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4901A8">
        <w:rPr>
          <w:rFonts w:ascii="Times New Roman" w:eastAsia="Times New Roman" w:hAnsi="Times New Roman" w:cs="Times New Roman"/>
          <w:sz w:val="24"/>
          <w:szCs w:val="24"/>
          <w:lang w:eastAsia="pl-PL"/>
        </w:rPr>
        <w:br/>
        <w:t xml:space="preserve">Informacje dotyczące przebiegu aukcji elektronicznej: </w:t>
      </w:r>
      <w:r w:rsidRPr="004901A8">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4901A8">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4901A8">
        <w:rPr>
          <w:rFonts w:ascii="Times New Roman" w:eastAsia="Times New Roman" w:hAnsi="Times New Roman" w:cs="Times New Roman"/>
          <w:sz w:val="24"/>
          <w:szCs w:val="24"/>
          <w:lang w:eastAsia="pl-PL"/>
        </w:rPr>
        <w:br/>
        <w:t xml:space="preserve">Wymagania dotyczące rejestracji i identyfikacji wykonawców w aukcji elektronicznej: </w:t>
      </w:r>
      <w:r w:rsidRPr="004901A8">
        <w:rPr>
          <w:rFonts w:ascii="Times New Roman" w:eastAsia="Times New Roman" w:hAnsi="Times New Roman" w:cs="Times New Roman"/>
          <w:sz w:val="24"/>
          <w:szCs w:val="24"/>
          <w:lang w:eastAsia="pl-PL"/>
        </w:rPr>
        <w:br/>
        <w:t xml:space="preserve">Informacje o liczbie etapów aukcji elektronicznej i czasie ich trwania: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Aukcja wieloetapowa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5"/>
        <w:gridCol w:w="1848"/>
      </w:tblGrid>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etap nr</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czas trwania etapu</w:t>
            </w:r>
          </w:p>
        </w:tc>
      </w:tr>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p>
        </w:tc>
      </w:tr>
    </w:tbl>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4901A8">
        <w:rPr>
          <w:rFonts w:ascii="Times New Roman" w:eastAsia="Times New Roman" w:hAnsi="Times New Roman" w:cs="Times New Roman"/>
          <w:sz w:val="24"/>
          <w:szCs w:val="24"/>
          <w:lang w:eastAsia="pl-PL"/>
        </w:rPr>
        <w:br/>
        <w:t xml:space="preserve">Warunki zamknięcia aukcji elektronicznej: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IV.2) KRYTERIA OCENY OFERT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lastRenderedPageBreak/>
        <w:t xml:space="preserve">IV.2.1) Kryteria oceny ofert: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IV.2.2) Kryteria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62"/>
        <w:gridCol w:w="1049"/>
      </w:tblGrid>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i/>
                <w:iCs/>
                <w:sz w:val="24"/>
                <w:szCs w:val="24"/>
                <w:lang w:eastAsia="pl-PL"/>
              </w:rPr>
              <w:t>Kryteria</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i/>
                <w:iCs/>
                <w:sz w:val="24"/>
                <w:szCs w:val="24"/>
                <w:lang w:eastAsia="pl-PL"/>
              </w:rPr>
              <w:t>Znaczenie</w:t>
            </w:r>
          </w:p>
        </w:tc>
      </w:tr>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cena brutto</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95</w:t>
            </w:r>
          </w:p>
        </w:tc>
      </w:tr>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termin dostawy</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5</w:t>
            </w:r>
          </w:p>
        </w:tc>
      </w:tr>
    </w:tbl>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4901A8">
        <w:rPr>
          <w:rFonts w:ascii="Times New Roman" w:eastAsia="Times New Roman" w:hAnsi="Times New Roman" w:cs="Times New Roman"/>
          <w:b/>
          <w:bCs/>
          <w:sz w:val="24"/>
          <w:szCs w:val="24"/>
          <w:lang w:eastAsia="pl-PL"/>
        </w:rPr>
        <w:t>Pzp</w:t>
      </w:r>
      <w:proofErr w:type="spellEnd"/>
      <w:r w:rsidRPr="004901A8">
        <w:rPr>
          <w:rFonts w:ascii="Times New Roman" w:eastAsia="Times New Roman" w:hAnsi="Times New Roman" w:cs="Times New Roman"/>
          <w:b/>
          <w:bCs/>
          <w:sz w:val="24"/>
          <w:szCs w:val="24"/>
          <w:lang w:eastAsia="pl-PL"/>
        </w:rPr>
        <w:t xml:space="preserve"> </w:t>
      </w:r>
      <w:r w:rsidRPr="004901A8">
        <w:rPr>
          <w:rFonts w:ascii="Times New Roman" w:eastAsia="Times New Roman" w:hAnsi="Times New Roman" w:cs="Times New Roman"/>
          <w:sz w:val="24"/>
          <w:szCs w:val="24"/>
          <w:lang w:eastAsia="pl-PL"/>
        </w:rPr>
        <w:t xml:space="preserve">(przetarg nieograniczony) </w:t>
      </w:r>
      <w:r w:rsidRPr="004901A8">
        <w:rPr>
          <w:rFonts w:ascii="Times New Roman" w:eastAsia="Times New Roman" w:hAnsi="Times New Roman" w:cs="Times New Roman"/>
          <w:sz w:val="24"/>
          <w:szCs w:val="24"/>
          <w:lang w:eastAsia="pl-PL"/>
        </w:rPr>
        <w:br/>
        <w:t xml:space="preserve">tak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IV.3) Negocjacje z ogłoszeniem, dialog konkurencyjny, partnerstwo innowacyjne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IV.3.1) Informacje na temat negocjacji z ogłoszeniem</w:t>
      </w:r>
      <w:r w:rsidRPr="004901A8">
        <w:rPr>
          <w:rFonts w:ascii="Times New Roman" w:eastAsia="Times New Roman" w:hAnsi="Times New Roman" w:cs="Times New Roman"/>
          <w:sz w:val="24"/>
          <w:szCs w:val="24"/>
          <w:lang w:eastAsia="pl-PL"/>
        </w:rPr>
        <w:br/>
        <w:t xml:space="preserve">Minimalne wymagania, które muszą spełniać wszystkie oferty: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4901A8">
        <w:rPr>
          <w:rFonts w:ascii="Times New Roman" w:eastAsia="Times New Roman" w:hAnsi="Times New Roman" w:cs="Times New Roman"/>
          <w:sz w:val="24"/>
          <w:szCs w:val="24"/>
          <w:lang w:eastAsia="pl-PL"/>
        </w:rPr>
        <w:br/>
        <w:t xml:space="preserve">Przewidziany jest podział negocjacji na etapy w celu ograniczenia liczby ofert: nie </w:t>
      </w:r>
      <w:r w:rsidRPr="004901A8">
        <w:rPr>
          <w:rFonts w:ascii="Times New Roman" w:eastAsia="Times New Roman" w:hAnsi="Times New Roman" w:cs="Times New Roman"/>
          <w:sz w:val="24"/>
          <w:szCs w:val="24"/>
          <w:lang w:eastAsia="pl-PL"/>
        </w:rPr>
        <w:br/>
        <w:t xml:space="preserve">Należy podać informacje na temat etapów negocjacji (w tym liczbę etapów):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sz w:val="24"/>
          <w:szCs w:val="24"/>
          <w:lang w:eastAsia="pl-PL"/>
        </w:rPr>
        <w:br/>
        <w:t xml:space="preserve">Informacje dodatkowe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IV.3.2) Informacje na temat dialogu konkurencyjnego</w:t>
      </w:r>
      <w:r w:rsidRPr="004901A8">
        <w:rPr>
          <w:rFonts w:ascii="Times New Roman" w:eastAsia="Times New Roman" w:hAnsi="Times New Roman" w:cs="Times New Roman"/>
          <w:sz w:val="24"/>
          <w:szCs w:val="24"/>
          <w:lang w:eastAsia="pl-PL"/>
        </w:rPr>
        <w:br/>
        <w:t xml:space="preserve">Opis potrzeb i wymagań zamawiającego lub informacja o sposobie uzyskania tego opisu: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sz w:val="24"/>
          <w:szCs w:val="24"/>
          <w:lang w:eastAsia="pl-PL"/>
        </w:rPr>
        <w:br/>
        <w:t xml:space="preserve">Wstępny harmonogram postępowania: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sz w:val="24"/>
          <w:szCs w:val="24"/>
          <w:lang w:eastAsia="pl-PL"/>
        </w:rPr>
        <w:br/>
        <w:t xml:space="preserve">Podział dialogu na etapy w celu ograniczenia liczby rozwiązań: nie </w:t>
      </w:r>
      <w:r w:rsidRPr="004901A8">
        <w:rPr>
          <w:rFonts w:ascii="Times New Roman" w:eastAsia="Times New Roman" w:hAnsi="Times New Roman" w:cs="Times New Roman"/>
          <w:sz w:val="24"/>
          <w:szCs w:val="24"/>
          <w:lang w:eastAsia="pl-PL"/>
        </w:rPr>
        <w:br/>
        <w:t xml:space="preserve">Należy podać informacje na temat etapów dialogu: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sz w:val="24"/>
          <w:szCs w:val="24"/>
          <w:lang w:eastAsia="pl-PL"/>
        </w:rPr>
        <w:br/>
        <w:t xml:space="preserve">Informacje dodatkowe: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IV.3.3) Informacje na temat partnerstwa innowacyjnego</w:t>
      </w:r>
      <w:r w:rsidRPr="004901A8">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4901A8">
        <w:rPr>
          <w:rFonts w:ascii="Times New Roman" w:eastAsia="Times New Roman" w:hAnsi="Times New Roman" w:cs="Times New Roman"/>
          <w:sz w:val="24"/>
          <w:szCs w:val="24"/>
          <w:lang w:eastAsia="pl-PL"/>
        </w:rPr>
        <w:br/>
        <w:t xml:space="preserve">nie </w:t>
      </w:r>
      <w:r w:rsidRPr="004901A8">
        <w:rPr>
          <w:rFonts w:ascii="Times New Roman" w:eastAsia="Times New Roman" w:hAnsi="Times New Roman" w:cs="Times New Roman"/>
          <w:sz w:val="24"/>
          <w:szCs w:val="24"/>
          <w:lang w:eastAsia="pl-PL"/>
        </w:rPr>
        <w:br/>
        <w:t xml:space="preserve">Informacje dodatkowe: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IV.4) Licytacja elektroniczna </w:t>
      </w:r>
      <w:r w:rsidRPr="004901A8">
        <w:rPr>
          <w:rFonts w:ascii="Times New Roman" w:eastAsia="Times New Roman" w:hAnsi="Times New Roman" w:cs="Times New Roman"/>
          <w:sz w:val="24"/>
          <w:szCs w:val="24"/>
          <w:lang w:eastAsia="pl-PL"/>
        </w:rPr>
        <w:br/>
        <w:t xml:space="preserve">Adres strony internetowej, na której będzie prowadzona licytacja elektroniczna: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lastRenderedPageBreak/>
        <w:t xml:space="preserve">Adres strony internetowej, na której jest dostępny opis przedmiotu zamówienia w licytacji elektronicznej: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Informacje o liczbie etapów licytacji elektronicznej i czasie ich trwania: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Licytacja wieloetapowa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5"/>
        <w:gridCol w:w="1848"/>
      </w:tblGrid>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etap nr</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czas trwania etapu</w:t>
            </w:r>
          </w:p>
        </w:tc>
      </w:tr>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p>
        </w:tc>
      </w:tr>
    </w:tbl>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br/>
        <w:t xml:space="preserve">Wykonawcy, którzy nie złożyli nowych postąpień, zostaną zakwalifikowani do następnego etapu: nie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Termin otwarcia licytacji elektronicznej: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Termin i warunki zamknięcia licytacji elektronicznej: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br/>
        <w:t xml:space="preserve">Wymagania dotyczące zabezpieczenia należytego wykonania umowy: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br/>
        <w:t xml:space="preserve">Informacje dodatkowe: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IV.5) ZMIANA UMOWY</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4901A8">
        <w:rPr>
          <w:rFonts w:ascii="Times New Roman" w:eastAsia="Times New Roman" w:hAnsi="Times New Roman" w:cs="Times New Roman"/>
          <w:sz w:val="24"/>
          <w:szCs w:val="24"/>
          <w:lang w:eastAsia="pl-PL"/>
        </w:rPr>
        <w:t xml:space="preserve"> tak </w:t>
      </w:r>
      <w:r w:rsidRPr="004901A8">
        <w:rPr>
          <w:rFonts w:ascii="Times New Roman" w:eastAsia="Times New Roman" w:hAnsi="Times New Roman" w:cs="Times New Roman"/>
          <w:sz w:val="24"/>
          <w:szCs w:val="24"/>
          <w:lang w:eastAsia="pl-PL"/>
        </w:rPr>
        <w:br/>
        <w:t xml:space="preserve">Należy wskazać zakres, charakter zmian oraz warunki wprowadzenia zmian: </w:t>
      </w:r>
      <w:r w:rsidRPr="004901A8">
        <w:rPr>
          <w:rFonts w:ascii="Times New Roman" w:eastAsia="Times New Roman" w:hAnsi="Times New Roman" w:cs="Times New Roman"/>
          <w:sz w:val="24"/>
          <w:szCs w:val="24"/>
          <w:lang w:eastAsia="pl-PL"/>
        </w:rPr>
        <w:br/>
        <w:t xml:space="preserve">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IV.6) INFORMACJE ADMINISTRACYJNE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IV.6.1) Sposób udostępniania informacji o charakterze poufnym </w:t>
      </w:r>
      <w:r w:rsidRPr="004901A8">
        <w:rPr>
          <w:rFonts w:ascii="Times New Roman" w:eastAsia="Times New Roman" w:hAnsi="Times New Roman" w:cs="Times New Roman"/>
          <w:i/>
          <w:iCs/>
          <w:sz w:val="24"/>
          <w:szCs w:val="24"/>
          <w:lang w:eastAsia="pl-PL"/>
        </w:rPr>
        <w:t xml:space="preserve">(jeżeli dotyczy):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Środki służące ochronie informacji o charakterze poufnym</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4901A8">
        <w:rPr>
          <w:rFonts w:ascii="Times New Roman" w:eastAsia="Times New Roman" w:hAnsi="Times New Roman" w:cs="Times New Roman"/>
          <w:sz w:val="24"/>
          <w:szCs w:val="24"/>
          <w:lang w:eastAsia="pl-PL"/>
        </w:rPr>
        <w:br/>
        <w:t xml:space="preserve">Data: 24/04/2017, godzina: 10:00, </w:t>
      </w:r>
      <w:r w:rsidRPr="004901A8">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4901A8">
        <w:rPr>
          <w:rFonts w:ascii="Times New Roman" w:eastAsia="Times New Roman" w:hAnsi="Times New Roman" w:cs="Times New Roman"/>
          <w:sz w:val="24"/>
          <w:szCs w:val="24"/>
          <w:lang w:eastAsia="pl-PL"/>
        </w:rPr>
        <w:br/>
        <w:t xml:space="preserve">nie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sz w:val="24"/>
          <w:szCs w:val="24"/>
          <w:lang w:eastAsia="pl-PL"/>
        </w:rPr>
        <w:lastRenderedPageBreak/>
        <w:t xml:space="preserve">Wskazać powody: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4901A8">
        <w:rPr>
          <w:rFonts w:ascii="Times New Roman" w:eastAsia="Times New Roman" w:hAnsi="Times New Roman" w:cs="Times New Roman"/>
          <w:sz w:val="24"/>
          <w:szCs w:val="24"/>
          <w:lang w:eastAsia="pl-PL"/>
        </w:rPr>
        <w:br/>
        <w:t xml:space="preserve">&gt;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IV.6.3) Termin związania ofertą: </w:t>
      </w:r>
      <w:r w:rsidRPr="004901A8">
        <w:rPr>
          <w:rFonts w:ascii="Times New Roman" w:eastAsia="Times New Roman" w:hAnsi="Times New Roman" w:cs="Times New Roman"/>
          <w:sz w:val="24"/>
          <w:szCs w:val="24"/>
          <w:lang w:eastAsia="pl-PL"/>
        </w:rPr>
        <w:t xml:space="preserve">okres w dniach: 30 (od ostatecznego terminu składania ofert)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4901A8">
        <w:rPr>
          <w:rFonts w:ascii="Times New Roman" w:eastAsia="Times New Roman" w:hAnsi="Times New Roman" w:cs="Times New Roman"/>
          <w:sz w:val="24"/>
          <w:szCs w:val="24"/>
          <w:lang w:eastAsia="pl-PL"/>
        </w:rPr>
        <w:t xml:space="preserve"> nie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4901A8">
        <w:rPr>
          <w:rFonts w:ascii="Times New Roman" w:eastAsia="Times New Roman" w:hAnsi="Times New Roman" w:cs="Times New Roman"/>
          <w:sz w:val="24"/>
          <w:szCs w:val="24"/>
          <w:lang w:eastAsia="pl-PL"/>
        </w:rPr>
        <w:t xml:space="preserve"> nie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IV.6.6) Informacje dodatkowe:</w:t>
      </w:r>
    </w:p>
    <w:p w:rsidR="004901A8" w:rsidRPr="004901A8" w:rsidRDefault="004901A8" w:rsidP="004901A8">
      <w:pPr>
        <w:spacing w:after="0" w:line="240" w:lineRule="auto"/>
        <w:jc w:val="center"/>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u w:val="single"/>
          <w:lang w:eastAsia="pl-PL"/>
        </w:rPr>
        <w:t xml:space="preserve">ZAŁĄCZNIK I - INFORMACJE DOTYCZĄCE OFERT CZĘŚCIOWYCH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Część nr: </w:t>
      </w:r>
      <w:r w:rsidRPr="004901A8">
        <w:rPr>
          <w:rFonts w:ascii="Times New Roman" w:eastAsia="Times New Roman" w:hAnsi="Times New Roman" w:cs="Times New Roman"/>
          <w:sz w:val="24"/>
          <w:szCs w:val="24"/>
          <w:lang w:eastAsia="pl-PL"/>
        </w:rPr>
        <w:t xml:space="preserve">1    </w:t>
      </w:r>
      <w:r w:rsidRPr="004901A8">
        <w:rPr>
          <w:rFonts w:ascii="Times New Roman" w:eastAsia="Times New Roman" w:hAnsi="Times New Roman" w:cs="Times New Roman"/>
          <w:b/>
          <w:bCs/>
          <w:sz w:val="24"/>
          <w:szCs w:val="24"/>
          <w:lang w:eastAsia="pl-PL"/>
        </w:rPr>
        <w:t xml:space="preserve">Nazwa: </w:t>
      </w:r>
      <w:r w:rsidRPr="004901A8">
        <w:rPr>
          <w:rFonts w:ascii="Times New Roman" w:eastAsia="Times New Roman" w:hAnsi="Times New Roman" w:cs="Times New Roman"/>
          <w:sz w:val="24"/>
          <w:szCs w:val="24"/>
          <w:lang w:eastAsia="pl-PL"/>
        </w:rPr>
        <w:t xml:space="preserve">Materiały eksploatacyjne do posiadanych przez Zamawiającego zmywarek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1) Krótki opis przedmiotu zamówienia </w:t>
      </w:r>
      <w:r w:rsidRPr="004901A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901A8">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w:t>
      </w:r>
      <w:r w:rsidRPr="004901A8">
        <w:rPr>
          <w:rFonts w:ascii="Times New Roman" w:eastAsia="Times New Roman" w:hAnsi="Times New Roman" w:cs="Times New Roman"/>
          <w:sz w:val="24"/>
          <w:szCs w:val="24"/>
          <w:lang w:eastAsia="pl-PL"/>
        </w:rPr>
        <w:t xml:space="preserve"> Materiały eksploatacyjne do posiadanych przez Zamawiającego zmywarek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2) Wspólny Słownik Zamówień (CPV): </w:t>
      </w:r>
      <w:r w:rsidRPr="004901A8">
        <w:rPr>
          <w:rFonts w:ascii="Times New Roman" w:eastAsia="Times New Roman" w:hAnsi="Times New Roman" w:cs="Times New Roman"/>
          <w:sz w:val="24"/>
          <w:szCs w:val="24"/>
          <w:lang w:eastAsia="pl-PL"/>
        </w:rPr>
        <w:t>34913000-0</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3) Wartość części zamówienia (jeżeli zamawiający podaje informacje o wartości zamówienia):</w:t>
      </w:r>
      <w:r w:rsidRPr="004901A8">
        <w:rPr>
          <w:rFonts w:ascii="Times New Roman" w:eastAsia="Times New Roman" w:hAnsi="Times New Roman" w:cs="Times New Roman"/>
          <w:sz w:val="24"/>
          <w:szCs w:val="24"/>
          <w:lang w:eastAsia="pl-PL"/>
        </w:rPr>
        <w:br/>
        <w:t>Wartość bez VAT: 20626.20</w:t>
      </w:r>
      <w:r w:rsidRPr="004901A8">
        <w:rPr>
          <w:rFonts w:ascii="Times New Roman" w:eastAsia="Times New Roman" w:hAnsi="Times New Roman" w:cs="Times New Roman"/>
          <w:sz w:val="24"/>
          <w:szCs w:val="24"/>
          <w:lang w:eastAsia="pl-PL"/>
        </w:rPr>
        <w:br/>
        <w:t xml:space="preserve">Waluta: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PLN</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4) Czas trwania lub termin wykonania: </w:t>
      </w:r>
      <w:r w:rsidRPr="004901A8">
        <w:rPr>
          <w:rFonts w:ascii="Times New Roman" w:eastAsia="Times New Roman" w:hAnsi="Times New Roman" w:cs="Times New Roman"/>
          <w:sz w:val="24"/>
          <w:szCs w:val="24"/>
          <w:lang w:eastAsia="pl-PL"/>
        </w:rPr>
        <w:t>okres w miesiącach: 12</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5) Kryteria oceny ofert: </w:t>
      </w:r>
    </w:p>
    <w:tbl>
      <w:tblPr>
        <w:tblW w:w="0" w:type="auto"/>
        <w:tblCellSpacing w:w="15" w:type="dxa"/>
        <w:tblCellMar>
          <w:top w:w="15" w:type="dxa"/>
          <w:left w:w="300" w:type="dxa"/>
          <w:bottom w:w="15" w:type="dxa"/>
          <w:right w:w="15" w:type="dxa"/>
        </w:tblCellMar>
        <w:tblLook w:val="04A0" w:firstRow="1" w:lastRow="0" w:firstColumn="1" w:lastColumn="0" w:noHBand="0" w:noVBand="1"/>
      </w:tblPr>
      <w:tblGrid>
        <w:gridCol w:w="1847"/>
        <w:gridCol w:w="1334"/>
      </w:tblGrid>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i/>
                <w:iCs/>
                <w:sz w:val="24"/>
                <w:szCs w:val="24"/>
                <w:lang w:eastAsia="pl-PL"/>
              </w:rPr>
              <w:t>Kryteria</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i/>
                <w:iCs/>
                <w:sz w:val="24"/>
                <w:szCs w:val="24"/>
                <w:lang w:eastAsia="pl-PL"/>
              </w:rPr>
              <w:t>Znaczenie</w:t>
            </w:r>
          </w:p>
        </w:tc>
      </w:tr>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wartość brutto</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95</w:t>
            </w:r>
          </w:p>
        </w:tc>
      </w:tr>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termin dostawy</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5</w:t>
            </w:r>
          </w:p>
        </w:tc>
      </w:tr>
    </w:tbl>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6) INFORMACJE DODATKOWE: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Część nr: </w:t>
      </w:r>
      <w:r w:rsidRPr="004901A8">
        <w:rPr>
          <w:rFonts w:ascii="Times New Roman" w:eastAsia="Times New Roman" w:hAnsi="Times New Roman" w:cs="Times New Roman"/>
          <w:sz w:val="24"/>
          <w:szCs w:val="24"/>
          <w:lang w:eastAsia="pl-PL"/>
        </w:rPr>
        <w:t xml:space="preserve">II    </w:t>
      </w:r>
      <w:r w:rsidRPr="004901A8">
        <w:rPr>
          <w:rFonts w:ascii="Times New Roman" w:eastAsia="Times New Roman" w:hAnsi="Times New Roman" w:cs="Times New Roman"/>
          <w:b/>
          <w:bCs/>
          <w:sz w:val="24"/>
          <w:szCs w:val="24"/>
          <w:lang w:eastAsia="pl-PL"/>
        </w:rPr>
        <w:t xml:space="preserve">Nazwa: </w:t>
      </w:r>
      <w:r w:rsidRPr="004901A8">
        <w:rPr>
          <w:rFonts w:ascii="Times New Roman" w:eastAsia="Times New Roman" w:hAnsi="Times New Roman" w:cs="Times New Roman"/>
          <w:sz w:val="24"/>
          <w:szCs w:val="24"/>
          <w:lang w:eastAsia="pl-PL"/>
        </w:rPr>
        <w:t xml:space="preserve">Rejestratory temperatury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1) Krótki opis przedmiotu zamówienia </w:t>
      </w:r>
      <w:r w:rsidRPr="004901A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901A8">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w:t>
      </w:r>
      <w:proofErr w:type="spellStart"/>
      <w:r w:rsidRPr="004901A8">
        <w:rPr>
          <w:rFonts w:ascii="Times New Roman" w:eastAsia="Times New Roman" w:hAnsi="Times New Roman" w:cs="Times New Roman"/>
          <w:b/>
          <w:bCs/>
          <w:sz w:val="24"/>
          <w:szCs w:val="24"/>
          <w:lang w:eastAsia="pl-PL"/>
        </w:rPr>
        <w:t>budowlane:</w:t>
      </w:r>
      <w:r w:rsidRPr="004901A8">
        <w:rPr>
          <w:rFonts w:ascii="Times New Roman" w:eastAsia="Times New Roman" w:hAnsi="Times New Roman" w:cs="Times New Roman"/>
          <w:sz w:val="24"/>
          <w:szCs w:val="24"/>
          <w:lang w:eastAsia="pl-PL"/>
        </w:rPr>
        <w:t>Rejestratory</w:t>
      </w:r>
      <w:proofErr w:type="spellEnd"/>
      <w:r w:rsidRPr="004901A8">
        <w:rPr>
          <w:rFonts w:ascii="Times New Roman" w:eastAsia="Times New Roman" w:hAnsi="Times New Roman" w:cs="Times New Roman"/>
          <w:sz w:val="24"/>
          <w:szCs w:val="24"/>
          <w:lang w:eastAsia="pl-PL"/>
        </w:rPr>
        <w:t xml:space="preserve"> temperatury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2) Wspólny Słownik Zamówień (CPV): </w:t>
      </w:r>
      <w:r w:rsidRPr="004901A8">
        <w:rPr>
          <w:rFonts w:ascii="Times New Roman" w:eastAsia="Times New Roman" w:hAnsi="Times New Roman" w:cs="Times New Roman"/>
          <w:sz w:val="24"/>
          <w:szCs w:val="24"/>
          <w:lang w:eastAsia="pl-PL"/>
        </w:rPr>
        <w:t>38424000-3</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3) Wartość części zamówienia (jeżeli zamawiający podaje informacje o wartości zamówienia):</w:t>
      </w:r>
      <w:r w:rsidRPr="004901A8">
        <w:rPr>
          <w:rFonts w:ascii="Times New Roman" w:eastAsia="Times New Roman" w:hAnsi="Times New Roman" w:cs="Times New Roman"/>
          <w:sz w:val="24"/>
          <w:szCs w:val="24"/>
          <w:lang w:eastAsia="pl-PL"/>
        </w:rPr>
        <w:br/>
        <w:t>Wartość bez VAT: 6678.50</w:t>
      </w:r>
      <w:r w:rsidRPr="004901A8">
        <w:rPr>
          <w:rFonts w:ascii="Times New Roman" w:eastAsia="Times New Roman" w:hAnsi="Times New Roman" w:cs="Times New Roman"/>
          <w:sz w:val="24"/>
          <w:szCs w:val="24"/>
          <w:lang w:eastAsia="pl-PL"/>
        </w:rPr>
        <w:br/>
        <w:t xml:space="preserve">Waluta: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lastRenderedPageBreak/>
        <w:t>PLN</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4) Czas trwania lub termin wykonania: </w:t>
      </w:r>
      <w:r w:rsidRPr="004901A8">
        <w:rPr>
          <w:rFonts w:ascii="Times New Roman" w:eastAsia="Times New Roman" w:hAnsi="Times New Roman" w:cs="Times New Roman"/>
          <w:sz w:val="24"/>
          <w:szCs w:val="24"/>
          <w:lang w:eastAsia="pl-PL"/>
        </w:rPr>
        <w:t>okres w miesiącach: 12</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5) Kryteria oceny ofert: </w:t>
      </w:r>
    </w:p>
    <w:tbl>
      <w:tblPr>
        <w:tblW w:w="0" w:type="auto"/>
        <w:tblCellSpacing w:w="15" w:type="dxa"/>
        <w:tblCellMar>
          <w:top w:w="15" w:type="dxa"/>
          <w:left w:w="300" w:type="dxa"/>
          <w:bottom w:w="15" w:type="dxa"/>
          <w:right w:w="15" w:type="dxa"/>
        </w:tblCellMar>
        <w:tblLook w:val="04A0" w:firstRow="1" w:lastRow="0" w:firstColumn="1" w:lastColumn="0" w:noHBand="0" w:noVBand="1"/>
      </w:tblPr>
      <w:tblGrid>
        <w:gridCol w:w="1847"/>
        <w:gridCol w:w="1334"/>
      </w:tblGrid>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i/>
                <w:iCs/>
                <w:sz w:val="24"/>
                <w:szCs w:val="24"/>
                <w:lang w:eastAsia="pl-PL"/>
              </w:rPr>
              <w:t>Kryteria</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i/>
                <w:iCs/>
                <w:sz w:val="24"/>
                <w:szCs w:val="24"/>
                <w:lang w:eastAsia="pl-PL"/>
              </w:rPr>
              <w:t>Znaczenie</w:t>
            </w:r>
          </w:p>
        </w:tc>
      </w:tr>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cena brutto</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95</w:t>
            </w:r>
          </w:p>
        </w:tc>
      </w:tr>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termin dostawy</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5</w:t>
            </w:r>
          </w:p>
        </w:tc>
      </w:tr>
    </w:tbl>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6) INFORMACJE DODATKOWE: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Część nr: </w:t>
      </w:r>
      <w:r w:rsidRPr="004901A8">
        <w:rPr>
          <w:rFonts w:ascii="Times New Roman" w:eastAsia="Times New Roman" w:hAnsi="Times New Roman" w:cs="Times New Roman"/>
          <w:sz w:val="24"/>
          <w:szCs w:val="24"/>
          <w:lang w:eastAsia="pl-PL"/>
        </w:rPr>
        <w:t xml:space="preserve">III    </w:t>
      </w:r>
      <w:r w:rsidRPr="004901A8">
        <w:rPr>
          <w:rFonts w:ascii="Times New Roman" w:eastAsia="Times New Roman" w:hAnsi="Times New Roman" w:cs="Times New Roman"/>
          <w:b/>
          <w:bCs/>
          <w:sz w:val="24"/>
          <w:szCs w:val="24"/>
          <w:lang w:eastAsia="pl-PL"/>
        </w:rPr>
        <w:t xml:space="preserve">Nazwa: </w:t>
      </w:r>
      <w:r w:rsidRPr="004901A8">
        <w:rPr>
          <w:rFonts w:ascii="Times New Roman" w:eastAsia="Times New Roman" w:hAnsi="Times New Roman" w:cs="Times New Roman"/>
          <w:sz w:val="24"/>
          <w:szCs w:val="24"/>
          <w:lang w:eastAsia="pl-PL"/>
        </w:rPr>
        <w:t xml:space="preserve">Materiały eksploatacyjne dla posiadanych przez Zamawiającego spektrometrów ICPMS </w:t>
      </w:r>
      <w:proofErr w:type="spellStart"/>
      <w:r w:rsidRPr="004901A8">
        <w:rPr>
          <w:rFonts w:ascii="Times New Roman" w:eastAsia="Times New Roman" w:hAnsi="Times New Roman" w:cs="Times New Roman"/>
          <w:sz w:val="24"/>
          <w:szCs w:val="24"/>
          <w:lang w:eastAsia="pl-PL"/>
        </w:rPr>
        <w:t>NexIon</w:t>
      </w:r>
      <w:proofErr w:type="spellEnd"/>
      <w:r w:rsidRPr="004901A8">
        <w:rPr>
          <w:rFonts w:ascii="Times New Roman" w:eastAsia="Times New Roman" w:hAnsi="Times New Roman" w:cs="Times New Roman"/>
          <w:sz w:val="24"/>
          <w:szCs w:val="24"/>
          <w:lang w:eastAsia="pl-PL"/>
        </w:rPr>
        <w:t xml:space="preserve"> 300s oraz ICPOES Optima 5300DV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1) Krótki opis przedmiotu zamówienia </w:t>
      </w:r>
      <w:r w:rsidRPr="004901A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901A8">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w:t>
      </w:r>
      <w:r w:rsidRPr="004901A8">
        <w:rPr>
          <w:rFonts w:ascii="Times New Roman" w:eastAsia="Times New Roman" w:hAnsi="Times New Roman" w:cs="Times New Roman"/>
          <w:sz w:val="24"/>
          <w:szCs w:val="24"/>
          <w:lang w:eastAsia="pl-PL"/>
        </w:rPr>
        <w:t xml:space="preserve"> Materiały eksploatacyjne dla posiadanych przez Zamawiającego spektrometrów ICPMS </w:t>
      </w:r>
      <w:proofErr w:type="spellStart"/>
      <w:r w:rsidRPr="004901A8">
        <w:rPr>
          <w:rFonts w:ascii="Times New Roman" w:eastAsia="Times New Roman" w:hAnsi="Times New Roman" w:cs="Times New Roman"/>
          <w:sz w:val="24"/>
          <w:szCs w:val="24"/>
          <w:lang w:eastAsia="pl-PL"/>
        </w:rPr>
        <w:t>NexIon</w:t>
      </w:r>
      <w:proofErr w:type="spellEnd"/>
      <w:r w:rsidRPr="004901A8">
        <w:rPr>
          <w:rFonts w:ascii="Times New Roman" w:eastAsia="Times New Roman" w:hAnsi="Times New Roman" w:cs="Times New Roman"/>
          <w:sz w:val="24"/>
          <w:szCs w:val="24"/>
          <w:lang w:eastAsia="pl-PL"/>
        </w:rPr>
        <w:t xml:space="preserve"> 300s oraz ICPOES Optima 5300DV </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2) Wspólny Słownik Zamówień (CPV): </w:t>
      </w:r>
      <w:r w:rsidRPr="004901A8">
        <w:rPr>
          <w:rFonts w:ascii="Times New Roman" w:eastAsia="Times New Roman" w:hAnsi="Times New Roman" w:cs="Times New Roman"/>
          <w:sz w:val="24"/>
          <w:szCs w:val="24"/>
          <w:lang w:eastAsia="pl-PL"/>
        </w:rPr>
        <w:t>34913000-0</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3) Wartość części zamówienia (jeżeli zamawiający podaje informacje o wartości zamówienia):</w:t>
      </w:r>
      <w:r w:rsidRPr="004901A8">
        <w:rPr>
          <w:rFonts w:ascii="Times New Roman" w:eastAsia="Times New Roman" w:hAnsi="Times New Roman" w:cs="Times New Roman"/>
          <w:sz w:val="24"/>
          <w:szCs w:val="24"/>
          <w:lang w:eastAsia="pl-PL"/>
        </w:rPr>
        <w:br/>
        <w:t>Wartość bez VAT: 43016</w:t>
      </w:r>
      <w:r w:rsidRPr="004901A8">
        <w:rPr>
          <w:rFonts w:ascii="Times New Roman" w:eastAsia="Times New Roman" w:hAnsi="Times New Roman" w:cs="Times New Roman"/>
          <w:sz w:val="24"/>
          <w:szCs w:val="24"/>
          <w:lang w:eastAsia="pl-PL"/>
        </w:rPr>
        <w:br/>
        <w:t xml:space="preserve">Waluta: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PLN</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4) Czas trwania lub termin wykonania: </w:t>
      </w:r>
      <w:r w:rsidRPr="004901A8">
        <w:rPr>
          <w:rFonts w:ascii="Times New Roman" w:eastAsia="Times New Roman" w:hAnsi="Times New Roman" w:cs="Times New Roman"/>
          <w:sz w:val="24"/>
          <w:szCs w:val="24"/>
          <w:lang w:eastAsia="pl-PL"/>
        </w:rPr>
        <w:t>okres w miesiącach: 12</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5) Kryteria oceny ofert: </w:t>
      </w:r>
    </w:p>
    <w:tbl>
      <w:tblPr>
        <w:tblW w:w="0" w:type="auto"/>
        <w:tblCellSpacing w:w="15" w:type="dxa"/>
        <w:tblCellMar>
          <w:top w:w="15" w:type="dxa"/>
          <w:left w:w="300" w:type="dxa"/>
          <w:bottom w:w="15" w:type="dxa"/>
          <w:right w:w="15" w:type="dxa"/>
        </w:tblCellMar>
        <w:tblLook w:val="04A0" w:firstRow="1" w:lastRow="0" w:firstColumn="1" w:lastColumn="0" w:noHBand="0" w:noVBand="1"/>
      </w:tblPr>
      <w:tblGrid>
        <w:gridCol w:w="1847"/>
        <w:gridCol w:w="1334"/>
      </w:tblGrid>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i/>
                <w:iCs/>
                <w:sz w:val="24"/>
                <w:szCs w:val="24"/>
                <w:lang w:eastAsia="pl-PL"/>
              </w:rPr>
              <w:t>Kryteria</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i/>
                <w:iCs/>
                <w:sz w:val="24"/>
                <w:szCs w:val="24"/>
                <w:lang w:eastAsia="pl-PL"/>
              </w:rPr>
              <w:t>Znaczenie</w:t>
            </w:r>
          </w:p>
        </w:tc>
      </w:tr>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cena brutto</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95</w:t>
            </w:r>
          </w:p>
        </w:tc>
      </w:tr>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termin dostawy</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5</w:t>
            </w:r>
          </w:p>
        </w:tc>
      </w:tr>
    </w:tbl>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6) INFORMACJE DODATKOWE: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Część nr: </w:t>
      </w:r>
      <w:r w:rsidRPr="004901A8">
        <w:rPr>
          <w:rFonts w:ascii="Times New Roman" w:eastAsia="Times New Roman" w:hAnsi="Times New Roman" w:cs="Times New Roman"/>
          <w:sz w:val="24"/>
          <w:szCs w:val="24"/>
          <w:lang w:eastAsia="pl-PL"/>
        </w:rPr>
        <w:t xml:space="preserve">IV    </w:t>
      </w:r>
      <w:r w:rsidRPr="004901A8">
        <w:rPr>
          <w:rFonts w:ascii="Times New Roman" w:eastAsia="Times New Roman" w:hAnsi="Times New Roman" w:cs="Times New Roman"/>
          <w:b/>
          <w:bCs/>
          <w:sz w:val="24"/>
          <w:szCs w:val="24"/>
          <w:lang w:eastAsia="pl-PL"/>
        </w:rPr>
        <w:t xml:space="preserve">Nazwa: </w:t>
      </w:r>
      <w:r w:rsidRPr="004901A8">
        <w:rPr>
          <w:rFonts w:ascii="Times New Roman" w:eastAsia="Times New Roman" w:hAnsi="Times New Roman" w:cs="Times New Roman"/>
          <w:sz w:val="24"/>
          <w:szCs w:val="24"/>
          <w:lang w:eastAsia="pl-PL"/>
        </w:rPr>
        <w:t>Materiały eksploatacyjne do pipet automatycznych</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1) Krótki opis przedmiotu zamówienia </w:t>
      </w:r>
      <w:r w:rsidRPr="004901A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901A8">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w:t>
      </w:r>
      <w:proofErr w:type="spellStart"/>
      <w:r w:rsidRPr="004901A8">
        <w:rPr>
          <w:rFonts w:ascii="Times New Roman" w:eastAsia="Times New Roman" w:hAnsi="Times New Roman" w:cs="Times New Roman"/>
          <w:b/>
          <w:bCs/>
          <w:sz w:val="24"/>
          <w:szCs w:val="24"/>
          <w:lang w:eastAsia="pl-PL"/>
        </w:rPr>
        <w:t>budowlane:</w:t>
      </w:r>
      <w:r w:rsidRPr="004901A8">
        <w:rPr>
          <w:rFonts w:ascii="Times New Roman" w:eastAsia="Times New Roman" w:hAnsi="Times New Roman" w:cs="Times New Roman"/>
          <w:sz w:val="24"/>
          <w:szCs w:val="24"/>
          <w:lang w:eastAsia="pl-PL"/>
        </w:rPr>
        <w:t>Materiały</w:t>
      </w:r>
      <w:proofErr w:type="spellEnd"/>
      <w:r w:rsidRPr="004901A8">
        <w:rPr>
          <w:rFonts w:ascii="Times New Roman" w:eastAsia="Times New Roman" w:hAnsi="Times New Roman" w:cs="Times New Roman"/>
          <w:sz w:val="24"/>
          <w:szCs w:val="24"/>
          <w:lang w:eastAsia="pl-PL"/>
        </w:rPr>
        <w:t xml:space="preserve"> eksploatacyjne do pipet automatycznych</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2) Wspólny Słownik Zamówień (CPV): </w:t>
      </w:r>
      <w:r w:rsidRPr="004901A8">
        <w:rPr>
          <w:rFonts w:ascii="Times New Roman" w:eastAsia="Times New Roman" w:hAnsi="Times New Roman" w:cs="Times New Roman"/>
          <w:sz w:val="24"/>
          <w:szCs w:val="24"/>
          <w:lang w:eastAsia="pl-PL"/>
        </w:rPr>
        <w:t>34913000-0</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3) Wartość części zamówienia (jeżeli zamawiający podaje informacje o wartości zamówienia):</w:t>
      </w:r>
      <w:r w:rsidRPr="004901A8">
        <w:rPr>
          <w:rFonts w:ascii="Times New Roman" w:eastAsia="Times New Roman" w:hAnsi="Times New Roman" w:cs="Times New Roman"/>
          <w:sz w:val="24"/>
          <w:szCs w:val="24"/>
          <w:lang w:eastAsia="pl-PL"/>
        </w:rPr>
        <w:br/>
        <w:t>Wartość bez VAT: 1526.65</w:t>
      </w:r>
      <w:r w:rsidRPr="004901A8">
        <w:rPr>
          <w:rFonts w:ascii="Times New Roman" w:eastAsia="Times New Roman" w:hAnsi="Times New Roman" w:cs="Times New Roman"/>
          <w:sz w:val="24"/>
          <w:szCs w:val="24"/>
          <w:lang w:eastAsia="pl-PL"/>
        </w:rPr>
        <w:br/>
        <w:t xml:space="preserve">Waluta: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PLN</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4) Czas trwania lub termin wykonania: </w:t>
      </w:r>
      <w:r w:rsidRPr="004901A8">
        <w:rPr>
          <w:rFonts w:ascii="Times New Roman" w:eastAsia="Times New Roman" w:hAnsi="Times New Roman" w:cs="Times New Roman"/>
          <w:sz w:val="24"/>
          <w:szCs w:val="24"/>
          <w:lang w:eastAsia="pl-PL"/>
        </w:rPr>
        <w:t>okres w miesiącach: 12</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5) Kryteria oceny ofert: </w:t>
      </w:r>
    </w:p>
    <w:tbl>
      <w:tblPr>
        <w:tblW w:w="0" w:type="auto"/>
        <w:tblCellSpacing w:w="15" w:type="dxa"/>
        <w:tblCellMar>
          <w:top w:w="15" w:type="dxa"/>
          <w:left w:w="300" w:type="dxa"/>
          <w:bottom w:w="15" w:type="dxa"/>
          <w:right w:w="15" w:type="dxa"/>
        </w:tblCellMar>
        <w:tblLook w:val="04A0" w:firstRow="1" w:lastRow="0" w:firstColumn="1" w:lastColumn="0" w:noHBand="0" w:noVBand="1"/>
      </w:tblPr>
      <w:tblGrid>
        <w:gridCol w:w="1847"/>
        <w:gridCol w:w="1334"/>
      </w:tblGrid>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i/>
                <w:iCs/>
                <w:sz w:val="24"/>
                <w:szCs w:val="24"/>
                <w:lang w:eastAsia="pl-PL"/>
              </w:rPr>
              <w:t>Kryteria</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i/>
                <w:iCs/>
                <w:sz w:val="24"/>
                <w:szCs w:val="24"/>
                <w:lang w:eastAsia="pl-PL"/>
              </w:rPr>
              <w:t>Znaczenie</w:t>
            </w:r>
          </w:p>
        </w:tc>
      </w:tr>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 xml:space="preserve">cena brutto </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95</w:t>
            </w:r>
          </w:p>
        </w:tc>
      </w:tr>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termin dostawy</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5</w:t>
            </w:r>
          </w:p>
        </w:tc>
      </w:tr>
    </w:tbl>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6) INFORMACJE DODATKOWE: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Część nr: </w:t>
      </w:r>
      <w:r w:rsidRPr="004901A8">
        <w:rPr>
          <w:rFonts w:ascii="Times New Roman" w:eastAsia="Times New Roman" w:hAnsi="Times New Roman" w:cs="Times New Roman"/>
          <w:sz w:val="24"/>
          <w:szCs w:val="24"/>
          <w:lang w:eastAsia="pl-PL"/>
        </w:rPr>
        <w:t xml:space="preserve">V    </w:t>
      </w:r>
      <w:r w:rsidRPr="004901A8">
        <w:rPr>
          <w:rFonts w:ascii="Times New Roman" w:eastAsia="Times New Roman" w:hAnsi="Times New Roman" w:cs="Times New Roman"/>
          <w:b/>
          <w:bCs/>
          <w:sz w:val="24"/>
          <w:szCs w:val="24"/>
          <w:lang w:eastAsia="pl-PL"/>
        </w:rPr>
        <w:t xml:space="preserve">Nazwa: </w:t>
      </w:r>
      <w:r w:rsidRPr="004901A8">
        <w:rPr>
          <w:rFonts w:ascii="Times New Roman" w:eastAsia="Times New Roman" w:hAnsi="Times New Roman" w:cs="Times New Roman"/>
          <w:sz w:val="24"/>
          <w:szCs w:val="24"/>
          <w:lang w:eastAsia="pl-PL"/>
        </w:rPr>
        <w:t xml:space="preserve">Elementy eksploatacyjne do posiadanych przez Zamawiającego mierników WTW </w:t>
      </w:r>
      <w:proofErr w:type="spellStart"/>
      <w:r w:rsidRPr="004901A8">
        <w:rPr>
          <w:rFonts w:ascii="Times New Roman" w:eastAsia="Times New Roman" w:hAnsi="Times New Roman" w:cs="Times New Roman"/>
          <w:sz w:val="24"/>
          <w:szCs w:val="24"/>
          <w:lang w:eastAsia="pl-PL"/>
        </w:rPr>
        <w:t>pH</w:t>
      </w:r>
      <w:proofErr w:type="spellEnd"/>
      <w:r w:rsidRPr="004901A8">
        <w:rPr>
          <w:rFonts w:ascii="Times New Roman" w:eastAsia="Times New Roman" w:hAnsi="Times New Roman" w:cs="Times New Roman"/>
          <w:sz w:val="24"/>
          <w:szCs w:val="24"/>
          <w:lang w:eastAsia="pl-PL"/>
        </w:rPr>
        <w:t>/ION/Cond750</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lastRenderedPageBreak/>
        <w:t xml:space="preserve">1) Krótki opis przedmiotu zamówienia </w:t>
      </w:r>
      <w:r w:rsidRPr="004901A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901A8">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w:t>
      </w:r>
      <w:proofErr w:type="spellStart"/>
      <w:r w:rsidRPr="004901A8">
        <w:rPr>
          <w:rFonts w:ascii="Times New Roman" w:eastAsia="Times New Roman" w:hAnsi="Times New Roman" w:cs="Times New Roman"/>
          <w:b/>
          <w:bCs/>
          <w:sz w:val="24"/>
          <w:szCs w:val="24"/>
          <w:lang w:eastAsia="pl-PL"/>
        </w:rPr>
        <w:t>budowlane:</w:t>
      </w:r>
      <w:r w:rsidRPr="004901A8">
        <w:rPr>
          <w:rFonts w:ascii="Times New Roman" w:eastAsia="Times New Roman" w:hAnsi="Times New Roman" w:cs="Times New Roman"/>
          <w:sz w:val="24"/>
          <w:szCs w:val="24"/>
          <w:lang w:eastAsia="pl-PL"/>
        </w:rPr>
        <w:t>Elementy</w:t>
      </w:r>
      <w:proofErr w:type="spellEnd"/>
      <w:r w:rsidRPr="004901A8">
        <w:rPr>
          <w:rFonts w:ascii="Times New Roman" w:eastAsia="Times New Roman" w:hAnsi="Times New Roman" w:cs="Times New Roman"/>
          <w:sz w:val="24"/>
          <w:szCs w:val="24"/>
          <w:lang w:eastAsia="pl-PL"/>
        </w:rPr>
        <w:t xml:space="preserve"> eksploatacyjne do posiadanych przez Zamawiającego mierników WTW </w:t>
      </w:r>
      <w:proofErr w:type="spellStart"/>
      <w:r w:rsidRPr="004901A8">
        <w:rPr>
          <w:rFonts w:ascii="Times New Roman" w:eastAsia="Times New Roman" w:hAnsi="Times New Roman" w:cs="Times New Roman"/>
          <w:sz w:val="24"/>
          <w:szCs w:val="24"/>
          <w:lang w:eastAsia="pl-PL"/>
        </w:rPr>
        <w:t>pH</w:t>
      </w:r>
      <w:proofErr w:type="spellEnd"/>
      <w:r w:rsidRPr="004901A8">
        <w:rPr>
          <w:rFonts w:ascii="Times New Roman" w:eastAsia="Times New Roman" w:hAnsi="Times New Roman" w:cs="Times New Roman"/>
          <w:sz w:val="24"/>
          <w:szCs w:val="24"/>
          <w:lang w:eastAsia="pl-PL"/>
        </w:rPr>
        <w:t>/ION/Cond750</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2) Wspólny Słownik Zamówień (CPV): </w:t>
      </w:r>
      <w:r w:rsidRPr="004901A8">
        <w:rPr>
          <w:rFonts w:ascii="Times New Roman" w:eastAsia="Times New Roman" w:hAnsi="Times New Roman" w:cs="Times New Roman"/>
          <w:sz w:val="24"/>
          <w:szCs w:val="24"/>
          <w:lang w:eastAsia="pl-PL"/>
        </w:rPr>
        <w:t>34913000-0</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3) Wartość części zamówienia (jeżeli zamawiający podaje informacje o wartości zamówienia):</w:t>
      </w:r>
      <w:r w:rsidRPr="004901A8">
        <w:rPr>
          <w:rFonts w:ascii="Times New Roman" w:eastAsia="Times New Roman" w:hAnsi="Times New Roman" w:cs="Times New Roman"/>
          <w:sz w:val="24"/>
          <w:szCs w:val="24"/>
          <w:lang w:eastAsia="pl-PL"/>
        </w:rPr>
        <w:br/>
        <w:t>Wartość bez VAT: 23572.25</w:t>
      </w:r>
      <w:r w:rsidRPr="004901A8">
        <w:rPr>
          <w:rFonts w:ascii="Times New Roman" w:eastAsia="Times New Roman" w:hAnsi="Times New Roman" w:cs="Times New Roman"/>
          <w:sz w:val="24"/>
          <w:szCs w:val="24"/>
          <w:lang w:eastAsia="pl-PL"/>
        </w:rPr>
        <w:br/>
        <w:t xml:space="preserve">Waluta: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PLN</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4) Czas trwania lub termin wykonania: </w:t>
      </w:r>
      <w:r w:rsidRPr="004901A8">
        <w:rPr>
          <w:rFonts w:ascii="Times New Roman" w:eastAsia="Times New Roman" w:hAnsi="Times New Roman" w:cs="Times New Roman"/>
          <w:sz w:val="24"/>
          <w:szCs w:val="24"/>
          <w:lang w:eastAsia="pl-PL"/>
        </w:rPr>
        <w:t>okres w miesiącach: 12</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5) Kryteria oceny ofert: </w:t>
      </w:r>
    </w:p>
    <w:tbl>
      <w:tblPr>
        <w:tblW w:w="0" w:type="auto"/>
        <w:tblCellSpacing w:w="15" w:type="dxa"/>
        <w:tblCellMar>
          <w:top w:w="15" w:type="dxa"/>
          <w:left w:w="300" w:type="dxa"/>
          <w:bottom w:w="15" w:type="dxa"/>
          <w:right w:w="15" w:type="dxa"/>
        </w:tblCellMar>
        <w:tblLook w:val="04A0" w:firstRow="1" w:lastRow="0" w:firstColumn="1" w:lastColumn="0" w:noHBand="0" w:noVBand="1"/>
      </w:tblPr>
      <w:tblGrid>
        <w:gridCol w:w="1847"/>
        <w:gridCol w:w="1334"/>
      </w:tblGrid>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i/>
                <w:iCs/>
                <w:sz w:val="24"/>
                <w:szCs w:val="24"/>
                <w:lang w:eastAsia="pl-PL"/>
              </w:rPr>
              <w:t>Kryteria</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i/>
                <w:iCs/>
                <w:sz w:val="24"/>
                <w:szCs w:val="24"/>
                <w:lang w:eastAsia="pl-PL"/>
              </w:rPr>
              <w:t>Znaczenie</w:t>
            </w:r>
          </w:p>
        </w:tc>
      </w:tr>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cena brutto</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95</w:t>
            </w:r>
          </w:p>
        </w:tc>
      </w:tr>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termin dostawy</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5</w:t>
            </w:r>
          </w:p>
        </w:tc>
      </w:tr>
    </w:tbl>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6) INFORMACJE DODATKOWE: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Część nr: </w:t>
      </w:r>
      <w:r w:rsidRPr="004901A8">
        <w:rPr>
          <w:rFonts w:ascii="Times New Roman" w:eastAsia="Times New Roman" w:hAnsi="Times New Roman" w:cs="Times New Roman"/>
          <w:sz w:val="24"/>
          <w:szCs w:val="24"/>
          <w:lang w:eastAsia="pl-PL"/>
        </w:rPr>
        <w:t xml:space="preserve">VI    </w:t>
      </w:r>
      <w:r w:rsidRPr="004901A8">
        <w:rPr>
          <w:rFonts w:ascii="Times New Roman" w:eastAsia="Times New Roman" w:hAnsi="Times New Roman" w:cs="Times New Roman"/>
          <w:b/>
          <w:bCs/>
          <w:sz w:val="24"/>
          <w:szCs w:val="24"/>
          <w:lang w:eastAsia="pl-PL"/>
        </w:rPr>
        <w:t xml:space="preserve">Nazwa: </w:t>
      </w:r>
      <w:r w:rsidRPr="004901A8">
        <w:rPr>
          <w:rFonts w:ascii="Times New Roman" w:eastAsia="Times New Roman" w:hAnsi="Times New Roman" w:cs="Times New Roman"/>
          <w:sz w:val="24"/>
          <w:szCs w:val="24"/>
          <w:lang w:eastAsia="pl-PL"/>
        </w:rPr>
        <w:t>Kolumienki SPE</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1) Krótki opis przedmiotu zamówienia </w:t>
      </w:r>
      <w:r w:rsidRPr="004901A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901A8">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w:t>
      </w:r>
      <w:proofErr w:type="spellStart"/>
      <w:r w:rsidRPr="004901A8">
        <w:rPr>
          <w:rFonts w:ascii="Times New Roman" w:eastAsia="Times New Roman" w:hAnsi="Times New Roman" w:cs="Times New Roman"/>
          <w:b/>
          <w:bCs/>
          <w:sz w:val="24"/>
          <w:szCs w:val="24"/>
          <w:lang w:eastAsia="pl-PL"/>
        </w:rPr>
        <w:t>budowlane:</w:t>
      </w:r>
      <w:r w:rsidRPr="004901A8">
        <w:rPr>
          <w:rFonts w:ascii="Times New Roman" w:eastAsia="Times New Roman" w:hAnsi="Times New Roman" w:cs="Times New Roman"/>
          <w:sz w:val="24"/>
          <w:szCs w:val="24"/>
          <w:lang w:eastAsia="pl-PL"/>
        </w:rPr>
        <w:t>Kolumienki</w:t>
      </w:r>
      <w:proofErr w:type="spellEnd"/>
      <w:r w:rsidRPr="004901A8">
        <w:rPr>
          <w:rFonts w:ascii="Times New Roman" w:eastAsia="Times New Roman" w:hAnsi="Times New Roman" w:cs="Times New Roman"/>
          <w:sz w:val="24"/>
          <w:szCs w:val="24"/>
          <w:lang w:eastAsia="pl-PL"/>
        </w:rPr>
        <w:t xml:space="preserve"> SPE</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2) Wspólny Słownik Zamówień (CPV): </w:t>
      </w:r>
      <w:r w:rsidRPr="004901A8">
        <w:rPr>
          <w:rFonts w:ascii="Times New Roman" w:eastAsia="Times New Roman" w:hAnsi="Times New Roman" w:cs="Times New Roman"/>
          <w:sz w:val="24"/>
          <w:szCs w:val="24"/>
          <w:lang w:eastAsia="pl-PL"/>
        </w:rPr>
        <w:t>34913000-0</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3) Wartość części zamówienia (jeżeli zamawiający podaje informacje o wartości zamówienia):</w:t>
      </w:r>
      <w:r w:rsidRPr="004901A8">
        <w:rPr>
          <w:rFonts w:ascii="Times New Roman" w:eastAsia="Times New Roman" w:hAnsi="Times New Roman" w:cs="Times New Roman"/>
          <w:sz w:val="24"/>
          <w:szCs w:val="24"/>
          <w:lang w:eastAsia="pl-PL"/>
        </w:rPr>
        <w:br/>
        <w:t>Wartość bez VAT: 28493.41</w:t>
      </w:r>
      <w:r w:rsidRPr="004901A8">
        <w:rPr>
          <w:rFonts w:ascii="Times New Roman" w:eastAsia="Times New Roman" w:hAnsi="Times New Roman" w:cs="Times New Roman"/>
          <w:sz w:val="24"/>
          <w:szCs w:val="24"/>
          <w:lang w:eastAsia="pl-PL"/>
        </w:rPr>
        <w:br/>
        <w:t xml:space="preserve">Waluta: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PLN</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4) Czas trwania lub termin wykonania: </w:t>
      </w:r>
      <w:r w:rsidRPr="004901A8">
        <w:rPr>
          <w:rFonts w:ascii="Times New Roman" w:eastAsia="Times New Roman" w:hAnsi="Times New Roman" w:cs="Times New Roman"/>
          <w:sz w:val="24"/>
          <w:szCs w:val="24"/>
          <w:lang w:eastAsia="pl-PL"/>
        </w:rPr>
        <w:t>okres w miesiącach: 12</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5) Kryteria oceny ofert: </w:t>
      </w:r>
    </w:p>
    <w:tbl>
      <w:tblPr>
        <w:tblW w:w="0" w:type="auto"/>
        <w:tblCellSpacing w:w="15" w:type="dxa"/>
        <w:tblCellMar>
          <w:top w:w="15" w:type="dxa"/>
          <w:left w:w="300" w:type="dxa"/>
          <w:bottom w:w="15" w:type="dxa"/>
          <w:right w:w="15" w:type="dxa"/>
        </w:tblCellMar>
        <w:tblLook w:val="04A0" w:firstRow="1" w:lastRow="0" w:firstColumn="1" w:lastColumn="0" w:noHBand="0" w:noVBand="1"/>
      </w:tblPr>
      <w:tblGrid>
        <w:gridCol w:w="1847"/>
        <w:gridCol w:w="1334"/>
      </w:tblGrid>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i/>
                <w:iCs/>
                <w:sz w:val="24"/>
                <w:szCs w:val="24"/>
                <w:lang w:eastAsia="pl-PL"/>
              </w:rPr>
              <w:t>Kryteria</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i/>
                <w:iCs/>
                <w:sz w:val="24"/>
                <w:szCs w:val="24"/>
                <w:lang w:eastAsia="pl-PL"/>
              </w:rPr>
              <w:t>Znaczenie</w:t>
            </w:r>
          </w:p>
        </w:tc>
      </w:tr>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cena brutto</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95</w:t>
            </w:r>
          </w:p>
        </w:tc>
      </w:tr>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termin dostawy</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5</w:t>
            </w:r>
          </w:p>
        </w:tc>
      </w:tr>
    </w:tbl>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6) INFORMACJE DODATKOWE: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Część nr: </w:t>
      </w:r>
      <w:r w:rsidRPr="004901A8">
        <w:rPr>
          <w:rFonts w:ascii="Times New Roman" w:eastAsia="Times New Roman" w:hAnsi="Times New Roman" w:cs="Times New Roman"/>
          <w:sz w:val="24"/>
          <w:szCs w:val="24"/>
          <w:lang w:eastAsia="pl-PL"/>
        </w:rPr>
        <w:t xml:space="preserve">VII    </w:t>
      </w:r>
      <w:r w:rsidRPr="004901A8">
        <w:rPr>
          <w:rFonts w:ascii="Times New Roman" w:eastAsia="Times New Roman" w:hAnsi="Times New Roman" w:cs="Times New Roman"/>
          <w:b/>
          <w:bCs/>
          <w:sz w:val="24"/>
          <w:szCs w:val="24"/>
          <w:lang w:eastAsia="pl-PL"/>
        </w:rPr>
        <w:t xml:space="preserve">Nazwa: </w:t>
      </w:r>
      <w:r w:rsidRPr="004901A8">
        <w:rPr>
          <w:rFonts w:ascii="Times New Roman" w:eastAsia="Times New Roman" w:hAnsi="Times New Roman" w:cs="Times New Roman"/>
          <w:sz w:val="24"/>
          <w:szCs w:val="24"/>
          <w:lang w:eastAsia="pl-PL"/>
        </w:rPr>
        <w:t>Odczynniki</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1) Krótki opis przedmiotu zamówienia </w:t>
      </w:r>
      <w:r w:rsidRPr="004901A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901A8">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w:t>
      </w:r>
      <w:proofErr w:type="spellStart"/>
      <w:r w:rsidRPr="004901A8">
        <w:rPr>
          <w:rFonts w:ascii="Times New Roman" w:eastAsia="Times New Roman" w:hAnsi="Times New Roman" w:cs="Times New Roman"/>
          <w:b/>
          <w:bCs/>
          <w:sz w:val="24"/>
          <w:szCs w:val="24"/>
          <w:lang w:eastAsia="pl-PL"/>
        </w:rPr>
        <w:t>budowlane:</w:t>
      </w:r>
      <w:r w:rsidRPr="004901A8">
        <w:rPr>
          <w:rFonts w:ascii="Times New Roman" w:eastAsia="Times New Roman" w:hAnsi="Times New Roman" w:cs="Times New Roman"/>
          <w:sz w:val="24"/>
          <w:szCs w:val="24"/>
          <w:lang w:eastAsia="pl-PL"/>
        </w:rPr>
        <w:t>Odczynniki</w:t>
      </w:r>
      <w:proofErr w:type="spellEnd"/>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2) Wspólny Słownik Zamówień (CPV): </w:t>
      </w:r>
      <w:r w:rsidRPr="004901A8">
        <w:rPr>
          <w:rFonts w:ascii="Times New Roman" w:eastAsia="Times New Roman" w:hAnsi="Times New Roman" w:cs="Times New Roman"/>
          <w:sz w:val="24"/>
          <w:szCs w:val="24"/>
          <w:lang w:eastAsia="pl-PL"/>
        </w:rPr>
        <w:t>33696500-0</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3) Wartość części zamówienia (jeżeli zamawiający podaje informacje o wartości zamówienia):</w:t>
      </w:r>
      <w:r w:rsidRPr="004901A8">
        <w:rPr>
          <w:rFonts w:ascii="Times New Roman" w:eastAsia="Times New Roman" w:hAnsi="Times New Roman" w:cs="Times New Roman"/>
          <w:sz w:val="24"/>
          <w:szCs w:val="24"/>
          <w:lang w:eastAsia="pl-PL"/>
        </w:rPr>
        <w:br/>
        <w:t>Wartość bez VAT: 3307.41</w:t>
      </w:r>
      <w:r w:rsidRPr="004901A8">
        <w:rPr>
          <w:rFonts w:ascii="Times New Roman" w:eastAsia="Times New Roman" w:hAnsi="Times New Roman" w:cs="Times New Roman"/>
          <w:sz w:val="24"/>
          <w:szCs w:val="24"/>
          <w:lang w:eastAsia="pl-PL"/>
        </w:rPr>
        <w:br/>
        <w:t xml:space="preserve">Waluta: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PLN</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4) Czas trwania lub termin wykonania: </w:t>
      </w:r>
      <w:r w:rsidRPr="004901A8">
        <w:rPr>
          <w:rFonts w:ascii="Times New Roman" w:eastAsia="Times New Roman" w:hAnsi="Times New Roman" w:cs="Times New Roman"/>
          <w:sz w:val="24"/>
          <w:szCs w:val="24"/>
          <w:lang w:eastAsia="pl-PL"/>
        </w:rPr>
        <w:t>okres w miesiącach: 12</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5) Kryteria oceny ofert: </w:t>
      </w:r>
    </w:p>
    <w:tbl>
      <w:tblPr>
        <w:tblW w:w="0" w:type="auto"/>
        <w:tblCellSpacing w:w="15" w:type="dxa"/>
        <w:tblCellMar>
          <w:top w:w="15" w:type="dxa"/>
          <w:left w:w="300" w:type="dxa"/>
          <w:bottom w:w="15" w:type="dxa"/>
          <w:right w:w="15" w:type="dxa"/>
        </w:tblCellMar>
        <w:tblLook w:val="04A0" w:firstRow="1" w:lastRow="0" w:firstColumn="1" w:lastColumn="0" w:noHBand="0" w:noVBand="1"/>
      </w:tblPr>
      <w:tblGrid>
        <w:gridCol w:w="1847"/>
        <w:gridCol w:w="1334"/>
      </w:tblGrid>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i/>
                <w:iCs/>
                <w:sz w:val="24"/>
                <w:szCs w:val="24"/>
                <w:lang w:eastAsia="pl-PL"/>
              </w:rPr>
              <w:lastRenderedPageBreak/>
              <w:t>Kryteria</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i/>
                <w:iCs/>
                <w:sz w:val="24"/>
                <w:szCs w:val="24"/>
                <w:lang w:eastAsia="pl-PL"/>
              </w:rPr>
              <w:t>Znaczenie</w:t>
            </w:r>
          </w:p>
        </w:tc>
      </w:tr>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cena brutto</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95</w:t>
            </w:r>
          </w:p>
        </w:tc>
      </w:tr>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termin dostawy</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5</w:t>
            </w:r>
          </w:p>
        </w:tc>
      </w:tr>
    </w:tbl>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6) INFORMACJE DODATKOWE: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Część nr: </w:t>
      </w:r>
      <w:r w:rsidRPr="004901A8">
        <w:rPr>
          <w:rFonts w:ascii="Times New Roman" w:eastAsia="Times New Roman" w:hAnsi="Times New Roman" w:cs="Times New Roman"/>
          <w:sz w:val="24"/>
          <w:szCs w:val="24"/>
          <w:lang w:eastAsia="pl-PL"/>
        </w:rPr>
        <w:t xml:space="preserve">VIII    </w:t>
      </w:r>
      <w:r w:rsidRPr="004901A8">
        <w:rPr>
          <w:rFonts w:ascii="Times New Roman" w:eastAsia="Times New Roman" w:hAnsi="Times New Roman" w:cs="Times New Roman"/>
          <w:b/>
          <w:bCs/>
          <w:sz w:val="24"/>
          <w:szCs w:val="24"/>
          <w:lang w:eastAsia="pl-PL"/>
        </w:rPr>
        <w:t xml:space="preserve">Nazwa: </w:t>
      </w:r>
      <w:r w:rsidRPr="004901A8">
        <w:rPr>
          <w:rFonts w:ascii="Times New Roman" w:eastAsia="Times New Roman" w:hAnsi="Times New Roman" w:cs="Times New Roman"/>
          <w:sz w:val="24"/>
          <w:szCs w:val="24"/>
          <w:lang w:eastAsia="pl-PL"/>
        </w:rPr>
        <w:t xml:space="preserve">Materiały eksploatacyjne dla posiadanego przez Zamawiającego mineralizatora mikrofalowego </w:t>
      </w:r>
      <w:proofErr w:type="spellStart"/>
      <w:r w:rsidRPr="004901A8">
        <w:rPr>
          <w:rFonts w:ascii="Times New Roman" w:eastAsia="Times New Roman" w:hAnsi="Times New Roman" w:cs="Times New Roman"/>
          <w:sz w:val="24"/>
          <w:szCs w:val="24"/>
          <w:lang w:eastAsia="pl-PL"/>
        </w:rPr>
        <w:t>Multiwave</w:t>
      </w:r>
      <w:proofErr w:type="spellEnd"/>
      <w:r w:rsidRPr="004901A8">
        <w:rPr>
          <w:rFonts w:ascii="Times New Roman" w:eastAsia="Times New Roman" w:hAnsi="Times New Roman" w:cs="Times New Roman"/>
          <w:sz w:val="24"/>
          <w:szCs w:val="24"/>
          <w:lang w:eastAsia="pl-PL"/>
        </w:rPr>
        <w:t xml:space="preserve"> 3000 firmy Anton </w:t>
      </w:r>
      <w:proofErr w:type="spellStart"/>
      <w:r w:rsidRPr="004901A8">
        <w:rPr>
          <w:rFonts w:ascii="Times New Roman" w:eastAsia="Times New Roman" w:hAnsi="Times New Roman" w:cs="Times New Roman"/>
          <w:sz w:val="24"/>
          <w:szCs w:val="24"/>
          <w:lang w:eastAsia="pl-PL"/>
        </w:rPr>
        <w:t>Paar</w:t>
      </w:r>
      <w:proofErr w:type="spellEnd"/>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1) Krótki opis przedmiotu zamówienia </w:t>
      </w:r>
      <w:r w:rsidRPr="004901A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901A8">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w:t>
      </w:r>
      <w:proofErr w:type="spellStart"/>
      <w:r w:rsidRPr="004901A8">
        <w:rPr>
          <w:rFonts w:ascii="Times New Roman" w:eastAsia="Times New Roman" w:hAnsi="Times New Roman" w:cs="Times New Roman"/>
          <w:b/>
          <w:bCs/>
          <w:sz w:val="24"/>
          <w:szCs w:val="24"/>
          <w:lang w:eastAsia="pl-PL"/>
        </w:rPr>
        <w:t>budowlane:</w:t>
      </w:r>
      <w:r w:rsidRPr="004901A8">
        <w:rPr>
          <w:rFonts w:ascii="Times New Roman" w:eastAsia="Times New Roman" w:hAnsi="Times New Roman" w:cs="Times New Roman"/>
          <w:sz w:val="24"/>
          <w:szCs w:val="24"/>
          <w:lang w:eastAsia="pl-PL"/>
        </w:rPr>
        <w:t>Materiały</w:t>
      </w:r>
      <w:proofErr w:type="spellEnd"/>
      <w:r w:rsidRPr="004901A8">
        <w:rPr>
          <w:rFonts w:ascii="Times New Roman" w:eastAsia="Times New Roman" w:hAnsi="Times New Roman" w:cs="Times New Roman"/>
          <w:sz w:val="24"/>
          <w:szCs w:val="24"/>
          <w:lang w:eastAsia="pl-PL"/>
        </w:rPr>
        <w:t xml:space="preserve"> eksploatacyjne dla posiadanego przez Zamawiającego mineralizatora mikrofalowego </w:t>
      </w:r>
      <w:proofErr w:type="spellStart"/>
      <w:r w:rsidRPr="004901A8">
        <w:rPr>
          <w:rFonts w:ascii="Times New Roman" w:eastAsia="Times New Roman" w:hAnsi="Times New Roman" w:cs="Times New Roman"/>
          <w:sz w:val="24"/>
          <w:szCs w:val="24"/>
          <w:lang w:eastAsia="pl-PL"/>
        </w:rPr>
        <w:t>Multiwave</w:t>
      </w:r>
      <w:proofErr w:type="spellEnd"/>
      <w:r w:rsidRPr="004901A8">
        <w:rPr>
          <w:rFonts w:ascii="Times New Roman" w:eastAsia="Times New Roman" w:hAnsi="Times New Roman" w:cs="Times New Roman"/>
          <w:sz w:val="24"/>
          <w:szCs w:val="24"/>
          <w:lang w:eastAsia="pl-PL"/>
        </w:rPr>
        <w:t xml:space="preserve"> 3000 firmy Anton </w:t>
      </w:r>
      <w:proofErr w:type="spellStart"/>
      <w:r w:rsidRPr="004901A8">
        <w:rPr>
          <w:rFonts w:ascii="Times New Roman" w:eastAsia="Times New Roman" w:hAnsi="Times New Roman" w:cs="Times New Roman"/>
          <w:sz w:val="24"/>
          <w:szCs w:val="24"/>
          <w:lang w:eastAsia="pl-PL"/>
        </w:rPr>
        <w:t>Paar</w:t>
      </w:r>
      <w:proofErr w:type="spellEnd"/>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2) Wspólny Słownik Zamówień (CPV): </w:t>
      </w:r>
      <w:r w:rsidRPr="004901A8">
        <w:rPr>
          <w:rFonts w:ascii="Times New Roman" w:eastAsia="Times New Roman" w:hAnsi="Times New Roman" w:cs="Times New Roman"/>
          <w:sz w:val="24"/>
          <w:szCs w:val="24"/>
          <w:lang w:eastAsia="pl-PL"/>
        </w:rPr>
        <w:t>34913000-0</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3) Wartość części zamówienia (jeżeli zamawiający podaje informacje o wartości zamówienia):</w:t>
      </w:r>
      <w:r w:rsidRPr="004901A8">
        <w:rPr>
          <w:rFonts w:ascii="Times New Roman" w:eastAsia="Times New Roman" w:hAnsi="Times New Roman" w:cs="Times New Roman"/>
          <w:sz w:val="24"/>
          <w:szCs w:val="24"/>
          <w:lang w:eastAsia="pl-PL"/>
        </w:rPr>
        <w:br/>
        <w:t>Wartość bez VAT: 84211.80</w:t>
      </w:r>
      <w:r w:rsidRPr="004901A8">
        <w:rPr>
          <w:rFonts w:ascii="Times New Roman" w:eastAsia="Times New Roman" w:hAnsi="Times New Roman" w:cs="Times New Roman"/>
          <w:sz w:val="24"/>
          <w:szCs w:val="24"/>
          <w:lang w:eastAsia="pl-PL"/>
        </w:rPr>
        <w:br/>
        <w:t xml:space="preserve">Waluta: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PLN</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4) Czas trwania lub termin wykonania: </w:t>
      </w:r>
      <w:r w:rsidRPr="004901A8">
        <w:rPr>
          <w:rFonts w:ascii="Times New Roman" w:eastAsia="Times New Roman" w:hAnsi="Times New Roman" w:cs="Times New Roman"/>
          <w:sz w:val="24"/>
          <w:szCs w:val="24"/>
          <w:lang w:eastAsia="pl-PL"/>
        </w:rPr>
        <w:t>okres w miesiącach: 12</w:t>
      </w:r>
      <w:r w:rsidRPr="004901A8">
        <w:rPr>
          <w:rFonts w:ascii="Times New Roman" w:eastAsia="Times New Roman" w:hAnsi="Times New Roman" w:cs="Times New Roman"/>
          <w:sz w:val="24"/>
          <w:szCs w:val="24"/>
          <w:lang w:eastAsia="pl-PL"/>
        </w:rPr>
        <w:br/>
      </w:r>
      <w:r w:rsidRPr="004901A8">
        <w:rPr>
          <w:rFonts w:ascii="Times New Roman" w:eastAsia="Times New Roman" w:hAnsi="Times New Roman" w:cs="Times New Roman"/>
          <w:b/>
          <w:bCs/>
          <w:sz w:val="24"/>
          <w:szCs w:val="24"/>
          <w:lang w:eastAsia="pl-PL"/>
        </w:rPr>
        <w:t xml:space="preserve">5) Kryteria oceny ofert: </w:t>
      </w:r>
    </w:p>
    <w:tbl>
      <w:tblPr>
        <w:tblW w:w="0" w:type="auto"/>
        <w:tblCellSpacing w:w="15" w:type="dxa"/>
        <w:tblCellMar>
          <w:top w:w="15" w:type="dxa"/>
          <w:left w:w="300" w:type="dxa"/>
          <w:bottom w:w="15" w:type="dxa"/>
          <w:right w:w="15" w:type="dxa"/>
        </w:tblCellMar>
        <w:tblLook w:val="04A0" w:firstRow="1" w:lastRow="0" w:firstColumn="1" w:lastColumn="0" w:noHBand="0" w:noVBand="1"/>
      </w:tblPr>
      <w:tblGrid>
        <w:gridCol w:w="1847"/>
        <w:gridCol w:w="1334"/>
      </w:tblGrid>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i/>
                <w:iCs/>
                <w:sz w:val="24"/>
                <w:szCs w:val="24"/>
                <w:lang w:eastAsia="pl-PL"/>
              </w:rPr>
              <w:t>Kryteria</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i/>
                <w:iCs/>
                <w:sz w:val="24"/>
                <w:szCs w:val="24"/>
                <w:lang w:eastAsia="pl-PL"/>
              </w:rPr>
              <w:t>Znaczenie</w:t>
            </w:r>
          </w:p>
        </w:tc>
      </w:tr>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cena brutto</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95</w:t>
            </w:r>
          </w:p>
        </w:tc>
      </w:tr>
      <w:tr w:rsidR="004901A8" w:rsidRPr="004901A8" w:rsidTr="004901A8">
        <w:trPr>
          <w:tblCellSpacing w:w="15" w:type="dxa"/>
        </w:trPr>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termin dostawy</w:t>
            </w:r>
          </w:p>
        </w:tc>
        <w:tc>
          <w:tcPr>
            <w:tcW w:w="0" w:type="auto"/>
            <w:vAlign w:val="center"/>
            <w:hideMark/>
          </w:tcPr>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sz w:val="24"/>
                <w:szCs w:val="24"/>
                <w:lang w:eastAsia="pl-PL"/>
              </w:rPr>
              <w:t>5</w:t>
            </w:r>
          </w:p>
        </w:tc>
      </w:tr>
    </w:tbl>
    <w:p w:rsidR="004901A8" w:rsidRPr="004901A8" w:rsidRDefault="004901A8" w:rsidP="004901A8">
      <w:pPr>
        <w:spacing w:after="0" w:line="240" w:lineRule="auto"/>
        <w:rPr>
          <w:rFonts w:ascii="Times New Roman" w:eastAsia="Times New Roman" w:hAnsi="Times New Roman" w:cs="Times New Roman"/>
          <w:sz w:val="24"/>
          <w:szCs w:val="24"/>
          <w:lang w:eastAsia="pl-PL"/>
        </w:rPr>
      </w:pPr>
      <w:r w:rsidRPr="004901A8">
        <w:rPr>
          <w:rFonts w:ascii="Times New Roman" w:eastAsia="Times New Roman" w:hAnsi="Times New Roman" w:cs="Times New Roman"/>
          <w:b/>
          <w:bCs/>
          <w:sz w:val="24"/>
          <w:szCs w:val="24"/>
          <w:lang w:eastAsia="pl-PL"/>
        </w:rPr>
        <w:t xml:space="preserve">6) INFORMACJE DODATKOWE: </w:t>
      </w:r>
    </w:p>
    <w:p w:rsidR="004901A8" w:rsidRPr="004901A8" w:rsidRDefault="004901A8" w:rsidP="004901A8">
      <w:pPr>
        <w:spacing w:after="0" w:line="240" w:lineRule="auto"/>
        <w:rPr>
          <w:rFonts w:ascii="Times New Roman" w:eastAsia="Times New Roman" w:hAnsi="Times New Roman" w:cs="Times New Roman"/>
          <w:sz w:val="24"/>
          <w:szCs w:val="24"/>
          <w:lang w:eastAsia="pl-PL"/>
        </w:rPr>
      </w:pPr>
    </w:p>
    <w:p w:rsidR="004901A8" w:rsidRPr="004901A8" w:rsidRDefault="004901A8" w:rsidP="004901A8">
      <w:pPr>
        <w:spacing w:after="240" w:line="240" w:lineRule="auto"/>
        <w:rPr>
          <w:rFonts w:ascii="Times New Roman" w:eastAsia="Times New Roman" w:hAnsi="Times New Roman" w:cs="Times New Roman"/>
          <w:sz w:val="24"/>
          <w:szCs w:val="24"/>
          <w:lang w:eastAsia="pl-PL"/>
        </w:rPr>
      </w:pPr>
    </w:p>
    <w:p w:rsidR="004901A8" w:rsidRDefault="004901A8">
      <w:bookmarkStart w:id="0" w:name="_GoBack"/>
      <w:bookmarkEnd w:id="0"/>
    </w:p>
    <w:sectPr w:rsidR="004901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D44"/>
    <w:rsid w:val="002E1D44"/>
    <w:rsid w:val="004901A8"/>
    <w:rsid w:val="0087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453468">
      <w:bodyDiv w:val="1"/>
      <w:marLeft w:val="0"/>
      <w:marRight w:val="0"/>
      <w:marTop w:val="0"/>
      <w:marBottom w:val="0"/>
      <w:divBdr>
        <w:top w:val="none" w:sz="0" w:space="0" w:color="auto"/>
        <w:left w:val="none" w:sz="0" w:space="0" w:color="auto"/>
        <w:bottom w:val="none" w:sz="0" w:space="0" w:color="auto"/>
        <w:right w:val="none" w:sz="0" w:space="0" w:color="auto"/>
      </w:divBdr>
      <w:divsChild>
        <w:div w:id="1002396042">
          <w:marLeft w:val="0"/>
          <w:marRight w:val="0"/>
          <w:marTop w:val="0"/>
          <w:marBottom w:val="0"/>
          <w:divBdr>
            <w:top w:val="none" w:sz="0" w:space="0" w:color="auto"/>
            <w:left w:val="none" w:sz="0" w:space="0" w:color="auto"/>
            <w:bottom w:val="none" w:sz="0" w:space="0" w:color="auto"/>
            <w:right w:val="none" w:sz="0" w:space="0" w:color="auto"/>
          </w:divBdr>
          <w:divsChild>
            <w:div w:id="1603146698">
              <w:marLeft w:val="0"/>
              <w:marRight w:val="0"/>
              <w:marTop w:val="0"/>
              <w:marBottom w:val="0"/>
              <w:divBdr>
                <w:top w:val="none" w:sz="0" w:space="0" w:color="auto"/>
                <w:left w:val="none" w:sz="0" w:space="0" w:color="auto"/>
                <w:bottom w:val="none" w:sz="0" w:space="0" w:color="auto"/>
                <w:right w:val="none" w:sz="0" w:space="0" w:color="auto"/>
              </w:divBdr>
              <w:divsChild>
                <w:div w:id="1257713393">
                  <w:marLeft w:val="0"/>
                  <w:marRight w:val="0"/>
                  <w:marTop w:val="0"/>
                  <w:marBottom w:val="0"/>
                  <w:divBdr>
                    <w:top w:val="none" w:sz="0" w:space="0" w:color="auto"/>
                    <w:left w:val="none" w:sz="0" w:space="0" w:color="auto"/>
                    <w:bottom w:val="none" w:sz="0" w:space="0" w:color="auto"/>
                    <w:right w:val="none" w:sz="0" w:space="0" w:color="auto"/>
                  </w:divBdr>
                  <w:divsChild>
                    <w:div w:id="1642689206">
                      <w:marLeft w:val="0"/>
                      <w:marRight w:val="0"/>
                      <w:marTop w:val="0"/>
                      <w:marBottom w:val="0"/>
                      <w:divBdr>
                        <w:top w:val="none" w:sz="0" w:space="0" w:color="auto"/>
                        <w:left w:val="none" w:sz="0" w:space="0" w:color="auto"/>
                        <w:bottom w:val="none" w:sz="0" w:space="0" w:color="auto"/>
                        <w:right w:val="none" w:sz="0" w:space="0" w:color="auto"/>
                      </w:divBdr>
                    </w:div>
                    <w:div w:id="1392001552">
                      <w:marLeft w:val="0"/>
                      <w:marRight w:val="0"/>
                      <w:marTop w:val="0"/>
                      <w:marBottom w:val="0"/>
                      <w:divBdr>
                        <w:top w:val="none" w:sz="0" w:space="0" w:color="auto"/>
                        <w:left w:val="none" w:sz="0" w:space="0" w:color="auto"/>
                        <w:bottom w:val="none" w:sz="0" w:space="0" w:color="auto"/>
                        <w:right w:val="none" w:sz="0" w:space="0" w:color="auto"/>
                      </w:divBdr>
                    </w:div>
                    <w:div w:id="667406">
                      <w:marLeft w:val="0"/>
                      <w:marRight w:val="0"/>
                      <w:marTop w:val="0"/>
                      <w:marBottom w:val="0"/>
                      <w:divBdr>
                        <w:top w:val="none" w:sz="0" w:space="0" w:color="auto"/>
                        <w:left w:val="none" w:sz="0" w:space="0" w:color="auto"/>
                        <w:bottom w:val="none" w:sz="0" w:space="0" w:color="auto"/>
                        <w:right w:val="none" w:sz="0" w:space="0" w:color="auto"/>
                      </w:divBdr>
                    </w:div>
                    <w:div w:id="295914383">
                      <w:marLeft w:val="0"/>
                      <w:marRight w:val="0"/>
                      <w:marTop w:val="0"/>
                      <w:marBottom w:val="0"/>
                      <w:divBdr>
                        <w:top w:val="none" w:sz="0" w:space="0" w:color="auto"/>
                        <w:left w:val="none" w:sz="0" w:space="0" w:color="auto"/>
                        <w:bottom w:val="none" w:sz="0" w:space="0" w:color="auto"/>
                        <w:right w:val="none" w:sz="0" w:space="0" w:color="auto"/>
                      </w:divBdr>
                      <w:divsChild>
                        <w:div w:id="1114637423">
                          <w:marLeft w:val="0"/>
                          <w:marRight w:val="0"/>
                          <w:marTop w:val="0"/>
                          <w:marBottom w:val="0"/>
                          <w:divBdr>
                            <w:top w:val="none" w:sz="0" w:space="0" w:color="auto"/>
                            <w:left w:val="none" w:sz="0" w:space="0" w:color="auto"/>
                            <w:bottom w:val="none" w:sz="0" w:space="0" w:color="auto"/>
                            <w:right w:val="none" w:sz="0" w:space="0" w:color="auto"/>
                          </w:divBdr>
                        </w:div>
                      </w:divsChild>
                    </w:div>
                    <w:div w:id="1173911063">
                      <w:marLeft w:val="0"/>
                      <w:marRight w:val="0"/>
                      <w:marTop w:val="0"/>
                      <w:marBottom w:val="0"/>
                      <w:divBdr>
                        <w:top w:val="none" w:sz="0" w:space="0" w:color="auto"/>
                        <w:left w:val="none" w:sz="0" w:space="0" w:color="auto"/>
                        <w:bottom w:val="none" w:sz="0" w:space="0" w:color="auto"/>
                        <w:right w:val="none" w:sz="0" w:space="0" w:color="auto"/>
                      </w:divBdr>
                      <w:divsChild>
                        <w:div w:id="1334603765">
                          <w:marLeft w:val="0"/>
                          <w:marRight w:val="0"/>
                          <w:marTop w:val="0"/>
                          <w:marBottom w:val="0"/>
                          <w:divBdr>
                            <w:top w:val="none" w:sz="0" w:space="0" w:color="auto"/>
                            <w:left w:val="none" w:sz="0" w:space="0" w:color="auto"/>
                            <w:bottom w:val="none" w:sz="0" w:space="0" w:color="auto"/>
                            <w:right w:val="none" w:sz="0" w:space="0" w:color="auto"/>
                          </w:divBdr>
                        </w:div>
                      </w:divsChild>
                    </w:div>
                    <w:div w:id="1626544219">
                      <w:marLeft w:val="0"/>
                      <w:marRight w:val="0"/>
                      <w:marTop w:val="0"/>
                      <w:marBottom w:val="0"/>
                      <w:divBdr>
                        <w:top w:val="none" w:sz="0" w:space="0" w:color="auto"/>
                        <w:left w:val="none" w:sz="0" w:space="0" w:color="auto"/>
                        <w:bottom w:val="none" w:sz="0" w:space="0" w:color="auto"/>
                        <w:right w:val="none" w:sz="0" w:space="0" w:color="auto"/>
                      </w:divBdr>
                      <w:divsChild>
                        <w:div w:id="2004043472">
                          <w:marLeft w:val="0"/>
                          <w:marRight w:val="0"/>
                          <w:marTop w:val="0"/>
                          <w:marBottom w:val="0"/>
                          <w:divBdr>
                            <w:top w:val="none" w:sz="0" w:space="0" w:color="auto"/>
                            <w:left w:val="none" w:sz="0" w:space="0" w:color="auto"/>
                            <w:bottom w:val="none" w:sz="0" w:space="0" w:color="auto"/>
                            <w:right w:val="none" w:sz="0" w:space="0" w:color="auto"/>
                          </w:divBdr>
                        </w:div>
                        <w:div w:id="954139963">
                          <w:marLeft w:val="0"/>
                          <w:marRight w:val="0"/>
                          <w:marTop w:val="0"/>
                          <w:marBottom w:val="0"/>
                          <w:divBdr>
                            <w:top w:val="none" w:sz="0" w:space="0" w:color="auto"/>
                            <w:left w:val="none" w:sz="0" w:space="0" w:color="auto"/>
                            <w:bottom w:val="none" w:sz="0" w:space="0" w:color="auto"/>
                            <w:right w:val="none" w:sz="0" w:space="0" w:color="auto"/>
                          </w:divBdr>
                        </w:div>
                        <w:div w:id="1142310752">
                          <w:marLeft w:val="0"/>
                          <w:marRight w:val="0"/>
                          <w:marTop w:val="0"/>
                          <w:marBottom w:val="0"/>
                          <w:divBdr>
                            <w:top w:val="none" w:sz="0" w:space="0" w:color="auto"/>
                            <w:left w:val="none" w:sz="0" w:space="0" w:color="auto"/>
                            <w:bottom w:val="none" w:sz="0" w:space="0" w:color="auto"/>
                            <w:right w:val="none" w:sz="0" w:space="0" w:color="auto"/>
                          </w:divBdr>
                        </w:div>
                        <w:div w:id="1265306467">
                          <w:marLeft w:val="0"/>
                          <w:marRight w:val="0"/>
                          <w:marTop w:val="0"/>
                          <w:marBottom w:val="0"/>
                          <w:divBdr>
                            <w:top w:val="none" w:sz="0" w:space="0" w:color="auto"/>
                            <w:left w:val="none" w:sz="0" w:space="0" w:color="auto"/>
                            <w:bottom w:val="none" w:sz="0" w:space="0" w:color="auto"/>
                            <w:right w:val="none" w:sz="0" w:space="0" w:color="auto"/>
                          </w:divBdr>
                        </w:div>
                      </w:divsChild>
                    </w:div>
                    <w:div w:id="1550259463">
                      <w:marLeft w:val="0"/>
                      <w:marRight w:val="0"/>
                      <w:marTop w:val="0"/>
                      <w:marBottom w:val="0"/>
                      <w:divBdr>
                        <w:top w:val="none" w:sz="0" w:space="0" w:color="auto"/>
                        <w:left w:val="none" w:sz="0" w:space="0" w:color="auto"/>
                        <w:bottom w:val="none" w:sz="0" w:space="0" w:color="auto"/>
                        <w:right w:val="none" w:sz="0" w:space="0" w:color="auto"/>
                      </w:divBdr>
                      <w:divsChild>
                        <w:div w:id="1486631568">
                          <w:marLeft w:val="0"/>
                          <w:marRight w:val="0"/>
                          <w:marTop w:val="0"/>
                          <w:marBottom w:val="0"/>
                          <w:divBdr>
                            <w:top w:val="none" w:sz="0" w:space="0" w:color="auto"/>
                            <w:left w:val="none" w:sz="0" w:space="0" w:color="auto"/>
                            <w:bottom w:val="none" w:sz="0" w:space="0" w:color="auto"/>
                            <w:right w:val="none" w:sz="0" w:space="0" w:color="auto"/>
                          </w:divBdr>
                        </w:div>
                        <w:div w:id="1500660905">
                          <w:marLeft w:val="0"/>
                          <w:marRight w:val="0"/>
                          <w:marTop w:val="0"/>
                          <w:marBottom w:val="0"/>
                          <w:divBdr>
                            <w:top w:val="none" w:sz="0" w:space="0" w:color="auto"/>
                            <w:left w:val="none" w:sz="0" w:space="0" w:color="auto"/>
                            <w:bottom w:val="none" w:sz="0" w:space="0" w:color="auto"/>
                            <w:right w:val="none" w:sz="0" w:space="0" w:color="auto"/>
                          </w:divBdr>
                        </w:div>
                        <w:div w:id="432286492">
                          <w:marLeft w:val="0"/>
                          <w:marRight w:val="0"/>
                          <w:marTop w:val="0"/>
                          <w:marBottom w:val="0"/>
                          <w:divBdr>
                            <w:top w:val="none" w:sz="0" w:space="0" w:color="auto"/>
                            <w:left w:val="none" w:sz="0" w:space="0" w:color="auto"/>
                            <w:bottom w:val="none" w:sz="0" w:space="0" w:color="auto"/>
                            <w:right w:val="none" w:sz="0" w:space="0" w:color="auto"/>
                          </w:divBdr>
                        </w:div>
                        <w:div w:id="1507551141">
                          <w:marLeft w:val="0"/>
                          <w:marRight w:val="0"/>
                          <w:marTop w:val="0"/>
                          <w:marBottom w:val="0"/>
                          <w:divBdr>
                            <w:top w:val="none" w:sz="0" w:space="0" w:color="auto"/>
                            <w:left w:val="none" w:sz="0" w:space="0" w:color="auto"/>
                            <w:bottom w:val="none" w:sz="0" w:space="0" w:color="auto"/>
                            <w:right w:val="none" w:sz="0" w:space="0" w:color="auto"/>
                          </w:divBdr>
                        </w:div>
                        <w:div w:id="1254783851">
                          <w:marLeft w:val="0"/>
                          <w:marRight w:val="0"/>
                          <w:marTop w:val="0"/>
                          <w:marBottom w:val="0"/>
                          <w:divBdr>
                            <w:top w:val="none" w:sz="0" w:space="0" w:color="auto"/>
                            <w:left w:val="none" w:sz="0" w:space="0" w:color="auto"/>
                            <w:bottom w:val="none" w:sz="0" w:space="0" w:color="auto"/>
                            <w:right w:val="none" w:sz="0" w:space="0" w:color="auto"/>
                          </w:divBdr>
                        </w:div>
                        <w:div w:id="1969045589">
                          <w:marLeft w:val="0"/>
                          <w:marRight w:val="0"/>
                          <w:marTop w:val="0"/>
                          <w:marBottom w:val="0"/>
                          <w:divBdr>
                            <w:top w:val="none" w:sz="0" w:space="0" w:color="auto"/>
                            <w:left w:val="none" w:sz="0" w:space="0" w:color="auto"/>
                            <w:bottom w:val="none" w:sz="0" w:space="0" w:color="auto"/>
                            <w:right w:val="none" w:sz="0" w:space="0" w:color="auto"/>
                          </w:divBdr>
                        </w:div>
                        <w:div w:id="659237493">
                          <w:marLeft w:val="0"/>
                          <w:marRight w:val="0"/>
                          <w:marTop w:val="0"/>
                          <w:marBottom w:val="0"/>
                          <w:divBdr>
                            <w:top w:val="none" w:sz="0" w:space="0" w:color="auto"/>
                            <w:left w:val="none" w:sz="0" w:space="0" w:color="auto"/>
                            <w:bottom w:val="none" w:sz="0" w:space="0" w:color="auto"/>
                            <w:right w:val="none" w:sz="0" w:space="0" w:color="auto"/>
                          </w:divBdr>
                        </w:div>
                      </w:divsChild>
                    </w:div>
                    <w:div w:id="1357384116">
                      <w:marLeft w:val="0"/>
                      <w:marRight w:val="0"/>
                      <w:marTop w:val="0"/>
                      <w:marBottom w:val="0"/>
                      <w:divBdr>
                        <w:top w:val="none" w:sz="0" w:space="0" w:color="auto"/>
                        <w:left w:val="none" w:sz="0" w:space="0" w:color="auto"/>
                        <w:bottom w:val="none" w:sz="0" w:space="0" w:color="auto"/>
                        <w:right w:val="none" w:sz="0" w:space="0" w:color="auto"/>
                      </w:divBdr>
                      <w:divsChild>
                        <w:div w:id="732047951">
                          <w:marLeft w:val="0"/>
                          <w:marRight w:val="0"/>
                          <w:marTop w:val="0"/>
                          <w:marBottom w:val="0"/>
                          <w:divBdr>
                            <w:top w:val="none" w:sz="0" w:space="0" w:color="auto"/>
                            <w:left w:val="none" w:sz="0" w:space="0" w:color="auto"/>
                            <w:bottom w:val="none" w:sz="0" w:space="0" w:color="auto"/>
                            <w:right w:val="none" w:sz="0" w:space="0" w:color="auto"/>
                          </w:divBdr>
                        </w:div>
                        <w:div w:id="886995177">
                          <w:marLeft w:val="0"/>
                          <w:marRight w:val="0"/>
                          <w:marTop w:val="0"/>
                          <w:marBottom w:val="0"/>
                          <w:divBdr>
                            <w:top w:val="none" w:sz="0" w:space="0" w:color="auto"/>
                            <w:left w:val="none" w:sz="0" w:space="0" w:color="auto"/>
                            <w:bottom w:val="none" w:sz="0" w:space="0" w:color="auto"/>
                            <w:right w:val="none" w:sz="0" w:space="0" w:color="auto"/>
                          </w:divBdr>
                        </w:div>
                        <w:div w:id="552354402">
                          <w:marLeft w:val="0"/>
                          <w:marRight w:val="0"/>
                          <w:marTop w:val="0"/>
                          <w:marBottom w:val="0"/>
                          <w:divBdr>
                            <w:top w:val="none" w:sz="0" w:space="0" w:color="auto"/>
                            <w:left w:val="none" w:sz="0" w:space="0" w:color="auto"/>
                            <w:bottom w:val="none" w:sz="0" w:space="0" w:color="auto"/>
                            <w:right w:val="none" w:sz="0" w:space="0" w:color="auto"/>
                          </w:divBdr>
                        </w:div>
                      </w:divsChild>
                    </w:div>
                    <w:div w:id="1419979062">
                      <w:marLeft w:val="0"/>
                      <w:marRight w:val="0"/>
                      <w:marTop w:val="0"/>
                      <w:marBottom w:val="0"/>
                      <w:divBdr>
                        <w:top w:val="none" w:sz="0" w:space="0" w:color="auto"/>
                        <w:left w:val="none" w:sz="0" w:space="0" w:color="auto"/>
                        <w:bottom w:val="none" w:sz="0" w:space="0" w:color="auto"/>
                        <w:right w:val="none" w:sz="0" w:space="0" w:color="auto"/>
                      </w:divBdr>
                      <w:divsChild>
                        <w:div w:id="1084914800">
                          <w:marLeft w:val="0"/>
                          <w:marRight w:val="0"/>
                          <w:marTop w:val="0"/>
                          <w:marBottom w:val="0"/>
                          <w:divBdr>
                            <w:top w:val="none" w:sz="0" w:space="0" w:color="auto"/>
                            <w:left w:val="none" w:sz="0" w:space="0" w:color="auto"/>
                            <w:bottom w:val="none" w:sz="0" w:space="0" w:color="auto"/>
                            <w:right w:val="none" w:sz="0" w:space="0" w:color="auto"/>
                          </w:divBdr>
                        </w:div>
                        <w:div w:id="334117352">
                          <w:marLeft w:val="0"/>
                          <w:marRight w:val="0"/>
                          <w:marTop w:val="0"/>
                          <w:marBottom w:val="0"/>
                          <w:divBdr>
                            <w:top w:val="none" w:sz="0" w:space="0" w:color="auto"/>
                            <w:left w:val="none" w:sz="0" w:space="0" w:color="auto"/>
                            <w:bottom w:val="none" w:sz="0" w:space="0" w:color="auto"/>
                            <w:right w:val="none" w:sz="0" w:space="0" w:color="auto"/>
                          </w:divBdr>
                        </w:div>
                        <w:div w:id="532503038">
                          <w:marLeft w:val="0"/>
                          <w:marRight w:val="0"/>
                          <w:marTop w:val="0"/>
                          <w:marBottom w:val="0"/>
                          <w:divBdr>
                            <w:top w:val="none" w:sz="0" w:space="0" w:color="auto"/>
                            <w:left w:val="none" w:sz="0" w:space="0" w:color="auto"/>
                            <w:bottom w:val="none" w:sz="0" w:space="0" w:color="auto"/>
                            <w:right w:val="none" w:sz="0" w:space="0" w:color="auto"/>
                          </w:divBdr>
                        </w:div>
                        <w:div w:id="310670763">
                          <w:marLeft w:val="0"/>
                          <w:marRight w:val="0"/>
                          <w:marTop w:val="0"/>
                          <w:marBottom w:val="0"/>
                          <w:divBdr>
                            <w:top w:val="none" w:sz="0" w:space="0" w:color="auto"/>
                            <w:left w:val="none" w:sz="0" w:space="0" w:color="auto"/>
                            <w:bottom w:val="none" w:sz="0" w:space="0" w:color="auto"/>
                            <w:right w:val="none" w:sz="0" w:space="0" w:color="auto"/>
                          </w:divBdr>
                        </w:div>
                      </w:divsChild>
                    </w:div>
                    <w:div w:id="2001420886">
                      <w:marLeft w:val="0"/>
                      <w:marRight w:val="0"/>
                      <w:marTop w:val="0"/>
                      <w:marBottom w:val="0"/>
                      <w:divBdr>
                        <w:top w:val="none" w:sz="0" w:space="0" w:color="auto"/>
                        <w:left w:val="none" w:sz="0" w:space="0" w:color="auto"/>
                        <w:bottom w:val="none" w:sz="0" w:space="0" w:color="auto"/>
                        <w:right w:val="none" w:sz="0" w:space="0" w:color="auto"/>
                      </w:divBdr>
                      <w:divsChild>
                        <w:div w:id="93019993">
                          <w:marLeft w:val="0"/>
                          <w:marRight w:val="0"/>
                          <w:marTop w:val="0"/>
                          <w:marBottom w:val="0"/>
                          <w:divBdr>
                            <w:top w:val="none" w:sz="0" w:space="0" w:color="auto"/>
                            <w:left w:val="none" w:sz="0" w:space="0" w:color="auto"/>
                            <w:bottom w:val="none" w:sz="0" w:space="0" w:color="auto"/>
                            <w:right w:val="none" w:sz="0" w:space="0" w:color="auto"/>
                          </w:divBdr>
                        </w:div>
                        <w:div w:id="107815333">
                          <w:marLeft w:val="0"/>
                          <w:marRight w:val="0"/>
                          <w:marTop w:val="0"/>
                          <w:marBottom w:val="0"/>
                          <w:divBdr>
                            <w:top w:val="none" w:sz="0" w:space="0" w:color="auto"/>
                            <w:left w:val="none" w:sz="0" w:space="0" w:color="auto"/>
                            <w:bottom w:val="none" w:sz="0" w:space="0" w:color="auto"/>
                            <w:right w:val="none" w:sz="0" w:space="0" w:color="auto"/>
                          </w:divBdr>
                        </w:div>
                        <w:div w:id="1041367168">
                          <w:marLeft w:val="0"/>
                          <w:marRight w:val="0"/>
                          <w:marTop w:val="0"/>
                          <w:marBottom w:val="0"/>
                          <w:divBdr>
                            <w:top w:val="none" w:sz="0" w:space="0" w:color="auto"/>
                            <w:left w:val="none" w:sz="0" w:space="0" w:color="auto"/>
                            <w:bottom w:val="none" w:sz="0" w:space="0" w:color="auto"/>
                            <w:right w:val="none" w:sz="0" w:space="0" w:color="auto"/>
                          </w:divBdr>
                        </w:div>
                        <w:div w:id="779229408">
                          <w:marLeft w:val="0"/>
                          <w:marRight w:val="0"/>
                          <w:marTop w:val="0"/>
                          <w:marBottom w:val="0"/>
                          <w:divBdr>
                            <w:top w:val="none" w:sz="0" w:space="0" w:color="auto"/>
                            <w:left w:val="none" w:sz="0" w:space="0" w:color="auto"/>
                            <w:bottom w:val="none" w:sz="0" w:space="0" w:color="auto"/>
                            <w:right w:val="none" w:sz="0" w:space="0" w:color="auto"/>
                          </w:divBdr>
                        </w:div>
                        <w:div w:id="1621372816">
                          <w:marLeft w:val="0"/>
                          <w:marRight w:val="0"/>
                          <w:marTop w:val="0"/>
                          <w:marBottom w:val="0"/>
                          <w:divBdr>
                            <w:top w:val="none" w:sz="0" w:space="0" w:color="auto"/>
                            <w:left w:val="none" w:sz="0" w:space="0" w:color="auto"/>
                            <w:bottom w:val="none" w:sz="0" w:space="0" w:color="auto"/>
                            <w:right w:val="none" w:sz="0" w:space="0" w:color="auto"/>
                          </w:divBdr>
                        </w:div>
                        <w:div w:id="828987109">
                          <w:marLeft w:val="0"/>
                          <w:marRight w:val="0"/>
                          <w:marTop w:val="0"/>
                          <w:marBottom w:val="0"/>
                          <w:divBdr>
                            <w:top w:val="none" w:sz="0" w:space="0" w:color="auto"/>
                            <w:left w:val="none" w:sz="0" w:space="0" w:color="auto"/>
                            <w:bottom w:val="none" w:sz="0" w:space="0" w:color="auto"/>
                            <w:right w:val="none" w:sz="0" w:space="0" w:color="auto"/>
                          </w:divBdr>
                        </w:div>
                        <w:div w:id="496263170">
                          <w:marLeft w:val="0"/>
                          <w:marRight w:val="0"/>
                          <w:marTop w:val="0"/>
                          <w:marBottom w:val="0"/>
                          <w:divBdr>
                            <w:top w:val="none" w:sz="0" w:space="0" w:color="auto"/>
                            <w:left w:val="none" w:sz="0" w:space="0" w:color="auto"/>
                            <w:bottom w:val="none" w:sz="0" w:space="0" w:color="auto"/>
                            <w:right w:val="none" w:sz="0" w:space="0" w:color="auto"/>
                          </w:divBdr>
                        </w:div>
                        <w:div w:id="209928681">
                          <w:marLeft w:val="0"/>
                          <w:marRight w:val="0"/>
                          <w:marTop w:val="0"/>
                          <w:marBottom w:val="0"/>
                          <w:divBdr>
                            <w:top w:val="none" w:sz="0" w:space="0" w:color="auto"/>
                            <w:left w:val="none" w:sz="0" w:space="0" w:color="auto"/>
                            <w:bottom w:val="none" w:sz="0" w:space="0" w:color="auto"/>
                            <w:right w:val="none" w:sz="0" w:space="0" w:color="auto"/>
                          </w:divBdr>
                        </w:div>
                        <w:div w:id="700979648">
                          <w:marLeft w:val="0"/>
                          <w:marRight w:val="0"/>
                          <w:marTop w:val="0"/>
                          <w:marBottom w:val="0"/>
                          <w:divBdr>
                            <w:top w:val="none" w:sz="0" w:space="0" w:color="auto"/>
                            <w:left w:val="none" w:sz="0" w:space="0" w:color="auto"/>
                            <w:bottom w:val="none" w:sz="0" w:space="0" w:color="auto"/>
                            <w:right w:val="none" w:sz="0" w:space="0" w:color="auto"/>
                          </w:divBdr>
                        </w:div>
                      </w:divsChild>
                    </w:div>
                    <w:div w:id="1417047399">
                      <w:marLeft w:val="0"/>
                      <w:marRight w:val="0"/>
                      <w:marTop w:val="0"/>
                      <w:marBottom w:val="0"/>
                      <w:divBdr>
                        <w:top w:val="none" w:sz="0" w:space="0" w:color="auto"/>
                        <w:left w:val="none" w:sz="0" w:space="0" w:color="auto"/>
                        <w:bottom w:val="none" w:sz="0" w:space="0" w:color="auto"/>
                        <w:right w:val="none" w:sz="0" w:space="0" w:color="auto"/>
                      </w:divBdr>
                      <w:divsChild>
                        <w:div w:id="695547139">
                          <w:marLeft w:val="0"/>
                          <w:marRight w:val="0"/>
                          <w:marTop w:val="0"/>
                          <w:marBottom w:val="0"/>
                          <w:divBdr>
                            <w:top w:val="none" w:sz="0" w:space="0" w:color="auto"/>
                            <w:left w:val="none" w:sz="0" w:space="0" w:color="auto"/>
                            <w:bottom w:val="none" w:sz="0" w:space="0" w:color="auto"/>
                            <w:right w:val="none" w:sz="0" w:space="0" w:color="auto"/>
                          </w:divBdr>
                          <w:divsChild>
                            <w:div w:id="168338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094984">
                      <w:marLeft w:val="0"/>
                      <w:marRight w:val="0"/>
                      <w:marTop w:val="0"/>
                      <w:marBottom w:val="0"/>
                      <w:divBdr>
                        <w:top w:val="none" w:sz="0" w:space="0" w:color="auto"/>
                        <w:left w:val="none" w:sz="0" w:space="0" w:color="auto"/>
                        <w:bottom w:val="none" w:sz="0" w:space="0" w:color="auto"/>
                        <w:right w:val="none" w:sz="0" w:space="0" w:color="auto"/>
                      </w:divBdr>
                      <w:divsChild>
                        <w:div w:id="1801915824">
                          <w:marLeft w:val="0"/>
                          <w:marRight w:val="0"/>
                          <w:marTop w:val="0"/>
                          <w:marBottom w:val="0"/>
                          <w:divBdr>
                            <w:top w:val="none" w:sz="0" w:space="0" w:color="auto"/>
                            <w:left w:val="none" w:sz="0" w:space="0" w:color="auto"/>
                            <w:bottom w:val="none" w:sz="0" w:space="0" w:color="auto"/>
                            <w:right w:val="none" w:sz="0" w:space="0" w:color="auto"/>
                          </w:divBdr>
                          <w:divsChild>
                            <w:div w:id="100370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165441">
                      <w:marLeft w:val="0"/>
                      <w:marRight w:val="0"/>
                      <w:marTop w:val="0"/>
                      <w:marBottom w:val="0"/>
                      <w:divBdr>
                        <w:top w:val="none" w:sz="0" w:space="0" w:color="auto"/>
                        <w:left w:val="none" w:sz="0" w:space="0" w:color="auto"/>
                        <w:bottom w:val="none" w:sz="0" w:space="0" w:color="auto"/>
                        <w:right w:val="none" w:sz="0" w:space="0" w:color="auto"/>
                      </w:divBdr>
                      <w:divsChild>
                        <w:div w:id="1838304780">
                          <w:marLeft w:val="0"/>
                          <w:marRight w:val="0"/>
                          <w:marTop w:val="0"/>
                          <w:marBottom w:val="0"/>
                          <w:divBdr>
                            <w:top w:val="none" w:sz="0" w:space="0" w:color="auto"/>
                            <w:left w:val="none" w:sz="0" w:space="0" w:color="auto"/>
                            <w:bottom w:val="none" w:sz="0" w:space="0" w:color="auto"/>
                            <w:right w:val="none" w:sz="0" w:space="0" w:color="auto"/>
                          </w:divBdr>
                          <w:divsChild>
                            <w:div w:id="117938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444379">
                      <w:marLeft w:val="0"/>
                      <w:marRight w:val="0"/>
                      <w:marTop w:val="0"/>
                      <w:marBottom w:val="0"/>
                      <w:divBdr>
                        <w:top w:val="none" w:sz="0" w:space="0" w:color="auto"/>
                        <w:left w:val="none" w:sz="0" w:space="0" w:color="auto"/>
                        <w:bottom w:val="none" w:sz="0" w:space="0" w:color="auto"/>
                        <w:right w:val="none" w:sz="0" w:space="0" w:color="auto"/>
                      </w:divBdr>
                      <w:divsChild>
                        <w:div w:id="743332480">
                          <w:marLeft w:val="0"/>
                          <w:marRight w:val="0"/>
                          <w:marTop w:val="0"/>
                          <w:marBottom w:val="0"/>
                          <w:divBdr>
                            <w:top w:val="none" w:sz="0" w:space="0" w:color="auto"/>
                            <w:left w:val="none" w:sz="0" w:space="0" w:color="auto"/>
                            <w:bottom w:val="none" w:sz="0" w:space="0" w:color="auto"/>
                            <w:right w:val="none" w:sz="0" w:space="0" w:color="auto"/>
                          </w:divBdr>
                          <w:divsChild>
                            <w:div w:id="103357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309998">
                      <w:marLeft w:val="0"/>
                      <w:marRight w:val="0"/>
                      <w:marTop w:val="0"/>
                      <w:marBottom w:val="0"/>
                      <w:divBdr>
                        <w:top w:val="none" w:sz="0" w:space="0" w:color="auto"/>
                        <w:left w:val="none" w:sz="0" w:space="0" w:color="auto"/>
                        <w:bottom w:val="none" w:sz="0" w:space="0" w:color="auto"/>
                        <w:right w:val="none" w:sz="0" w:space="0" w:color="auto"/>
                      </w:divBdr>
                      <w:divsChild>
                        <w:div w:id="1966692957">
                          <w:marLeft w:val="0"/>
                          <w:marRight w:val="0"/>
                          <w:marTop w:val="0"/>
                          <w:marBottom w:val="0"/>
                          <w:divBdr>
                            <w:top w:val="none" w:sz="0" w:space="0" w:color="auto"/>
                            <w:left w:val="none" w:sz="0" w:space="0" w:color="auto"/>
                            <w:bottom w:val="none" w:sz="0" w:space="0" w:color="auto"/>
                            <w:right w:val="none" w:sz="0" w:space="0" w:color="auto"/>
                          </w:divBdr>
                          <w:divsChild>
                            <w:div w:id="36590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27633">
                      <w:marLeft w:val="0"/>
                      <w:marRight w:val="0"/>
                      <w:marTop w:val="0"/>
                      <w:marBottom w:val="0"/>
                      <w:divBdr>
                        <w:top w:val="none" w:sz="0" w:space="0" w:color="auto"/>
                        <w:left w:val="none" w:sz="0" w:space="0" w:color="auto"/>
                        <w:bottom w:val="none" w:sz="0" w:space="0" w:color="auto"/>
                        <w:right w:val="none" w:sz="0" w:space="0" w:color="auto"/>
                      </w:divBdr>
                      <w:divsChild>
                        <w:div w:id="1351448952">
                          <w:marLeft w:val="0"/>
                          <w:marRight w:val="0"/>
                          <w:marTop w:val="0"/>
                          <w:marBottom w:val="0"/>
                          <w:divBdr>
                            <w:top w:val="none" w:sz="0" w:space="0" w:color="auto"/>
                            <w:left w:val="none" w:sz="0" w:space="0" w:color="auto"/>
                            <w:bottom w:val="none" w:sz="0" w:space="0" w:color="auto"/>
                            <w:right w:val="none" w:sz="0" w:space="0" w:color="auto"/>
                          </w:divBdr>
                          <w:divsChild>
                            <w:div w:id="3319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033802">
                      <w:marLeft w:val="0"/>
                      <w:marRight w:val="0"/>
                      <w:marTop w:val="0"/>
                      <w:marBottom w:val="0"/>
                      <w:divBdr>
                        <w:top w:val="none" w:sz="0" w:space="0" w:color="auto"/>
                        <w:left w:val="none" w:sz="0" w:space="0" w:color="auto"/>
                        <w:bottom w:val="none" w:sz="0" w:space="0" w:color="auto"/>
                        <w:right w:val="none" w:sz="0" w:space="0" w:color="auto"/>
                      </w:divBdr>
                      <w:divsChild>
                        <w:div w:id="1528064035">
                          <w:marLeft w:val="0"/>
                          <w:marRight w:val="0"/>
                          <w:marTop w:val="0"/>
                          <w:marBottom w:val="0"/>
                          <w:divBdr>
                            <w:top w:val="none" w:sz="0" w:space="0" w:color="auto"/>
                            <w:left w:val="none" w:sz="0" w:space="0" w:color="auto"/>
                            <w:bottom w:val="none" w:sz="0" w:space="0" w:color="auto"/>
                            <w:right w:val="none" w:sz="0" w:space="0" w:color="auto"/>
                          </w:divBdr>
                          <w:divsChild>
                            <w:div w:id="87150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509951">
                      <w:marLeft w:val="0"/>
                      <w:marRight w:val="0"/>
                      <w:marTop w:val="0"/>
                      <w:marBottom w:val="0"/>
                      <w:divBdr>
                        <w:top w:val="none" w:sz="0" w:space="0" w:color="auto"/>
                        <w:left w:val="none" w:sz="0" w:space="0" w:color="auto"/>
                        <w:bottom w:val="none" w:sz="0" w:space="0" w:color="auto"/>
                        <w:right w:val="none" w:sz="0" w:space="0" w:color="auto"/>
                      </w:divBdr>
                      <w:divsChild>
                        <w:div w:id="1828979749">
                          <w:marLeft w:val="0"/>
                          <w:marRight w:val="0"/>
                          <w:marTop w:val="0"/>
                          <w:marBottom w:val="0"/>
                          <w:divBdr>
                            <w:top w:val="none" w:sz="0" w:space="0" w:color="auto"/>
                            <w:left w:val="none" w:sz="0" w:space="0" w:color="auto"/>
                            <w:bottom w:val="none" w:sz="0" w:space="0" w:color="auto"/>
                            <w:right w:val="none" w:sz="0" w:space="0" w:color="auto"/>
                          </w:divBdr>
                          <w:divsChild>
                            <w:div w:id="59205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ig.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3536</Words>
  <Characters>21222</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
    </vt:vector>
  </TitlesOfParts>
  <Company>ATC</Company>
  <LinksUpToDate>false</LinksUpToDate>
  <CharactersWithSpaces>24709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KBula</dc:creator>
  <cp:lastModifiedBy>KBula</cp:lastModifiedBy>
  <cp:revision>2</cp:revision>
  <dcterms:created xsi:type="dcterms:W3CDTF">2017-04-13T09:48:00Z</dcterms:created>
  <dcterms:modified xsi:type="dcterms:W3CDTF">2017-04-13T09:48:00Z</dcterms:modified>
</cp:coreProperties>
</file>