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6B68CF">
        <w:rPr>
          <w:b/>
          <w:sz w:val="22"/>
          <w:szCs w:val="22"/>
        </w:rPr>
        <w:t>9</w:t>
      </w:r>
      <w:r w:rsidRPr="00AE3F9C">
        <w:rPr>
          <w:b/>
          <w:sz w:val="22"/>
          <w:szCs w:val="22"/>
        </w:rPr>
        <w:t>/</w:t>
      </w:r>
      <w:r w:rsidR="006B68CF">
        <w:rPr>
          <w:b/>
          <w:sz w:val="22"/>
          <w:szCs w:val="22"/>
        </w:rPr>
        <w:t>0</w:t>
      </w:r>
      <w:r w:rsidR="00D51776">
        <w:rPr>
          <w:b/>
          <w:sz w:val="22"/>
          <w:szCs w:val="22"/>
        </w:rPr>
        <w:t>4</w:t>
      </w:r>
      <w:r w:rsidR="00DF0067">
        <w:rPr>
          <w:b/>
          <w:sz w:val="22"/>
          <w:szCs w:val="22"/>
        </w:rPr>
        <w:t>/</w:t>
      </w:r>
      <w:r w:rsidR="00F26462">
        <w:rPr>
          <w:b/>
          <w:sz w:val="22"/>
          <w:szCs w:val="22"/>
        </w:rPr>
        <w:t>0</w:t>
      </w:r>
      <w:r w:rsidR="00693EE5">
        <w:rPr>
          <w:b/>
          <w:sz w:val="22"/>
          <w:szCs w:val="22"/>
        </w:rPr>
        <w:t>4</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Default="00CB2ED5" w:rsidP="00AE3F9C">
      <w:pPr>
        <w:widowControl w:val="0"/>
        <w:autoSpaceDE w:val="0"/>
        <w:autoSpaceDN w:val="0"/>
        <w:adjustRightInd w:val="0"/>
        <w:spacing w:line="360" w:lineRule="exact"/>
        <w:ind w:right="72"/>
        <w:jc w:val="both"/>
        <w:rPr>
          <w:i/>
          <w:iCs/>
          <w:sz w:val="24"/>
          <w:szCs w:val="24"/>
        </w:rPr>
      </w:pPr>
    </w:p>
    <w:p w:rsidR="00DF4C3E" w:rsidRPr="00AE3F9C" w:rsidRDefault="00DF4C3E" w:rsidP="00AE3F9C">
      <w:pPr>
        <w:widowControl w:val="0"/>
        <w:autoSpaceDE w:val="0"/>
        <w:autoSpaceDN w:val="0"/>
        <w:adjustRightInd w:val="0"/>
        <w:spacing w:line="360" w:lineRule="exact"/>
        <w:ind w:right="72"/>
        <w:jc w:val="both"/>
        <w:rPr>
          <w:i/>
          <w:iCs/>
          <w:sz w:val="24"/>
          <w:szCs w:val="24"/>
        </w:rPr>
      </w:pPr>
    </w:p>
    <w:p w:rsidR="00C03190" w:rsidRDefault="00A5750F" w:rsidP="00DF0067">
      <w:pPr>
        <w:spacing w:line="400" w:lineRule="exact"/>
        <w:jc w:val="center"/>
        <w:rPr>
          <w:b/>
          <w:bCs/>
          <w:sz w:val="28"/>
          <w:szCs w:val="28"/>
        </w:rPr>
      </w:pPr>
      <w:r w:rsidRPr="00A5750F">
        <w:rPr>
          <w:b/>
          <w:bCs/>
          <w:sz w:val="28"/>
          <w:szCs w:val="28"/>
        </w:rPr>
        <w:t>Wykonanie robót górniczych wzmocnienia obudowy wyrobiska w GIG KD „Barbara” w Mikołowie</w:t>
      </w:r>
      <w:r w:rsidR="00966F7A">
        <w:rPr>
          <w:b/>
          <w:bCs/>
          <w:sz w:val="28"/>
          <w:szCs w:val="28"/>
        </w:rPr>
        <w:t>.</w:t>
      </w:r>
    </w:p>
    <w:p w:rsidR="00CB2ED5"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DF4C3E" w:rsidRDefault="00DF4C3E"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DF4C3E" w:rsidRPr="00AE3F9C" w:rsidRDefault="00DF4C3E"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w:t>
      </w:r>
      <w:r w:rsidR="00EC4EF6">
        <w:rPr>
          <w:sz w:val="24"/>
          <w:szCs w:val="24"/>
        </w:rPr>
        <w:t xml:space="preserve"> s</w:t>
      </w:r>
      <w:r w:rsidRPr="00AE3F9C">
        <w:rPr>
          <w:sz w:val="24"/>
          <w:szCs w:val="24"/>
        </w:rPr>
        <w:t xml:space="preserve">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8D72B0" w:rsidRDefault="00CB2ED5" w:rsidP="003D6FFB">
      <w:pPr>
        <w:widowControl w:val="0"/>
        <w:tabs>
          <w:tab w:val="left" w:pos="5472"/>
          <w:tab w:val="left" w:leader="dot" w:pos="8865"/>
        </w:tabs>
        <w:autoSpaceDE w:val="0"/>
        <w:autoSpaceDN w:val="0"/>
        <w:adjustRightInd w:val="0"/>
        <w:spacing w:line="360" w:lineRule="exact"/>
        <w:ind w:right="72"/>
        <w:jc w:val="both"/>
        <w:rPr>
          <w:rFonts w:ascii="Trebuchet MS" w:hAnsi="Trebuchet MS" w:cs="Arial"/>
        </w:rPr>
      </w:pPr>
      <w:r w:rsidRPr="00AE3F9C">
        <w:rPr>
          <w:sz w:val="24"/>
          <w:szCs w:val="24"/>
        </w:rPr>
        <w:tab/>
        <w:t xml:space="preserve">Katowice, dnia </w:t>
      </w:r>
      <w:r w:rsidR="00966F7A">
        <w:rPr>
          <w:sz w:val="24"/>
          <w:szCs w:val="24"/>
        </w:rPr>
        <w:t>………..</w:t>
      </w:r>
      <w:r w:rsidR="003D6FFB">
        <w:rPr>
          <w:sz w:val="24"/>
          <w:szCs w:val="24"/>
        </w:rPr>
        <w:t>.</w:t>
      </w:r>
      <w:r w:rsidR="005C01E7">
        <w:rPr>
          <w:sz w:val="24"/>
          <w:szCs w:val="24"/>
        </w:rPr>
        <w:t>...</w:t>
      </w: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sdt>
      <w:sdtPr>
        <w:rPr>
          <w:b w:val="0"/>
          <w:bCs w:val="0"/>
          <w:sz w:val="20"/>
          <w:szCs w:val="20"/>
          <w:lang w:eastAsia="pl-PL"/>
        </w:rPr>
        <w:id w:val="358935354"/>
        <w:docPartObj>
          <w:docPartGallery w:val="Table of Contents"/>
          <w:docPartUnique/>
        </w:docPartObj>
      </w:sdtPr>
      <w:sdtContent>
        <w:p w:rsidR="00B47484" w:rsidRDefault="00B47484" w:rsidP="00B47484">
          <w:pPr>
            <w:pStyle w:val="Nagwekspisutreci"/>
            <w:spacing w:before="0" w:after="0" w:line="240" w:lineRule="auto"/>
            <w:jc w:val="center"/>
          </w:pPr>
          <w:r>
            <w:t>Spis treści</w:t>
          </w:r>
        </w:p>
        <w:p w:rsidR="00B47484" w:rsidRDefault="00B47484">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168366" w:history="1">
            <w:r w:rsidRPr="00BB6A96">
              <w:rPr>
                <w:rStyle w:val="Hipercze"/>
                <w:noProof/>
              </w:rPr>
              <w:t>ROZDZIAŁ I.</w:t>
            </w:r>
            <w:r>
              <w:rPr>
                <w:rFonts w:asciiTheme="minorHAnsi" w:eastAsiaTheme="minorEastAsia" w:hAnsiTheme="minorHAnsi" w:cstheme="minorBidi"/>
                <w:noProof/>
                <w:sz w:val="22"/>
                <w:szCs w:val="22"/>
              </w:rPr>
              <w:tab/>
            </w:r>
            <w:r w:rsidRPr="00BB6A96">
              <w:rPr>
                <w:rStyle w:val="Hipercze"/>
                <w:noProof/>
              </w:rPr>
              <w:t>ZAMAWIAJĄCY (NAZWA I ADRES)</w:t>
            </w:r>
            <w:r>
              <w:rPr>
                <w:noProof/>
                <w:webHidden/>
              </w:rPr>
              <w:tab/>
            </w:r>
            <w:r>
              <w:rPr>
                <w:noProof/>
                <w:webHidden/>
              </w:rPr>
              <w:fldChar w:fldCharType="begin"/>
            </w:r>
            <w:r>
              <w:rPr>
                <w:noProof/>
                <w:webHidden/>
              </w:rPr>
              <w:instrText xml:space="preserve"> PAGEREF _Toc7168366 \h </w:instrText>
            </w:r>
            <w:r>
              <w:rPr>
                <w:noProof/>
                <w:webHidden/>
              </w:rPr>
            </w:r>
            <w:r>
              <w:rPr>
                <w:noProof/>
                <w:webHidden/>
              </w:rPr>
              <w:fldChar w:fldCharType="separate"/>
            </w:r>
            <w:r w:rsidR="0037593B">
              <w:rPr>
                <w:noProof/>
                <w:webHidden/>
              </w:rPr>
              <w:t>3</w:t>
            </w:r>
            <w:r>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67" w:history="1">
            <w:r w:rsidR="00B47484" w:rsidRPr="00BB6A96">
              <w:rPr>
                <w:rStyle w:val="Hipercze"/>
                <w:noProof/>
              </w:rPr>
              <w:t>ROZDZIAŁ II.</w:t>
            </w:r>
            <w:r w:rsidR="00B47484">
              <w:rPr>
                <w:rFonts w:asciiTheme="minorHAnsi" w:eastAsiaTheme="minorEastAsia" w:hAnsiTheme="minorHAnsi" w:cstheme="minorBidi"/>
                <w:noProof/>
                <w:sz w:val="22"/>
                <w:szCs w:val="22"/>
              </w:rPr>
              <w:tab/>
            </w:r>
            <w:r w:rsidR="00B47484" w:rsidRPr="00BB6A96">
              <w:rPr>
                <w:rStyle w:val="Hipercze"/>
                <w:noProof/>
              </w:rPr>
              <w:t>TRYB UDZIELENIA ZAMÓWIENIA PUBLICZNEGO</w:t>
            </w:r>
            <w:r w:rsidR="00B47484">
              <w:rPr>
                <w:noProof/>
                <w:webHidden/>
              </w:rPr>
              <w:tab/>
            </w:r>
            <w:r w:rsidR="00B47484">
              <w:rPr>
                <w:noProof/>
                <w:webHidden/>
              </w:rPr>
              <w:fldChar w:fldCharType="begin"/>
            </w:r>
            <w:r w:rsidR="00B47484">
              <w:rPr>
                <w:noProof/>
                <w:webHidden/>
              </w:rPr>
              <w:instrText xml:space="preserve"> PAGEREF _Toc7168367 \h </w:instrText>
            </w:r>
            <w:r w:rsidR="00B47484">
              <w:rPr>
                <w:noProof/>
                <w:webHidden/>
              </w:rPr>
            </w:r>
            <w:r w:rsidR="00B47484">
              <w:rPr>
                <w:noProof/>
                <w:webHidden/>
              </w:rPr>
              <w:fldChar w:fldCharType="separate"/>
            </w:r>
            <w:r w:rsidR="0037593B">
              <w:rPr>
                <w:noProof/>
                <w:webHidden/>
              </w:rPr>
              <w:t>3</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68" w:history="1">
            <w:r w:rsidR="00B47484" w:rsidRPr="00BB6A96">
              <w:rPr>
                <w:rStyle w:val="Hipercze"/>
                <w:noProof/>
              </w:rPr>
              <w:t>ROZDZIAŁ III.</w:t>
            </w:r>
            <w:r w:rsidR="00B47484">
              <w:rPr>
                <w:rFonts w:asciiTheme="minorHAnsi" w:eastAsiaTheme="minorEastAsia" w:hAnsiTheme="minorHAnsi" w:cstheme="minorBidi"/>
                <w:noProof/>
                <w:sz w:val="22"/>
                <w:szCs w:val="22"/>
              </w:rPr>
              <w:tab/>
            </w:r>
            <w:r w:rsidR="00B47484" w:rsidRPr="00BB6A96">
              <w:rPr>
                <w:rStyle w:val="Hipercze"/>
                <w:noProof/>
              </w:rPr>
              <w:t>OPIS PRZEDMIOTU ZAMÓWIENIA</w:t>
            </w:r>
            <w:r w:rsidR="00B47484">
              <w:rPr>
                <w:noProof/>
                <w:webHidden/>
              </w:rPr>
              <w:tab/>
            </w:r>
            <w:r w:rsidR="00B47484">
              <w:rPr>
                <w:noProof/>
                <w:webHidden/>
              </w:rPr>
              <w:fldChar w:fldCharType="begin"/>
            </w:r>
            <w:r w:rsidR="00B47484">
              <w:rPr>
                <w:noProof/>
                <w:webHidden/>
              </w:rPr>
              <w:instrText xml:space="preserve"> PAGEREF _Toc7168368 \h </w:instrText>
            </w:r>
            <w:r w:rsidR="00B47484">
              <w:rPr>
                <w:noProof/>
                <w:webHidden/>
              </w:rPr>
            </w:r>
            <w:r w:rsidR="00B47484">
              <w:rPr>
                <w:noProof/>
                <w:webHidden/>
              </w:rPr>
              <w:fldChar w:fldCharType="separate"/>
            </w:r>
            <w:r w:rsidR="0037593B">
              <w:rPr>
                <w:noProof/>
                <w:webHidden/>
              </w:rPr>
              <w:t>3</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69" w:history="1">
            <w:r w:rsidR="00B47484" w:rsidRPr="00BB6A96">
              <w:rPr>
                <w:rStyle w:val="Hipercze"/>
                <w:noProof/>
              </w:rPr>
              <w:t xml:space="preserve">ROZDZIAŁ IV. </w:t>
            </w:r>
            <w:r w:rsidR="00B47484">
              <w:rPr>
                <w:rFonts w:asciiTheme="minorHAnsi" w:eastAsiaTheme="minorEastAsia" w:hAnsiTheme="minorHAnsi" w:cstheme="minorBidi"/>
                <w:noProof/>
                <w:sz w:val="22"/>
                <w:szCs w:val="22"/>
              </w:rPr>
              <w:tab/>
            </w:r>
            <w:r w:rsidR="00B47484" w:rsidRPr="00BB6A96">
              <w:rPr>
                <w:rStyle w:val="Hipercze"/>
                <w:noProof/>
              </w:rPr>
              <w:t>INFORMACJA NA TEMAT CZĘŚCI ZAMÓWIENIA I MOŻLIWOŚCI SKŁADANIA OFERT CZĘŚCIOWYCH</w:t>
            </w:r>
            <w:r w:rsidR="00B47484">
              <w:rPr>
                <w:noProof/>
                <w:webHidden/>
              </w:rPr>
              <w:tab/>
            </w:r>
            <w:r w:rsidR="00B47484">
              <w:rPr>
                <w:noProof/>
                <w:webHidden/>
              </w:rPr>
              <w:fldChar w:fldCharType="begin"/>
            </w:r>
            <w:r w:rsidR="00B47484">
              <w:rPr>
                <w:noProof/>
                <w:webHidden/>
              </w:rPr>
              <w:instrText xml:space="preserve"> PAGEREF _Toc7168369 \h </w:instrText>
            </w:r>
            <w:r w:rsidR="00B47484">
              <w:rPr>
                <w:noProof/>
                <w:webHidden/>
              </w:rPr>
            </w:r>
            <w:r w:rsidR="00B47484">
              <w:rPr>
                <w:noProof/>
                <w:webHidden/>
              </w:rPr>
              <w:fldChar w:fldCharType="separate"/>
            </w:r>
            <w:r w:rsidR="0037593B">
              <w:rPr>
                <w:noProof/>
                <w:webHidden/>
              </w:rPr>
              <w:t>4</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70" w:history="1">
            <w:r w:rsidR="00B47484" w:rsidRPr="00BB6A96">
              <w:rPr>
                <w:rStyle w:val="Hipercze"/>
                <w:noProof/>
              </w:rPr>
              <w:t xml:space="preserve">ROZDZIAŁ V. </w:t>
            </w:r>
            <w:r w:rsidR="00B47484">
              <w:rPr>
                <w:rFonts w:asciiTheme="minorHAnsi" w:eastAsiaTheme="minorEastAsia" w:hAnsiTheme="minorHAnsi" w:cstheme="minorBidi"/>
                <w:noProof/>
                <w:sz w:val="22"/>
                <w:szCs w:val="22"/>
              </w:rPr>
              <w:tab/>
            </w:r>
            <w:r w:rsidR="00B47484" w:rsidRPr="00BB6A96">
              <w:rPr>
                <w:rStyle w:val="Hipercze"/>
                <w:noProof/>
              </w:rPr>
              <w:t>INFORMACJA NA TEMAT MOŻLIWOŚCI SKŁADANIA OFERT WARIANTOWYCH</w:t>
            </w:r>
            <w:r w:rsidR="00B47484">
              <w:rPr>
                <w:noProof/>
                <w:webHidden/>
              </w:rPr>
              <w:tab/>
            </w:r>
            <w:r w:rsidR="00B47484">
              <w:rPr>
                <w:noProof/>
                <w:webHidden/>
              </w:rPr>
              <w:fldChar w:fldCharType="begin"/>
            </w:r>
            <w:r w:rsidR="00B47484">
              <w:rPr>
                <w:noProof/>
                <w:webHidden/>
              </w:rPr>
              <w:instrText xml:space="preserve"> PAGEREF _Toc7168370 \h </w:instrText>
            </w:r>
            <w:r w:rsidR="00B47484">
              <w:rPr>
                <w:noProof/>
                <w:webHidden/>
              </w:rPr>
            </w:r>
            <w:r w:rsidR="00B47484">
              <w:rPr>
                <w:noProof/>
                <w:webHidden/>
              </w:rPr>
              <w:fldChar w:fldCharType="separate"/>
            </w:r>
            <w:r w:rsidR="0037593B">
              <w:rPr>
                <w:noProof/>
                <w:webHidden/>
              </w:rPr>
              <w:t>5</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71" w:history="1">
            <w:r w:rsidR="00B47484" w:rsidRPr="00BB6A96">
              <w:rPr>
                <w:rStyle w:val="Hipercze"/>
                <w:noProof/>
              </w:rPr>
              <w:t xml:space="preserve">ROZDZIAŁ VI. </w:t>
            </w:r>
            <w:r w:rsidR="00B47484">
              <w:rPr>
                <w:rFonts w:asciiTheme="minorHAnsi" w:eastAsiaTheme="minorEastAsia" w:hAnsiTheme="minorHAnsi" w:cstheme="minorBidi"/>
                <w:noProof/>
                <w:sz w:val="22"/>
                <w:szCs w:val="22"/>
              </w:rPr>
              <w:tab/>
            </w:r>
            <w:r w:rsidR="00B47484" w:rsidRPr="00BB6A96">
              <w:rPr>
                <w:rStyle w:val="Hipercze"/>
                <w:noProof/>
              </w:rPr>
              <w:t>INFORMACJA NA TEMAT PRZEWIDYWANYCH ZAMÓWIEŃ POLEGAJĄCYCH NA POWTÓRZENIU PODOBNYCH  ROBÓT BUDOWLANYCH.</w:t>
            </w:r>
            <w:r w:rsidR="00B47484">
              <w:rPr>
                <w:noProof/>
                <w:webHidden/>
              </w:rPr>
              <w:tab/>
            </w:r>
            <w:r w:rsidR="00B47484">
              <w:rPr>
                <w:noProof/>
                <w:webHidden/>
              </w:rPr>
              <w:fldChar w:fldCharType="begin"/>
            </w:r>
            <w:r w:rsidR="00B47484">
              <w:rPr>
                <w:noProof/>
                <w:webHidden/>
              </w:rPr>
              <w:instrText xml:space="preserve"> PAGEREF _Toc7168371 \h </w:instrText>
            </w:r>
            <w:r w:rsidR="00B47484">
              <w:rPr>
                <w:noProof/>
                <w:webHidden/>
              </w:rPr>
            </w:r>
            <w:r w:rsidR="00B47484">
              <w:rPr>
                <w:noProof/>
                <w:webHidden/>
              </w:rPr>
              <w:fldChar w:fldCharType="separate"/>
            </w:r>
            <w:r w:rsidR="0037593B">
              <w:rPr>
                <w:noProof/>
                <w:webHidden/>
              </w:rPr>
              <w:t>5</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72" w:history="1">
            <w:r w:rsidR="00B47484" w:rsidRPr="00BB6A96">
              <w:rPr>
                <w:rStyle w:val="Hipercze"/>
                <w:noProof/>
              </w:rPr>
              <w:t xml:space="preserve">ROZDZIAŁ VII. </w:t>
            </w:r>
            <w:r w:rsidR="00B47484">
              <w:rPr>
                <w:rFonts w:asciiTheme="minorHAnsi" w:eastAsiaTheme="minorEastAsia" w:hAnsiTheme="minorHAnsi" w:cstheme="minorBidi"/>
                <w:noProof/>
                <w:sz w:val="22"/>
                <w:szCs w:val="22"/>
              </w:rPr>
              <w:tab/>
            </w:r>
            <w:r w:rsidR="00B47484" w:rsidRPr="00BB6A96">
              <w:rPr>
                <w:rStyle w:val="Hipercze"/>
                <w:noProof/>
              </w:rPr>
              <w:t>MAKSYMALNA LICZBA WYKONAWCÓW, Z KTÓRYMI ZAMAWIAJĄCY ZAWRZE UMOWĘ RAMOWĄ</w:t>
            </w:r>
            <w:r w:rsidR="00B47484">
              <w:rPr>
                <w:noProof/>
                <w:webHidden/>
              </w:rPr>
              <w:tab/>
            </w:r>
            <w:r w:rsidR="00B47484">
              <w:rPr>
                <w:noProof/>
                <w:webHidden/>
              </w:rPr>
              <w:fldChar w:fldCharType="begin"/>
            </w:r>
            <w:r w:rsidR="00B47484">
              <w:rPr>
                <w:noProof/>
                <w:webHidden/>
              </w:rPr>
              <w:instrText xml:space="preserve"> PAGEREF _Toc7168372 \h </w:instrText>
            </w:r>
            <w:r w:rsidR="00B47484">
              <w:rPr>
                <w:noProof/>
                <w:webHidden/>
              </w:rPr>
            </w:r>
            <w:r w:rsidR="00B47484">
              <w:rPr>
                <w:noProof/>
                <w:webHidden/>
              </w:rPr>
              <w:fldChar w:fldCharType="separate"/>
            </w:r>
            <w:r w:rsidR="0037593B">
              <w:rPr>
                <w:noProof/>
                <w:webHidden/>
              </w:rPr>
              <w:t>5</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73" w:history="1">
            <w:r w:rsidR="00B47484" w:rsidRPr="00BB6A96">
              <w:rPr>
                <w:rStyle w:val="Hipercze"/>
                <w:noProof/>
              </w:rPr>
              <w:t xml:space="preserve">ROZDZIAŁ VIII. </w:t>
            </w:r>
            <w:r w:rsidR="00B47484">
              <w:rPr>
                <w:rFonts w:asciiTheme="minorHAnsi" w:eastAsiaTheme="minorEastAsia" w:hAnsiTheme="minorHAnsi" w:cstheme="minorBidi"/>
                <w:noProof/>
                <w:sz w:val="22"/>
                <w:szCs w:val="22"/>
              </w:rPr>
              <w:tab/>
            </w:r>
            <w:r w:rsidR="00B47484" w:rsidRPr="00BB6A96">
              <w:rPr>
                <w:rStyle w:val="Hipercze"/>
                <w:noProof/>
              </w:rPr>
              <w:t>INFORMACJE NA TEMAT AUKCJI ELEKTRONICZNEJ</w:t>
            </w:r>
            <w:r w:rsidR="00B47484">
              <w:rPr>
                <w:noProof/>
                <w:webHidden/>
              </w:rPr>
              <w:tab/>
            </w:r>
            <w:r w:rsidR="00B47484">
              <w:rPr>
                <w:noProof/>
                <w:webHidden/>
              </w:rPr>
              <w:fldChar w:fldCharType="begin"/>
            </w:r>
            <w:r w:rsidR="00B47484">
              <w:rPr>
                <w:noProof/>
                <w:webHidden/>
              </w:rPr>
              <w:instrText xml:space="preserve"> PAGEREF _Toc7168373 \h </w:instrText>
            </w:r>
            <w:r w:rsidR="00B47484">
              <w:rPr>
                <w:noProof/>
                <w:webHidden/>
              </w:rPr>
            </w:r>
            <w:r w:rsidR="00B47484">
              <w:rPr>
                <w:noProof/>
                <w:webHidden/>
              </w:rPr>
              <w:fldChar w:fldCharType="separate"/>
            </w:r>
            <w:r w:rsidR="0037593B">
              <w:rPr>
                <w:noProof/>
                <w:webHidden/>
              </w:rPr>
              <w:t>5</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74" w:history="1">
            <w:r w:rsidR="00B47484" w:rsidRPr="00BB6A96">
              <w:rPr>
                <w:rStyle w:val="Hipercze"/>
                <w:noProof/>
              </w:rPr>
              <w:t xml:space="preserve">ROZDZIAŁ IX. </w:t>
            </w:r>
            <w:r w:rsidR="00B47484">
              <w:rPr>
                <w:rFonts w:asciiTheme="minorHAnsi" w:eastAsiaTheme="minorEastAsia" w:hAnsiTheme="minorHAnsi" w:cstheme="minorBidi"/>
                <w:noProof/>
                <w:sz w:val="22"/>
                <w:szCs w:val="22"/>
              </w:rPr>
              <w:tab/>
            </w:r>
            <w:r w:rsidR="00B47484" w:rsidRPr="00BB6A96">
              <w:rPr>
                <w:rStyle w:val="Hipercze"/>
                <w:noProof/>
              </w:rPr>
              <w:t>INFORMACJA W SPRAWIE ZWROTU KOSZTÓW W POSTĘPOWANIU</w:t>
            </w:r>
            <w:r w:rsidR="00B47484">
              <w:rPr>
                <w:noProof/>
                <w:webHidden/>
              </w:rPr>
              <w:tab/>
            </w:r>
            <w:r w:rsidR="00B47484">
              <w:rPr>
                <w:noProof/>
                <w:webHidden/>
              </w:rPr>
              <w:fldChar w:fldCharType="begin"/>
            </w:r>
            <w:r w:rsidR="00B47484">
              <w:rPr>
                <w:noProof/>
                <w:webHidden/>
              </w:rPr>
              <w:instrText xml:space="preserve"> PAGEREF _Toc7168374 \h </w:instrText>
            </w:r>
            <w:r w:rsidR="00B47484">
              <w:rPr>
                <w:noProof/>
                <w:webHidden/>
              </w:rPr>
            </w:r>
            <w:r w:rsidR="00B47484">
              <w:rPr>
                <w:noProof/>
                <w:webHidden/>
              </w:rPr>
              <w:fldChar w:fldCharType="separate"/>
            </w:r>
            <w:r w:rsidR="0037593B">
              <w:rPr>
                <w:noProof/>
                <w:webHidden/>
              </w:rPr>
              <w:t>5</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75" w:history="1">
            <w:r w:rsidR="00B47484" w:rsidRPr="00BB6A96">
              <w:rPr>
                <w:rStyle w:val="Hipercze"/>
                <w:noProof/>
              </w:rPr>
              <w:t xml:space="preserve">ROZDZIAŁ X. </w:t>
            </w:r>
            <w:r w:rsidR="00B47484">
              <w:rPr>
                <w:rFonts w:asciiTheme="minorHAnsi" w:eastAsiaTheme="minorEastAsia" w:hAnsiTheme="minorHAnsi" w:cstheme="minorBidi"/>
                <w:noProof/>
                <w:sz w:val="22"/>
                <w:szCs w:val="22"/>
              </w:rPr>
              <w:tab/>
            </w:r>
            <w:r w:rsidR="00B47484" w:rsidRPr="00BB6A96">
              <w:rPr>
                <w:rStyle w:val="Hipercze"/>
                <w:noProof/>
              </w:rPr>
              <w:t>INFORMACJA NA TEMAT MOŻLIWOŚCI SKŁADANIA OFERTY WSPÓLNEJ (PRZEZ DWA LUB WIĘCEJ PODMIOTÓW)</w:t>
            </w:r>
            <w:r w:rsidR="00B47484">
              <w:rPr>
                <w:noProof/>
                <w:webHidden/>
              </w:rPr>
              <w:tab/>
            </w:r>
            <w:r w:rsidR="00B47484">
              <w:rPr>
                <w:noProof/>
                <w:webHidden/>
              </w:rPr>
              <w:fldChar w:fldCharType="begin"/>
            </w:r>
            <w:r w:rsidR="00B47484">
              <w:rPr>
                <w:noProof/>
                <w:webHidden/>
              </w:rPr>
              <w:instrText xml:space="preserve"> PAGEREF _Toc7168375 \h </w:instrText>
            </w:r>
            <w:r w:rsidR="00B47484">
              <w:rPr>
                <w:noProof/>
                <w:webHidden/>
              </w:rPr>
            </w:r>
            <w:r w:rsidR="00B47484">
              <w:rPr>
                <w:noProof/>
                <w:webHidden/>
              </w:rPr>
              <w:fldChar w:fldCharType="separate"/>
            </w:r>
            <w:r w:rsidR="0037593B">
              <w:rPr>
                <w:noProof/>
                <w:webHidden/>
              </w:rPr>
              <w:t>5</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76" w:history="1">
            <w:r w:rsidR="00B47484" w:rsidRPr="00BB6A96">
              <w:rPr>
                <w:rStyle w:val="Hipercze"/>
                <w:noProof/>
              </w:rPr>
              <w:t xml:space="preserve">ROZDZIAŁ XI. </w:t>
            </w:r>
            <w:r w:rsidR="00B47484">
              <w:rPr>
                <w:rFonts w:asciiTheme="minorHAnsi" w:eastAsiaTheme="minorEastAsia" w:hAnsiTheme="minorHAnsi" w:cstheme="minorBidi"/>
                <w:noProof/>
                <w:sz w:val="22"/>
                <w:szCs w:val="22"/>
              </w:rPr>
              <w:tab/>
            </w:r>
            <w:r w:rsidR="00B47484" w:rsidRPr="00BB6A96">
              <w:rPr>
                <w:rStyle w:val="Hipercze"/>
                <w:noProof/>
              </w:rPr>
              <w:t>INFORMACJA NA TEMAT PODWYKONAWCÓW</w:t>
            </w:r>
            <w:r w:rsidR="00B47484">
              <w:rPr>
                <w:noProof/>
                <w:webHidden/>
              </w:rPr>
              <w:tab/>
            </w:r>
            <w:r w:rsidR="00B47484">
              <w:rPr>
                <w:noProof/>
                <w:webHidden/>
              </w:rPr>
              <w:fldChar w:fldCharType="begin"/>
            </w:r>
            <w:r w:rsidR="00B47484">
              <w:rPr>
                <w:noProof/>
                <w:webHidden/>
              </w:rPr>
              <w:instrText xml:space="preserve"> PAGEREF _Toc7168376 \h </w:instrText>
            </w:r>
            <w:r w:rsidR="00B47484">
              <w:rPr>
                <w:noProof/>
                <w:webHidden/>
              </w:rPr>
            </w:r>
            <w:r w:rsidR="00B47484">
              <w:rPr>
                <w:noProof/>
                <w:webHidden/>
              </w:rPr>
              <w:fldChar w:fldCharType="separate"/>
            </w:r>
            <w:r w:rsidR="0037593B">
              <w:rPr>
                <w:noProof/>
                <w:webHidden/>
              </w:rPr>
              <w:t>6</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77" w:history="1">
            <w:r w:rsidR="00B47484" w:rsidRPr="00BB6A96">
              <w:rPr>
                <w:rStyle w:val="Hipercze"/>
                <w:noProof/>
              </w:rPr>
              <w:t>ROZDZIAŁ XII.</w:t>
            </w:r>
            <w:r w:rsidR="00B47484">
              <w:rPr>
                <w:rFonts w:asciiTheme="minorHAnsi" w:eastAsiaTheme="minorEastAsia" w:hAnsiTheme="minorHAnsi" w:cstheme="minorBidi"/>
                <w:noProof/>
                <w:sz w:val="22"/>
                <w:szCs w:val="22"/>
              </w:rPr>
              <w:tab/>
            </w:r>
            <w:r w:rsidR="00B47484" w:rsidRPr="00BB6A96">
              <w:rPr>
                <w:rStyle w:val="Hipercze"/>
                <w:noProof/>
              </w:rPr>
              <w:t>TERMIN WYKONANIA ZAMÓWIENIA</w:t>
            </w:r>
            <w:r w:rsidR="00B47484">
              <w:rPr>
                <w:noProof/>
                <w:webHidden/>
              </w:rPr>
              <w:tab/>
            </w:r>
            <w:r w:rsidR="00B47484">
              <w:rPr>
                <w:noProof/>
                <w:webHidden/>
              </w:rPr>
              <w:fldChar w:fldCharType="begin"/>
            </w:r>
            <w:r w:rsidR="00B47484">
              <w:rPr>
                <w:noProof/>
                <w:webHidden/>
              </w:rPr>
              <w:instrText xml:space="preserve"> PAGEREF _Toc7168377 \h </w:instrText>
            </w:r>
            <w:r w:rsidR="00B47484">
              <w:rPr>
                <w:noProof/>
                <w:webHidden/>
              </w:rPr>
            </w:r>
            <w:r w:rsidR="00B47484">
              <w:rPr>
                <w:noProof/>
                <w:webHidden/>
              </w:rPr>
              <w:fldChar w:fldCharType="separate"/>
            </w:r>
            <w:r w:rsidR="0037593B">
              <w:rPr>
                <w:noProof/>
                <w:webHidden/>
              </w:rPr>
              <w:t>7</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78" w:history="1">
            <w:r w:rsidR="00B47484" w:rsidRPr="00BB6A96">
              <w:rPr>
                <w:rStyle w:val="Hipercze"/>
                <w:noProof/>
              </w:rPr>
              <w:t>ROZDZIAŁ XIII.</w:t>
            </w:r>
            <w:r w:rsidR="00B47484">
              <w:rPr>
                <w:rFonts w:asciiTheme="minorHAnsi" w:eastAsiaTheme="minorEastAsia" w:hAnsiTheme="minorHAnsi" w:cstheme="minorBidi"/>
                <w:noProof/>
                <w:sz w:val="22"/>
                <w:szCs w:val="22"/>
              </w:rPr>
              <w:tab/>
            </w:r>
            <w:r w:rsidR="00B47484" w:rsidRPr="00BB6A96">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B47484">
              <w:rPr>
                <w:noProof/>
                <w:webHidden/>
              </w:rPr>
              <w:tab/>
            </w:r>
            <w:r w:rsidR="00B47484">
              <w:rPr>
                <w:noProof/>
                <w:webHidden/>
              </w:rPr>
              <w:fldChar w:fldCharType="begin"/>
            </w:r>
            <w:r w:rsidR="00B47484">
              <w:rPr>
                <w:noProof/>
                <w:webHidden/>
              </w:rPr>
              <w:instrText xml:space="preserve"> PAGEREF _Toc7168378 \h </w:instrText>
            </w:r>
            <w:r w:rsidR="00B47484">
              <w:rPr>
                <w:noProof/>
                <w:webHidden/>
              </w:rPr>
            </w:r>
            <w:r w:rsidR="00B47484">
              <w:rPr>
                <w:noProof/>
                <w:webHidden/>
              </w:rPr>
              <w:fldChar w:fldCharType="separate"/>
            </w:r>
            <w:r w:rsidR="0037593B">
              <w:rPr>
                <w:noProof/>
                <w:webHidden/>
              </w:rPr>
              <w:t>7</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79" w:history="1">
            <w:r w:rsidR="00B47484" w:rsidRPr="00BB6A96">
              <w:rPr>
                <w:rStyle w:val="Hipercze"/>
                <w:noProof/>
              </w:rPr>
              <w:t>ROZDZIAŁ XIV.</w:t>
            </w:r>
            <w:r w:rsidR="00B47484">
              <w:rPr>
                <w:rFonts w:asciiTheme="minorHAnsi" w:eastAsiaTheme="minorEastAsia" w:hAnsiTheme="minorHAnsi" w:cstheme="minorBidi"/>
                <w:noProof/>
                <w:sz w:val="22"/>
                <w:szCs w:val="22"/>
              </w:rPr>
              <w:tab/>
            </w:r>
            <w:r w:rsidR="00B47484" w:rsidRPr="00BB6A96">
              <w:rPr>
                <w:rStyle w:val="Hipercze"/>
                <w:noProof/>
              </w:rPr>
              <w:t>KORZYSTANIE Z ZASOBÓW INNYCH PODMIOTÓW W CELU POTWIERDZENIA SPEŁNIANIA WARUNKÓW UDZIAŁU W POSTĘPOWANIU</w:t>
            </w:r>
            <w:r w:rsidR="00B47484">
              <w:rPr>
                <w:noProof/>
                <w:webHidden/>
              </w:rPr>
              <w:tab/>
            </w:r>
            <w:r w:rsidR="00B47484">
              <w:rPr>
                <w:noProof/>
                <w:webHidden/>
              </w:rPr>
              <w:fldChar w:fldCharType="begin"/>
            </w:r>
            <w:r w:rsidR="00B47484">
              <w:rPr>
                <w:noProof/>
                <w:webHidden/>
              </w:rPr>
              <w:instrText xml:space="preserve"> PAGEREF _Toc7168379 \h </w:instrText>
            </w:r>
            <w:r w:rsidR="00B47484">
              <w:rPr>
                <w:noProof/>
                <w:webHidden/>
              </w:rPr>
            </w:r>
            <w:r w:rsidR="00B47484">
              <w:rPr>
                <w:noProof/>
                <w:webHidden/>
              </w:rPr>
              <w:fldChar w:fldCharType="separate"/>
            </w:r>
            <w:r w:rsidR="0037593B">
              <w:rPr>
                <w:noProof/>
                <w:webHidden/>
              </w:rPr>
              <w:t>12</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80" w:history="1">
            <w:r w:rsidR="00B47484" w:rsidRPr="00BB6A96">
              <w:rPr>
                <w:rStyle w:val="Hipercze"/>
                <w:noProof/>
              </w:rPr>
              <w:t>ROZDZIAŁ XV.</w:t>
            </w:r>
            <w:r w:rsidR="00B47484">
              <w:rPr>
                <w:rFonts w:asciiTheme="minorHAnsi" w:eastAsiaTheme="minorEastAsia" w:hAnsiTheme="minorHAnsi" w:cstheme="minorBidi"/>
                <w:noProof/>
                <w:sz w:val="22"/>
                <w:szCs w:val="22"/>
              </w:rPr>
              <w:tab/>
            </w:r>
            <w:r w:rsidR="00B47484" w:rsidRPr="00BB6A96">
              <w:rPr>
                <w:rStyle w:val="Hipercze"/>
                <w:noProof/>
              </w:rPr>
              <w:t>PROCEDURA SANACYJNA - SAMOOCZYSZCZENIE</w:t>
            </w:r>
            <w:r w:rsidR="00B47484">
              <w:rPr>
                <w:noProof/>
                <w:webHidden/>
              </w:rPr>
              <w:tab/>
            </w:r>
            <w:r w:rsidR="00B47484">
              <w:rPr>
                <w:noProof/>
                <w:webHidden/>
              </w:rPr>
              <w:fldChar w:fldCharType="begin"/>
            </w:r>
            <w:r w:rsidR="00B47484">
              <w:rPr>
                <w:noProof/>
                <w:webHidden/>
              </w:rPr>
              <w:instrText xml:space="preserve"> PAGEREF _Toc7168380 \h </w:instrText>
            </w:r>
            <w:r w:rsidR="00B47484">
              <w:rPr>
                <w:noProof/>
                <w:webHidden/>
              </w:rPr>
            </w:r>
            <w:r w:rsidR="00B47484">
              <w:rPr>
                <w:noProof/>
                <w:webHidden/>
              </w:rPr>
              <w:fldChar w:fldCharType="separate"/>
            </w:r>
            <w:r w:rsidR="0037593B">
              <w:rPr>
                <w:noProof/>
                <w:webHidden/>
              </w:rPr>
              <w:t>13</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81" w:history="1">
            <w:r w:rsidR="00B47484" w:rsidRPr="00BB6A96">
              <w:rPr>
                <w:rStyle w:val="Hipercze"/>
                <w:noProof/>
              </w:rPr>
              <w:t>ROZDZIAŁ XVI.</w:t>
            </w:r>
            <w:r w:rsidR="00B47484">
              <w:rPr>
                <w:rFonts w:asciiTheme="minorHAnsi" w:eastAsiaTheme="minorEastAsia" w:hAnsiTheme="minorHAnsi" w:cstheme="minorBidi"/>
                <w:noProof/>
                <w:sz w:val="22"/>
                <w:szCs w:val="22"/>
              </w:rPr>
              <w:tab/>
            </w:r>
            <w:r w:rsidR="00B47484" w:rsidRPr="00BB6A96">
              <w:rPr>
                <w:rStyle w:val="Hipercze"/>
                <w:noProof/>
              </w:rPr>
              <w:t>INFORMACJA O SPOSOBIE POROZUMIEWANIA SIĘ ZAMAWIAJĄCEGO Z WYKONAWCAMI ORAZ PRZEKAZYWANIA DOKUMENTÓW</w:t>
            </w:r>
            <w:r w:rsidR="00B47484">
              <w:rPr>
                <w:noProof/>
                <w:webHidden/>
              </w:rPr>
              <w:tab/>
            </w:r>
            <w:r w:rsidR="00B47484">
              <w:rPr>
                <w:noProof/>
                <w:webHidden/>
              </w:rPr>
              <w:fldChar w:fldCharType="begin"/>
            </w:r>
            <w:r w:rsidR="00B47484">
              <w:rPr>
                <w:noProof/>
                <w:webHidden/>
              </w:rPr>
              <w:instrText xml:space="preserve"> PAGEREF _Toc7168381 \h </w:instrText>
            </w:r>
            <w:r w:rsidR="00B47484">
              <w:rPr>
                <w:noProof/>
                <w:webHidden/>
              </w:rPr>
            </w:r>
            <w:r w:rsidR="00B47484">
              <w:rPr>
                <w:noProof/>
                <w:webHidden/>
              </w:rPr>
              <w:fldChar w:fldCharType="separate"/>
            </w:r>
            <w:r w:rsidR="0037593B">
              <w:rPr>
                <w:noProof/>
                <w:webHidden/>
              </w:rPr>
              <w:t>13</w:t>
            </w:r>
            <w:r w:rsidR="00B47484">
              <w:rPr>
                <w:noProof/>
                <w:webHidden/>
              </w:rPr>
              <w:fldChar w:fldCharType="end"/>
            </w:r>
          </w:hyperlink>
        </w:p>
        <w:p w:rsidR="00B47484" w:rsidRDefault="0071266D">
          <w:pPr>
            <w:pStyle w:val="Spistreci3"/>
            <w:tabs>
              <w:tab w:val="left" w:pos="1720"/>
            </w:tabs>
            <w:rPr>
              <w:rFonts w:asciiTheme="minorHAnsi" w:eastAsiaTheme="minorEastAsia" w:hAnsiTheme="minorHAnsi" w:cstheme="minorBidi"/>
              <w:noProof/>
              <w:sz w:val="22"/>
              <w:szCs w:val="22"/>
            </w:rPr>
          </w:pPr>
          <w:hyperlink w:anchor="_Toc7168382" w:history="1">
            <w:r w:rsidR="00B47484" w:rsidRPr="00BB6A96">
              <w:rPr>
                <w:rStyle w:val="Hipercze"/>
                <w:noProof/>
              </w:rPr>
              <w:t xml:space="preserve">ROZDZIAŁ XVII. </w:t>
            </w:r>
            <w:r w:rsidR="00B47484">
              <w:rPr>
                <w:rFonts w:asciiTheme="minorHAnsi" w:eastAsiaTheme="minorEastAsia" w:hAnsiTheme="minorHAnsi" w:cstheme="minorBidi"/>
                <w:noProof/>
                <w:sz w:val="22"/>
                <w:szCs w:val="22"/>
              </w:rPr>
              <w:tab/>
            </w:r>
            <w:r w:rsidR="00B47484" w:rsidRPr="00BB6A96">
              <w:rPr>
                <w:rStyle w:val="Hipercze"/>
                <w:noProof/>
              </w:rPr>
              <w:t>OPIS SPOSOBU UDZIELANIA WYJAŚNIEŃ DOTYCZĄCYCH SPECYFIKACJI ISTOTNYCH WARUNKÓW ZAMÓWIENIA</w:t>
            </w:r>
            <w:r w:rsidR="00B47484">
              <w:rPr>
                <w:noProof/>
                <w:webHidden/>
              </w:rPr>
              <w:tab/>
            </w:r>
            <w:r w:rsidR="00B47484">
              <w:rPr>
                <w:noProof/>
                <w:webHidden/>
              </w:rPr>
              <w:fldChar w:fldCharType="begin"/>
            </w:r>
            <w:r w:rsidR="00B47484">
              <w:rPr>
                <w:noProof/>
                <w:webHidden/>
              </w:rPr>
              <w:instrText xml:space="preserve"> PAGEREF _Toc7168382 \h </w:instrText>
            </w:r>
            <w:r w:rsidR="00B47484">
              <w:rPr>
                <w:noProof/>
                <w:webHidden/>
              </w:rPr>
            </w:r>
            <w:r w:rsidR="00B47484">
              <w:rPr>
                <w:noProof/>
                <w:webHidden/>
              </w:rPr>
              <w:fldChar w:fldCharType="separate"/>
            </w:r>
            <w:r w:rsidR="0037593B">
              <w:rPr>
                <w:noProof/>
                <w:webHidden/>
              </w:rPr>
              <w:t>14</w:t>
            </w:r>
            <w:r w:rsidR="00B47484">
              <w:rPr>
                <w:noProof/>
                <w:webHidden/>
              </w:rPr>
              <w:fldChar w:fldCharType="end"/>
            </w:r>
          </w:hyperlink>
        </w:p>
        <w:p w:rsidR="00B47484" w:rsidRDefault="0071266D">
          <w:pPr>
            <w:pStyle w:val="Spistreci3"/>
            <w:tabs>
              <w:tab w:val="left" w:pos="1771"/>
            </w:tabs>
            <w:rPr>
              <w:rFonts w:asciiTheme="minorHAnsi" w:eastAsiaTheme="minorEastAsia" w:hAnsiTheme="minorHAnsi" w:cstheme="minorBidi"/>
              <w:noProof/>
              <w:sz w:val="22"/>
              <w:szCs w:val="22"/>
            </w:rPr>
          </w:pPr>
          <w:hyperlink w:anchor="_Toc7168383" w:history="1">
            <w:r w:rsidR="00B47484" w:rsidRPr="00BB6A96">
              <w:rPr>
                <w:rStyle w:val="Hipercze"/>
                <w:noProof/>
              </w:rPr>
              <w:t xml:space="preserve">ROZDZIAŁ XVIII. </w:t>
            </w:r>
            <w:r w:rsidR="00B47484">
              <w:rPr>
                <w:rFonts w:asciiTheme="minorHAnsi" w:eastAsiaTheme="minorEastAsia" w:hAnsiTheme="minorHAnsi" w:cstheme="minorBidi"/>
                <w:noProof/>
                <w:sz w:val="22"/>
                <w:szCs w:val="22"/>
              </w:rPr>
              <w:tab/>
            </w:r>
            <w:r w:rsidR="00B47484" w:rsidRPr="00BB6A96">
              <w:rPr>
                <w:rStyle w:val="Hipercze"/>
                <w:noProof/>
              </w:rPr>
              <w:t>OSOBY ZE STRONY ZAMAWIAJĄCEGO UPRAWNIONE DO POROZUMIEWANIA SIĘ Z WYKONAWCAMI</w:t>
            </w:r>
            <w:r w:rsidR="00B47484">
              <w:rPr>
                <w:noProof/>
                <w:webHidden/>
              </w:rPr>
              <w:tab/>
            </w:r>
            <w:r w:rsidR="00B47484">
              <w:rPr>
                <w:noProof/>
                <w:webHidden/>
              </w:rPr>
              <w:fldChar w:fldCharType="begin"/>
            </w:r>
            <w:r w:rsidR="00B47484">
              <w:rPr>
                <w:noProof/>
                <w:webHidden/>
              </w:rPr>
              <w:instrText xml:space="preserve"> PAGEREF _Toc7168383 \h </w:instrText>
            </w:r>
            <w:r w:rsidR="00B47484">
              <w:rPr>
                <w:noProof/>
                <w:webHidden/>
              </w:rPr>
            </w:r>
            <w:r w:rsidR="00B47484">
              <w:rPr>
                <w:noProof/>
                <w:webHidden/>
              </w:rPr>
              <w:fldChar w:fldCharType="separate"/>
            </w:r>
            <w:r w:rsidR="0037593B">
              <w:rPr>
                <w:noProof/>
                <w:webHidden/>
              </w:rPr>
              <w:t>15</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84" w:history="1">
            <w:r w:rsidR="00B47484" w:rsidRPr="00BB6A96">
              <w:rPr>
                <w:rStyle w:val="Hipercze"/>
                <w:noProof/>
              </w:rPr>
              <w:t xml:space="preserve">ROZDZIAŁ XIX. </w:t>
            </w:r>
            <w:r w:rsidR="00B47484">
              <w:rPr>
                <w:rFonts w:asciiTheme="minorHAnsi" w:eastAsiaTheme="minorEastAsia" w:hAnsiTheme="minorHAnsi" w:cstheme="minorBidi"/>
                <w:noProof/>
                <w:sz w:val="22"/>
                <w:szCs w:val="22"/>
              </w:rPr>
              <w:tab/>
            </w:r>
            <w:r w:rsidR="00B47484" w:rsidRPr="00BB6A96">
              <w:rPr>
                <w:rStyle w:val="Hipercze"/>
                <w:noProof/>
              </w:rPr>
              <w:t>WYMAGANIA DOTYCZĄCE WADIUM</w:t>
            </w:r>
            <w:r w:rsidR="00B47484">
              <w:rPr>
                <w:noProof/>
                <w:webHidden/>
              </w:rPr>
              <w:tab/>
            </w:r>
            <w:r w:rsidR="00B47484">
              <w:rPr>
                <w:noProof/>
                <w:webHidden/>
              </w:rPr>
              <w:fldChar w:fldCharType="begin"/>
            </w:r>
            <w:r w:rsidR="00B47484">
              <w:rPr>
                <w:noProof/>
                <w:webHidden/>
              </w:rPr>
              <w:instrText xml:space="preserve"> PAGEREF _Toc7168384 \h </w:instrText>
            </w:r>
            <w:r w:rsidR="00B47484">
              <w:rPr>
                <w:noProof/>
                <w:webHidden/>
              </w:rPr>
            </w:r>
            <w:r w:rsidR="00B47484">
              <w:rPr>
                <w:noProof/>
                <w:webHidden/>
              </w:rPr>
              <w:fldChar w:fldCharType="separate"/>
            </w:r>
            <w:r w:rsidR="0037593B">
              <w:rPr>
                <w:noProof/>
                <w:webHidden/>
              </w:rPr>
              <w:t>15</w:t>
            </w:r>
            <w:r w:rsidR="00B47484">
              <w:rPr>
                <w:noProof/>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85" w:history="1">
            <w:r w:rsidR="00B47484" w:rsidRPr="00BB6A96">
              <w:rPr>
                <w:rStyle w:val="Hipercze"/>
                <w:noProof/>
              </w:rPr>
              <w:t>ROZDZIAŁ XX.</w:t>
            </w:r>
            <w:r w:rsidR="00B47484">
              <w:rPr>
                <w:rFonts w:asciiTheme="minorHAnsi" w:eastAsiaTheme="minorEastAsia" w:hAnsiTheme="minorHAnsi" w:cstheme="minorBidi"/>
                <w:noProof/>
                <w:sz w:val="22"/>
                <w:szCs w:val="22"/>
              </w:rPr>
              <w:tab/>
            </w:r>
            <w:r w:rsidR="00B47484" w:rsidRPr="00BB6A96">
              <w:rPr>
                <w:rStyle w:val="Hipercze"/>
                <w:noProof/>
              </w:rPr>
              <w:t>TERMIN ZWIĄZANIA OFERTĄ</w:t>
            </w:r>
            <w:r w:rsidR="00B47484">
              <w:rPr>
                <w:noProof/>
                <w:webHidden/>
              </w:rPr>
              <w:tab/>
            </w:r>
            <w:r w:rsidR="00B47484">
              <w:rPr>
                <w:noProof/>
                <w:webHidden/>
              </w:rPr>
              <w:fldChar w:fldCharType="begin"/>
            </w:r>
            <w:r w:rsidR="00B47484">
              <w:rPr>
                <w:noProof/>
                <w:webHidden/>
              </w:rPr>
              <w:instrText xml:space="preserve"> PAGEREF _Toc7168385 \h </w:instrText>
            </w:r>
            <w:r w:rsidR="00B47484">
              <w:rPr>
                <w:noProof/>
                <w:webHidden/>
              </w:rPr>
            </w:r>
            <w:r w:rsidR="00B47484">
              <w:rPr>
                <w:noProof/>
                <w:webHidden/>
              </w:rPr>
              <w:fldChar w:fldCharType="separate"/>
            </w:r>
            <w:r w:rsidR="0037593B">
              <w:rPr>
                <w:noProof/>
                <w:webHidden/>
              </w:rPr>
              <w:t>16</w:t>
            </w:r>
            <w:r w:rsidR="00B47484">
              <w:rPr>
                <w:noProof/>
                <w:webHidden/>
              </w:rPr>
              <w:fldChar w:fldCharType="end"/>
            </w:r>
          </w:hyperlink>
        </w:p>
        <w:p w:rsidR="00B47484" w:rsidRDefault="0071266D">
          <w:pPr>
            <w:pStyle w:val="Spistreci3"/>
            <w:tabs>
              <w:tab w:val="left" w:pos="1711"/>
            </w:tabs>
            <w:rPr>
              <w:rFonts w:asciiTheme="minorHAnsi" w:eastAsiaTheme="minorEastAsia" w:hAnsiTheme="minorHAnsi" w:cstheme="minorBidi"/>
              <w:noProof/>
              <w:sz w:val="22"/>
              <w:szCs w:val="22"/>
            </w:rPr>
          </w:pPr>
          <w:hyperlink w:anchor="_Toc7168386" w:history="1">
            <w:r w:rsidR="00B47484" w:rsidRPr="00BB6A96">
              <w:rPr>
                <w:rStyle w:val="Hipercze"/>
                <w:noProof/>
              </w:rPr>
              <w:t xml:space="preserve">ROZDZIAŁ XXII. </w:t>
            </w:r>
            <w:r w:rsidR="00B47484">
              <w:rPr>
                <w:rFonts w:asciiTheme="minorHAnsi" w:eastAsiaTheme="minorEastAsia" w:hAnsiTheme="minorHAnsi" w:cstheme="minorBidi"/>
                <w:noProof/>
                <w:sz w:val="22"/>
                <w:szCs w:val="22"/>
              </w:rPr>
              <w:tab/>
            </w:r>
            <w:r w:rsidR="00B47484" w:rsidRPr="00BB6A96">
              <w:rPr>
                <w:rStyle w:val="Hipercze"/>
                <w:noProof/>
              </w:rPr>
              <w:t>OPIS SPOSOBU OBLICZENIA CENY</w:t>
            </w:r>
            <w:r w:rsidR="00B47484">
              <w:rPr>
                <w:noProof/>
                <w:webHidden/>
              </w:rPr>
              <w:tab/>
            </w:r>
            <w:r w:rsidR="00B47484">
              <w:rPr>
                <w:noProof/>
                <w:webHidden/>
              </w:rPr>
              <w:fldChar w:fldCharType="begin"/>
            </w:r>
            <w:r w:rsidR="00B47484">
              <w:rPr>
                <w:noProof/>
                <w:webHidden/>
              </w:rPr>
              <w:instrText xml:space="preserve"> PAGEREF _Toc7168386 \h </w:instrText>
            </w:r>
            <w:r w:rsidR="00B47484">
              <w:rPr>
                <w:noProof/>
                <w:webHidden/>
              </w:rPr>
            </w:r>
            <w:r w:rsidR="00B47484">
              <w:rPr>
                <w:noProof/>
                <w:webHidden/>
              </w:rPr>
              <w:fldChar w:fldCharType="separate"/>
            </w:r>
            <w:r w:rsidR="0037593B">
              <w:rPr>
                <w:noProof/>
                <w:webHidden/>
              </w:rPr>
              <w:t>18</w:t>
            </w:r>
            <w:r w:rsidR="00B47484">
              <w:rPr>
                <w:noProof/>
                <w:webHidden/>
              </w:rPr>
              <w:fldChar w:fldCharType="end"/>
            </w:r>
          </w:hyperlink>
        </w:p>
        <w:p w:rsidR="00B47484" w:rsidRDefault="0071266D">
          <w:pPr>
            <w:pStyle w:val="Spistreci3"/>
            <w:tabs>
              <w:tab w:val="left" w:pos="1761"/>
            </w:tabs>
            <w:rPr>
              <w:rFonts w:asciiTheme="minorHAnsi" w:eastAsiaTheme="minorEastAsia" w:hAnsiTheme="minorHAnsi" w:cstheme="minorBidi"/>
              <w:noProof/>
              <w:sz w:val="22"/>
              <w:szCs w:val="22"/>
            </w:rPr>
          </w:pPr>
          <w:hyperlink w:anchor="_Toc7168387" w:history="1">
            <w:r w:rsidR="00B47484" w:rsidRPr="00BB6A96">
              <w:rPr>
                <w:rStyle w:val="Hipercze"/>
                <w:noProof/>
              </w:rPr>
              <w:t xml:space="preserve">ROZDZIAŁ XXIII. </w:t>
            </w:r>
            <w:r w:rsidR="00B47484">
              <w:rPr>
                <w:rFonts w:asciiTheme="minorHAnsi" w:eastAsiaTheme="minorEastAsia" w:hAnsiTheme="minorHAnsi" w:cstheme="minorBidi"/>
                <w:noProof/>
                <w:sz w:val="22"/>
                <w:szCs w:val="22"/>
              </w:rPr>
              <w:tab/>
            </w:r>
            <w:r w:rsidR="00B47484" w:rsidRPr="00BB6A96">
              <w:rPr>
                <w:rStyle w:val="Hipercze"/>
                <w:noProof/>
              </w:rPr>
              <w:t>MIEJSCE ORAZ TERMIN SKŁADANIA I OTWARCIA OFERT</w:t>
            </w:r>
            <w:r w:rsidR="00B47484">
              <w:rPr>
                <w:noProof/>
                <w:webHidden/>
              </w:rPr>
              <w:tab/>
            </w:r>
            <w:r w:rsidR="00B47484">
              <w:rPr>
                <w:noProof/>
                <w:webHidden/>
              </w:rPr>
              <w:fldChar w:fldCharType="begin"/>
            </w:r>
            <w:r w:rsidR="00B47484">
              <w:rPr>
                <w:noProof/>
                <w:webHidden/>
              </w:rPr>
              <w:instrText xml:space="preserve"> PAGEREF _Toc7168387 \h </w:instrText>
            </w:r>
            <w:r w:rsidR="00B47484">
              <w:rPr>
                <w:noProof/>
                <w:webHidden/>
              </w:rPr>
            </w:r>
            <w:r w:rsidR="00B47484">
              <w:rPr>
                <w:noProof/>
                <w:webHidden/>
              </w:rPr>
              <w:fldChar w:fldCharType="separate"/>
            </w:r>
            <w:r w:rsidR="0037593B">
              <w:rPr>
                <w:noProof/>
                <w:webHidden/>
              </w:rPr>
              <w:t>19</w:t>
            </w:r>
            <w:r w:rsidR="00B47484">
              <w:rPr>
                <w:noProof/>
                <w:webHidden/>
              </w:rPr>
              <w:fldChar w:fldCharType="end"/>
            </w:r>
          </w:hyperlink>
        </w:p>
        <w:p w:rsidR="00B47484" w:rsidRDefault="0071266D">
          <w:pPr>
            <w:pStyle w:val="Spistreci3"/>
            <w:tabs>
              <w:tab w:val="left" w:pos="1774"/>
            </w:tabs>
            <w:rPr>
              <w:rFonts w:asciiTheme="minorHAnsi" w:eastAsiaTheme="minorEastAsia" w:hAnsiTheme="minorHAnsi" w:cstheme="minorBidi"/>
              <w:noProof/>
              <w:sz w:val="22"/>
              <w:szCs w:val="22"/>
            </w:rPr>
          </w:pPr>
          <w:hyperlink w:anchor="_Toc7168388" w:history="1">
            <w:r w:rsidR="00B47484" w:rsidRPr="00BB6A96">
              <w:rPr>
                <w:rStyle w:val="Hipercze"/>
                <w:noProof/>
              </w:rPr>
              <w:t xml:space="preserve">ROZDZIAŁ XXIV. </w:t>
            </w:r>
            <w:r w:rsidR="00B47484">
              <w:rPr>
                <w:rFonts w:asciiTheme="minorHAnsi" w:eastAsiaTheme="minorEastAsia" w:hAnsiTheme="minorHAnsi" w:cstheme="minorBidi"/>
                <w:noProof/>
                <w:sz w:val="22"/>
                <w:szCs w:val="22"/>
              </w:rPr>
              <w:tab/>
            </w:r>
            <w:r w:rsidR="00B47484" w:rsidRPr="00BB6A96">
              <w:rPr>
                <w:rStyle w:val="Hipercze"/>
                <w:noProof/>
              </w:rPr>
              <w:t>INFORMACJE O TRYBIE OTWARCIA I OCENY OFERT</w:t>
            </w:r>
            <w:r w:rsidR="00B47484">
              <w:rPr>
                <w:noProof/>
                <w:webHidden/>
              </w:rPr>
              <w:tab/>
            </w:r>
            <w:r w:rsidR="00B47484">
              <w:rPr>
                <w:noProof/>
                <w:webHidden/>
              </w:rPr>
              <w:fldChar w:fldCharType="begin"/>
            </w:r>
            <w:r w:rsidR="00B47484">
              <w:rPr>
                <w:noProof/>
                <w:webHidden/>
              </w:rPr>
              <w:instrText xml:space="preserve"> PAGEREF _Toc7168388 \h </w:instrText>
            </w:r>
            <w:r w:rsidR="00B47484">
              <w:rPr>
                <w:noProof/>
                <w:webHidden/>
              </w:rPr>
            </w:r>
            <w:r w:rsidR="00B47484">
              <w:rPr>
                <w:noProof/>
                <w:webHidden/>
              </w:rPr>
              <w:fldChar w:fldCharType="separate"/>
            </w:r>
            <w:r w:rsidR="0037593B">
              <w:rPr>
                <w:noProof/>
                <w:webHidden/>
              </w:rPr>
              <w:t>19</w:t>
            </w:r>
            <w:r w:rsidR="00B47484">
              <w:rPr>
                <w:noProof/>
                <w:webHidden/>
              </w:rPr>
              <w:fldChar w:fldCharType="end"/>
            </w:r>
          </w:hyperlink>
        </w:p>
        <w:p w:rsidR="00B47484" w:rsidRDefault="0071266D">
          <w:pPr>
            <w:pStyle w:val="Spistreci3"/>
            <w:tabs>
              <w:tab w:val="left" w:pos="1723"/>
            </w:tabs>
            <w:rPr>
              <w:rFonts w:asciiTheme="minorHAnsi" w:eastAsiaTheme="minorEastAsia" w:hAnsiTheme="minorHAnsi" w:cstheme="minorBidi"/>
              <w:noProof/>
              <w:sz w:val="22"/>
              <w:szCs w:val="22"/>
            </w:rPr>
          </w:pPr>
          <w:hyperlink w:anchor="_Toc7168389" w:history="1">
            <w:r w:rsidR="00B47484" w:rsidRPr="00BB6A96">
              <w:rPr>
                <w:rStyle w:val="Hipercze"/>
                <w:noProof/>
              </w:rPr>
              <w:t xml:space="preserve">ROZDZIAŁ XXV. </w:t>
            </w:r>
            <w:r w:rsidR="00B47484">
              <w:rPr>
                <w:rFonts w:asciiTheme="minorHAnsi" w:eastAsiaTheme="minorEastAsia" w:hAnsiTheme="minorHAnsi" w:cstheme="minorBidi"/>
                <w:noProof/>
                <w:sz w:val="22"/>
                <w:szCs w:val="22"/>
              </w:rPr>
              <w:tab/>
            </w:r>
            <w:r w:rsidR="00B47484" w:rsidRPr="00BB6A96">
              <w:rPr>
                <w:rStyle w:val="Hipercze"/>
                <w:noProof/>
              </w:rPr>
              <w:t>OPIS KRYTERIÓW, KTÓRYMI ZAMAWIAJĄCY BĘDZIE SIĘ KIEROWAŁ PRZY WYBORZE OFERTY, WRAZ Z PODANIEM ZNACZENIA TYCH KRYTERIÓW I SPOSOBU OCENY OFERT</w:t>
            </w:r>
            <w:r w:rsidR="00B47484">
              <w:rPr>
                <w:noProof/>
                <w:webHidden/>
              </w:rPr>
              <w:tab/>
            </w:r>
            <w:r w:rsidR="00B47484">
              <w:rPr>
                <w:noProof/>
                <w:webHidden/>
              </w:rPr>
              <w:fldChar w:fldCharType="begin"/>
            </w:r>
            <w:r w:rsidR="00B47484">
              <w:rPr>
                <w:noProof/>
                <w:webHidden/>
              </w:rPr>
              <w:instrText xml:space="preserve"> PAGEREF _Toc7168389 \h </w:instrText>
            </w:r>
            <w:r w:rsidR="00B47484">
              <w:rPr>
                <w:noProof/>
                <w:webHidden/>
              </w:rPr>
            </w:r>
            <w:r w:rsidR="00B47484">
              <w:rPr>
                <w:noProof/>
                <w:webHidden/>
              </w:rPr>
              <w:fldChar w:fldCharType="separate"/>
            </w:r>
            <w:r w:rsidR="0037593B">
              <w:rPr>
                <w:noProof/>
                <w:webHidden/>
              </w:rPr>
              <w:t>21</w:t>
            </w:r>
            <w:r w:rsidR="00B47484">
              <w:rPr>
                <w:noProof/>
                <w:webHidden/>
              </w:rPr>
              <w:fldChar w:fldCharType="end"/>
            </w:r>
          </w:hyperlink>
        </w:p>
        <w:p w:rsidR="00B47484" w:rsidRDefault="0071266D">
          <w:pPr>
            <w:pStyle w:val="Spistreci3"/>
            <w:tabs>
              <w:tab w:val="left" w:pos="1774"/>
            </w:tabs>
            <w:rPr>
              <w:rFonts w:asciiTheme="minorHAnsi" w:eastAsiaTheme="minorEastAsia" w:hAnsiTheme="minorHAnsi" w:cstheme="minorBidi"/>
              <w:noProof/>
              <w:sz w:val="22"/>
              <w:szCs w:val="22"/>
            </w:rPr>
          </w:pPr>
          <w:hyperlink w:anchor="_Toc7168390" w:history="1">
            <w:r w:rsidR="00B47484" w:rsidRPr="00BB6A96">
              <w:rPr>
                <w:rStyle w:val="Hipercze"/>
                <w:noProof/>
              </w:rPr>
              <w:t xml:space="preserve">ROZDZIAŁ XXVI. </w:t>
            </w:r>
            <w:r w:rsidR="00B47484">
              <w:rPr>
                <w:rFonts w:asciiTheme="minorHAnsi" w:eastAsiaTheme="minorEastAsia" w:hAnsiTheme="minorHAnsi" w:cstheme="minorBidi"/>
                <w:noProof/>
                <w:sz w:val="22"/>
                <w:szCs w:val="22"/>
              </w:rPr>
              <w:tab/>
            </w:r>
            <w:r w:rsidR="00B47484" w:rsidRPr="00BB6A96">
              <w:rPr>
                <w:rStyle w:val="Hipercze"/>
                <w:noProof/>
              </w:rPr>
              <w:t>INFORMACJA NA TEMAT MOŻLIWOŚCI ROZLICZANIA SIĘ W WALUTACH OBCYCH</w:t>
            </w:r>
            <w:r w:rsidR="00B47484">
              <w:rPr>
                <w:noProof/>
                <w:webHidden/>
              </w:rPr>
              <w:tab/>
            </w:r>
            <w:r w:rsidR="00B47484">
              <w:rPr>
                <w:noProof/>
                <w:webHidden/>
              </w:rPr>
              <w:fldChar w:fldCharType="begin"/>
            </w:r>
            <w:r w:rsidR="00B47484">
              <w:rPr>
                <w:noProof/>
                <w:webHidden/>
              </w:rPr>
              <w:instrText xml:space="preserve"> PAGEREF _Toc7168390 \h </w:instrText>
            </w:r>
            <w:r w:rsidR="00B47484">
              <w:rPr>
                <w:noProof/>
                <w:webHidden/>
              </w:rPr>
            </w:r>
            <w:r w:rsidR="00B47484">
              <w:rPr>
                <w:noProof/>
                <w:webHidden/>
              </w:rPr>
              <w:fldChar w:fldCharType="separate"/>
            </w:r>
            <w:r w:rsidR="0037593B">
              <w:rPr>
                <w:noProof/>
                <w:webHidden/>
              </w:rPr>
              <w:t>22</w:t>
            </w:r>
            <w:r w:rsidR="00B47484">
              <w:rPr>
                <w:noProof/>
                <w:webHidden/>
              </w:rPr>
              <w:fldChar w:fldCharType="end"/>
            </w:r>
          </w:hyperlink>
        </w:p>
        <w:p w:rsidR="00B47484" w:rsidRDefault="0071266D">
          <w:pPr>
            <w:pStyle w:val="Spistreci3"/>
            <w:tabs>
              <w:tab w:val="left" w:pos="1824"/>
            </w:tabs>
            <w:rPr>
              <w:rFonts w:asciiTheme="minorHAnsi" w:eastAsiaTheme="minorEastAsia" w:hAnsiTheme="minorHAnsi" w:cstheme="minorBidi"/>
              <w:noProof/>
              <w:sz w:val="22"/>
              <w:szCs w:val="22"/>
            </w:rPr>
          </w:pPr>
          <w:hyperlink w:anchor="_Toc7168391" w:history="1">
            <w:r w:rsidR="00B47484" w:rsidRPr="00BB6A96">
              <w:rPr>
                <w:rStyle w:val="Hipercze"/>
                <w:noProof/>
              </w:rPr>
              <w:t xml:space="preserve">ROZDZIAŁ XXVII. </w:t>
            </w:r>
            <w:r w:rsidR="00B47484">
              <w:rPr>
                <w:rFonts w:asciiTheme="minorHAnsi" w:eastAsiaTheme="minorEastAsia" w:hAnsiTheme="minorHAnsi" w:cstheme="minorBidi"/>
                <w:noProof/>
                <w:sz w:val="22"/>
                <w:szCs w:val="22"/>
              </w:rPr>
              <w:tab/>
            </w:r>
            <w:r w:rsidR="00B47484" w:rsidRPr="00BB6A96">
              <w:rPr>
                <w:rStyle w:val="Hipercze"/>
                <w:noProof/>
              </w:rPr>
              <w:t>INFORMACJE DOTYCZĄCE UMOWY</w:t>
            </w:r>
            <w:r w:rsidR="00B47484">
              <w:rPr>
                <w:noProof/>
                <w:webHidden/>
              </w:rPr>
              <w:tab/>
            </w:r>
            <w:r w:rsidR="00B47484">
              <w:rPr>
                <w:noProof/>
                <w:webHidden/>
              </w:rPr>
              <w:fldChar w:fldCharType="begin"/>
            </w:r>
            <w:r w:rsidR="00B47484">
              <w:rPr>
                <w:noProof/>
                <w:webHidden/>
              </w:rPr>
              <w:instrText xml:space="preserve"> PAGEREF _Toc7168391 \h </w:instrText>
            </w:r>
            <w:r w:rsidR="00B47484">
              <w:rPr>
                <w:noProof/>
                <w:webHidden/>
              </w:rPr>
            </w:r>
            <w:r w:rsidR="00B47484">
              <w:rPr>
                <w:noProof/>
                <w:webHidden/>
              </w:rPr>
              <w:fldChar w:fldCharType="separate"/>
            </w:r>
            <w:r w:rsidR="0037593B">
              <w:rPr>
                <w:noProof/>
                <w:webHidden/>
              </w:rPr>
              <w:t>22</w:t>
            </w:r>
            <w:r w:rsidR="00B47484">
              <w:rPr>
                <w:noProof/>
                <w:webHidden/>
              </w:rPr>
              <w:fldChar w:fldCharType="end"/>
            </w:r>
          </w:hyperlink>
        </w:p>
        <w:p w:rsidR="00B47484" w:rsidRDefault="0071266D">
          <w:pPr>
            <w:pStyle w:val="Spistreci3"/>
            <w:tabs>
              <w:tab w:val="left" w:pos="1829"/>
            </w:tabs>
            <w:rPr>
              <w:rFonts w:asciiTheme="minorHAnsi" w:eastAsiaTheme="minorEastAsia" w:hAnsiTheme="minorHAnsi" w:cstheme="minorBidi"/>
              <w:noProof/>
              <w:sz w:val="22"/>
              <w:szCs w:val="22"/>
            </w:rPr>
          </w:pPr>
          <w:hyperlink w:anchor="_Toc7168392" w:history="1">
            <w:r w:rsidR="00B47484" w:rsidRPr="00BB6A96">
              <w:rPr>
                <w:rStyle w:val="Hipercze"/>
                <w:noProof/>
              </w:rPr>
              <w:t>ROZDZIAŁ XXVIII.</w:t>
            </w:r>
            <w:r w:rsidR="00B47484">
              <w:rPr>
                <w:rFonts w:asciiTheme="minorHAnsi" w:eastAsiaTheme="minorEastAsia" w:hAnsiTheme="minorHAnsi" w:cstheme="minorBidi"/>
                <w:noProof/>
                <w:sz w:val="22"/>
                <w:szCs w:val="22"/>
              </w:rPr>
              <w:tab/>
            </w:r>
            <w:r w:rsidR="00B47484" w:rsidRPr="00BB6A96">
              <w:rPr>
                <w:rStyle w:val="Hipercze"/>
                <w:noProof/>
              </w:rPr>
              <w:t>POUCZENIE O ŚRODKACH OCHRONY PRAWNEJ PRZYSŁUGUJĄCYCH WYKONAWCOM W TOKU POSTĘPOWANIA O UDZIELENIE ZAMÓWIENIA PUBLICZNEGO</w:t>
            </w:r>
            <w:r w:rsidR="00B47484">
              <w:rPr>
                <w:noProof/>
                <w:webHidden/>
              </w:rPr>
              <w:tab/>
            </w:r>
            <w:r w:rsidR="00B47484">
              <w:rPr>
                <w:noProof/>
                <w:webHidden/>
              </w:rPr>
              <w:fldChar w:fldCharType="begin"/>
            </w:r>
            <w:r w:rsidR="00B47484">
              <w:rPr>
                <w:noProof/>
                <w:webHidden/>
              </w:rPr>
              <w:instrText xml:space="preserve"> PAGEREF _Toc7168392 \h </w:instrText>
            </w:r>
            <w:r w:rsidR="00B47484">
              <w:rPr>
                <w:noProof/>
                <w:webHidden/>
              </w:rPr>
            </w:r>
            <w:r w:rsidR="00B47484">
              <w:rPr>
                <w:noProof/>
                <w:webHidden/>
              </w:rPr>
              <w:fldChar w:fldCharType="separate"/>
            </w:r>
            <w:r w:rsidR="0037593B">
              <w:rPr>
                <w:noProof/>
                <w:webHidden/>
              </w:rPr>
              <w:t>24</w:t>
            </w:r>
            <w:r w:rsidR="00B47484">
              <w:rPr>
                <w:noProof/>
                <w:webHidden/>
              </w:rPr>
              <w:fldChar w:fldCharType="end"/>
            </w:r>
          </w:hyperlink>
        </w:p>
        <w:p w:rsidR="00B47484" w:rsidRDefault="0071266D">
          <w:pPr>
            <w:pStyle w:val="Spistreci2"/>
            <w:rPr>
              <w:rFonts w:asciiTheme="minorHAnsi" w:eastAsiaTheme="minorEastAsia" w:hAnsiTheme="minorHAnsi" w:cstheme="minorBidi"/>
              <w:bCs w:val="0"/>
              <w:sz w:val="22"/>
              <w:szCs w:val="22"/>
            </w:rPr>
          </w:pPr>
          <w:hyperlink w:anchor="_Toc7168393" w:history="1">
            <w:r w:rsidR="00B47484" w:rsidRPr="00BB6A96">
              <w:rPr>
                <w:rStyle w:val="Hipercze"/>
              </w:rPr>
              <w:t>Załącznik nr 1</w:t>
            </w:r>
            <w:r w:rsidR="00B47484">
              <w:rPr>
                <w:webHidden/>
              </w:rPr>
              <w:tab/>
            </w:r>
            <w:r w:rsidR="00B47484">
              <w:rPr>
                <w:webHidden/>
              </w:rPr>
              <w:fldChar w:fldCharType="begin"/>
            </w:r>
            <w:r w:rsidR="00B47484">
              <w:rPr>
                <w:webHidden/>
              </w:rPr>
              <w:instrText xml:space="preserve"> PAGEREF _Toc7168393 \h </w:instrText>
            </w:r>
            <w:r w:rsidR="00B47484">
              <w:rPr>
                <w:webHidden/>
              </w:rPr>
            </w:r>
            <w:r w:rsidR="00B47484">
              <w:rPr>
                <w:webHidden/>
              </w:rPr>
              <w:fldChar w:fldCharType="separate"/>
            </w:r>
            <w:r w:rsidR="0037593B">
              <w:rPr>
                <w:webHidden/>
              </w:rPr>
              <w:t>27</w:t>
            </w:r>
            <w:r w:rsidR="00B47484">
              <w:rPr>
                <w:webHidden/>
              </w:rPr>
              <w:fldChar w:fldCharType="end"/>
            </w:r>
          </w:hyperlink>
        </w:p>
        <w:p w:rsidR="00B47484" w:rsidRDefault="0071266D">
          <w:pPr>
            <w:pStyle w:val="Spistreci2"/>
            <w:rPr>
              <w:rFonts w:asciiTheme="minorHAnsi" w:eastAsiaTheme="minorEastAsia" w:hAnsiTheme="minorHAnsi" w:cstheme="minorBidi"/>
              <w:bCs w:val="0"/>
              <w:sz w:val="22"/>
              <w:szCs w:val="22"/>
            </w:rPr>
          </w:pPr>
          <w:hyperlink w:anchor="_Toc7168394" w:history="1">
            <w:r w:rsidR="00B47484" w:rsidRPr="00BB6A96">
              <w:rPr>
                <w:rStyle w:val="Hipercze"/>
              </w:rPr>
              <w:t>Załącznik nr 2</w:t>
            </w:r>
            <w:r w:rsidR="00B47484">
              <w:rPr>
                <w:webHidden/>
              </w:rPr>
              <w:tab/>
            </w:r>
            <w:r w:rsidR="00B47484">
              <w:rPr>
                <w:webHidden/>
              </w:rPr>
              <w:fldChar w:fldCharType="begin"/>
            </w:r>
            <w:r w:rsidR="00B47484">
              <w:rPr>
                <w:webHidden/>
              </w:rPr>
              <w:instrText xml:space="preserve"> PAGEREF _Toc7168394 \h </w:instrText>
            </w:r>
            <w:r w:rsidR="00B47484">
              <w:rPr>
                <w:webHidden/>
              </w:rPr>
            </w:r>
            <w:r w:rsidR="00B47484">
              <w:rPr>
                <w:webHidden/>
              </w:rPr>
              <w:fldChar w:fldCharType="separate"/>
            </w:r>
            <w:r w:rsidR="0037593B">
              <w:rPr>
                <w:webHidden/>
              </w:rPr>
              <w:t>29</w:t>
            </w:r>
            <w:r w:rsidR="00B47484">
              <w:rPr>
                <w:webHidden/>
              </w:rPr>
              <w:fldChar w:fldCharType="end"/>
            </w:r>
          </w:hyperlink>
        </w:p>
        <w:p w:rsidR="00B47484" w:rsidRDefault="0071266D">
          <w:pPr>
            <w:pStyle w:val="Spistreci2"/>
            <w:rPr>
              <w:rFonts w:asciiTheme="minorHAnsi" w:eastAsiaTheme="minorEastAsia" w:hAnsiTheme="minorHAnsi" w:cstheme="minorBidi"/>
              <w:bCs w:val="0"/>
              <w:sz w:val="22"/>
              <w:szCs w:val="22"/>
            </w:rPr>
          </w:pPr>
          <w:hyperlink w:anchor="_Toc7168395" w:history="1">
            <w:r w:rsidR="00B47484" w:rsidRPr="00BB6A96">
              <w:rPr>
                <w:rStyle w:val="Hipercze"/>
              </w:rPr>
              <w:t>Załącznik nr 3</w:t>
            </w:r>
            <w:r w:rsidR="00B47484">
              <w:rPr>
                <w:webHidden/>
              </w:rPr>
              <w:tab/>
            </w:r>
            <w:r w:rsidR="00B47484">
              <w:rPr>
                <w:webHidden/>
              </w:rPr>
              <w:fldChar w:fldCharType="begin"/>
            </w:r>
            <w:r w:rsidR="00B47484">
              <w:rPr>
                <w:webHidden/>
              </w:rPr>
              <w:instrText xml:space="preserve"> PAGEREF _Toc7168395 \h </w:instrText>
            </w:r>
            <w:r w:rsidR="00B47484">
              <w:rPr>
                <w:webHidden/>
              </w:rPr>
            </w:r>
            <w:r w:rsidR="00B47484">
              <w:rPr>
                <w:webHidden/>
              </w:rPr>
              <w:fldChar w:fldCharType="separate"/>
            </w:r>
            <w:r w:rsidR="0037593B">
              <w:rPr>
                <w:webHidden/>
              </w:rPr>
              <w:t>31</w:t>
            </w:r>
            <w:r w:rsidR="00B47484">
              <w:rPr>
                <w:webHidden/>
              </w:rPr>
              <w:fldChar w:fldCharType="end"/>
            </w:r>
          </w:hyperlink>
        </w:p>
        <w:p w:rsidR="00B47484" w:rsidRDefault="0071266D">
          <w:pPr>
            <w:pStyle w:val="Spistreci2"/>
            <w:rPr>
              <w:rFonts w:asciiTheme="minorHAnsi" w:eastAsiaTheme="minorEastAsia" w:hAnsiTheme="minorHAnsi" w:cstheme="minorBidi"/>
              <w:bCs w:val="0"/>
              <w:sz w:val="22"/>
              <w:szCs w:val="22"/>
            </w:rPr>
          </w:pPr>
          <w:hyperlink w:anchor="_Toc7168396" w:history="1">
            <w:r w:rsidR="00B47484" w:rsidRPr="00BB6A96">
              <w:rPr>
                <w:rStyle w:val="Hipercze"/>
              </w:rPr>
              <w:t>Załącznik nr 4 do SIWZ – wzór umowy</w:t>
            </w:r>
            <w:r w:rsidR="00B47484">
              <w:rPr>
                <w:webHidden/>
              </w:rPr>
              <w:tab/>
            </w:r>
            <w:r w:rsidR="00B47484">
              <w:rPr>
                <w:webHidden/>
              </w:rPr>
              <w:fldChar w:fldCharType="begin"/>
            </w:r>
            <w:r w:rsidR="00B47484">
              <w:rPr>
                <w:webHidden/>
              </w:rPr>
              <w:instrText xml:space="preserve"> PAGEREF _Toc7168396 \h </w:instrText>
            </w:r>
            <w:r w:rsidR="00B47484">
              <w:rPr>
                <w:webHidden/>
              </w:rPr>
            </w:r>
            <w:r w:rsidR="00B47484">
              <w:rPr>
                <w:webHidden/>
              </w:rPr>
              <w:fldChar w:fldCharType="separate"/>
            </w:r>
            <w:r w:rsidR="0037593B">
              <w:rPr>
                <w:webHidden/>
              </w:rPr>
              <w:t>33</w:t>
            </w:r>
            <w:r w:rsidR="00B47484">
              <w:rPr>
                <w:webHidden/>
              </w:rPr>
              <w:fldChar w:fldCharType="end"/>
            </w:r>
          </w:hyperlink>
        </w:p>
        <w:p w:rsidR="00B47484" w:rsidRDefault="0071266D">
          <w:pPr>
            <w:pStyle w:val="Spistreci2"/>
            <w:rPr>
              <w:rFonts w:asciiTheme="minorHAnsi" w:eastAsiaTheme="minorEastAsia" w:hAnsiTheme="minorHAnsi" w:cstheme="minorBidi"/>
              <w:bCs w:val="0"/>
              <w:sz w:val="22"/>
              <w:szCs w:val="22"/>
            </w:rPr>
          </w:pPr>
          <w:hyperlink w:anchor="_Toc7168397" w:history="1">
            <w:r w:rsidR="00B47484" w:rsidRPr="00BB6A96">
              <w:rPr>
                <w:rStyle w:val="Hipercze"/>
                <w:b/>
              </w:rPr>
              <w:t>Załącznik nr 5 do SIWZ</w:t>
            </w:r>
            <w:r w:rsidR="00B47484">
              <w:rPr>
                <w:webHidden/>
              </w:rPr>
              <w:tab/>
            </w:r>
            <w:r w:rsidR="00B47484">
              <w:rPr>
                <w:webHidden/>
              </w:rPr>
              <w:fldChar w:fldCharType="begin"/>
            </w:r>
            <w:r w:rsidR="00B47484">
              <w:rPr>
                <w:webHidden/>
              </w:rPr>
              <w:instrText xml:space="preserve"> PAGEREF _Toc7168397 \h </w:instrText>
            </w:r>
            <w:r w:rsidR="00B47484">
              <w:rPr>
                <w:webHidden/>
              </w:rPr>
            </w:r>
            <w:r w:rsidR="00B47484">
              <w:rPr>
                <w:webHidden/>
              </w:rPr>
              <w:fldChar w:fldCharType="separate"/>
            </w:r>
            <w:r w:rsidR="0037593B">
              <w:rPr>
                <w:webHidden/>
              </w:rPr>
              <w:t>45</w:t>
            </w:r>
            <w:r w:rsidR="00B47484">
              <w:rPr>
                <w:webHidden/>
              </w:rPr>
              <w:fldChar w:fldCharType="end"/>
            </w:r>
          </w:hyperlink>
        </w:p>
        <w:p w:rsidR="00B47484" w:rsidRDefault="0071266D">
          <w:pPr>
            <w:pStyle w:val="Spistreci2"/>
            <w:rPr>
              <w:rFonts w:asciiTheme="minorHAnsi" w:eastAsiaTheme="minorEastAsia" w:hAnsiTheme="minorHAnsi" w:cstheme="minorBidi"/>
              <w:bCs w:val="0"/>
              <w:sz w:val="22"/>
              <w:szCs w:val="22"/>
            </w:rPr>
          </w:pPr>
          <w:hyperlink w:anchor="_Toc7168398" w:history="1">
            <w:r w:rsidR="00B47484" w:rsidRPr="00BB6A96">
              <w:rPr>
                <w:rStyle w:val="Hipercze"/>
              </w:rPr>
              <w:t>Załącznik nr 6 do SIWZ</w:t>
            </w:r>
            <w:r w:rsidR="00B47484">
              <w:rPr>
                <w:webHidden/>
              </w:rPr>
              <w:tab/>
            </w:r>
            <w:r w:rsidR="00B47484">
              <w:rPr>
                <w:webHidden/>
              </w:rPr>
              <w:fldChar w:fldCharType="begin"/>
            </w:r>
            <w:r w:rsidR="00B47484">
              <w:rPr>
                <w:webHidden/>
              </w:rPr>
              <w:instrText xml:space="preserve"> PAGEREF _Toc7168398 \h </w:instrText>
            </w:r>
            <w:r w:rsidR="00B47484">
              <w:rPr>
                <w:webHidden/>
              </w:rPr>
            </w:r>
            <w:r w:rsidR="00B47484">
              <w:rPr>
                <w:webHidden/>
              </w:rPr>
              <w:fldChar w:fldCharType="separate"/>
            </w:r>
            <w:r w:rsidR="0037593B">
              <w:rPr>
                <w:webHidden/>
              </w:rPr>
              <w:t>46</w:t>
            </w:r>
            <w:r w:rsidR="00B47484">
              <w:rPr>
                <w:webHidden/>
              </w:rPr>
              <w:fldChar w:fldCharType="end"/>
            </w:r>
          </w:hyperlink>
        </w:p>
        <w:p w:rsidR="00B47484" w:rsidRDefault="0071266D">
          <w:pPr>
            <w:pStyle w:val="Spistreci3"/>
            <w:rPr>
              <w:rFonts w:asciiTheme="minorHAnsi" w:eastAsiaTheme="minorEastAsia" w:hAnsiTheme="minorHAnsi" w:cstheme="minorBidi"/>
              <w:noProof/>
              <w:sz w:val="22"/>
              <w:szCs w:val="22"/>
            </w:rPr>
          </w:pPr>
          <w:hyperlink w:anchor="_Toc7168399" w:history="1">
            <w:r w:rsidR="00B47484" w:rsidRPr="00BB6A96">
              <w:rPr>
                <w:rStyle w:val="Hipercze"/>
                <w:noProof/>
              </w:rPr>
              <w:t>Załącznik nr 7 do SIWZ</w:t>
            </w:r>
            <w:r w:rsidR="00B47484">
              <w:rPr>
                <w:noProof/>
                <w:webHidden/>
              </w:rPr>
              <w:tab/>
            </w:r>
            <w:r w:rsidR="00B47484">
              <w:rPr>
                <w:noProof/>
                <w:webHidden/>
              </w:rPr>
              <w:fldChar w:fldCharType="begin"/>
            </w:r>
            <w:r w:rsidR="00B47484">
              <w:rPr>
                <w:noProof/>
                <w:webHidden/>
              </w:rPr>
              <w:instrText xml:space="preserve"> PAGEREF _Toc7168399 \h </w:instrText>
            </w:r>
            <w:r w:rsidR="00B47484">
              <w:rPr>
                <w:noProof/>
                <w:webHidden/>
              </w:rPr>
            </w:r>
            <w:r w:rsidR="00B47484">
              <w:rPr>
                <w:noProof/>
                <w:webHidden/>
              </w:rPr>
              <w:fldChar w:fldCharType="separate"/>
            </w:r>
            <w:r w:rsidR="0037593B">
              <w:rPr>
                <w:noProof/>
                <w:webHidden/>
              </w:rPr>
              <w:t>47</w:t>
            </w:r>
            <w:r w:rsidR="00B47484">
              <w:rPr>
                <w:noProof/>
                <w:webHidden/>
              </w:rPr>
              <w:fldChar w:fldCharType="end"/>
            </w:r>
          </w:hyperlink>
        </w:p>
        <w:p w:rsidR="00B47484" w:rsidRDefault="0071266D">
          <w:pPr>
            <w:pStyle w:val="Spistreci2"/>
            <w:rPr>
              <w:rFonts w:asciiTheme="minorHAnsi" w:eastAsiaTheme="minorEastAsia" w:hAnsiTheme="minorHAnsi" w:cstheme="minorBidi"/>
              <w:bCs w:val="0"/>
              <w:sz w:val="22"/>
              <w:szCs w:val="22"/>
            </w:rPr>
          </w:pPr>
          <w:hyperlink w:anchor="_Toc7168400" w:history="1">
            <w:r w:rsidR="00B47484" w:rsidRPr="00BB6A96">
              <w:rPr>
                <w:rStyle w:val="Hipercze"/>
              </w:rPr>
              <w:t>Załącznik nr 8 do SIWZ – Program funkcjonalno użytkowy</w:t>
            </w:r>
            <w:r w:rsidR="00B47484">
              <w:rPr>
                <w:webHidden/>
              </w:rPr>
              <w:tab/>
            </w:r>
            <w:r w:rsidR="00B47484">
              <w:rPr>
                <w:webHidden/>
              </w:rPr>
              <w:fldChar w:fldCharType="begin"/>
            </w:r>
            <w:r w:rsidR="00B47484">
              <w:rPr>
                <w:webHidden/>
              </w:rPr>
              <w:instrText xml:space="preserve"> PAGEREF _Toc7168400 \h </w:instrText>
            </w:r>
            <w:r w:rsidR="00B47484">
              <w:rPr>
                <w:webHidden/>
              </w:rPr>
            </w:r>
            <w:r w:rsidR="00B47484">
              <w:rPr>
                <w:webHidden/>
              </w:rPr>
              <w:fldChar w:fldCharType="separate"/>
            </w:r>
            <w:r w:rsidR="0037593B">
              <w:rPr>
                <w:webHidden/>
              </w:rPr>
              <w:t>48</w:t>
            </w:r>
            <w:r w:rsidR="00B47484">
              <w:rPr>
                <w:webHidden/>
              </w:rPr>
              <w:fldChar w:fldCharType="end"/>
            </w:r>
          </w:hyperlink>
        </w:p>
        <w:p w:rsidR="00B47484" w:rsidRDefault="00B47484">
          <w:r>
            <w:rPr>
              <w:b/>
              <w:bCs/>
            </w:rPr>
            <w:fldChar w:fldCharType="end"/>
          </w:r>
        </w:p>
      </w:sdtContent>
    </w:sdt>
    <w:p w:rsidR="00CB2ED5" w:rsidRDefault="00CB2ED5" w:rsidP="00ED01E1">
      <w:pPr>
        <w:spacing w:line="260" w:lineRule="exact"/>
        <w:rPr>
          <w:rFonts w:ascii="Trebuchet MS" w:hAnsi="Trebuchet MS" w:cs="Arial"/>
          <w:b/>
          <w:sz w:val="24"/>
          <w:szCs w:val="24"/>
        </w:rPr>
      </w:pP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r w:rsidR="002526EA">
        <w:rPr>
          <w:b/>
          <w:sz w:val="24"/>
          <w:szCs w:val="24"/>
        </w:rPr>
        <w:t xml:space="preserve"> </w:t>
      </w: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224EA1" w:rsidRDefault="00CB2ED5" w:rsidP="00363118">
      <w:pPr>
        <w:pStyle w:val="Nagwek3"/>
      </w:pPr>
      <w:bookmarkStart w:id="0" w:name="_Toc467229041"/>
      <w:bookmarkStart w:id="1" w:name="_Toc532546928"/>
      <w:bookmarkStart w:id="2" w:name="_Toc7168366"/>
      <w:r w:rsidRPr="00224EA1">
        <w:t>ROZDZIAŁ I.</w:t>
      </w:r>
      <w:r w:rsidRPr="00224EA1">
        <w:tab/>
        <w:t>ZAMAWIAJĄCY (NAZWA I ADRES)</w:t>
      </w:r>
      <w:bookmarkEnd w:id="0"/>
      <w:bookmarkEnd w:id="1"/>
      <w:bookmarkEnd w:id="2"/>
    </w:p>
    <w:p w:rsidR="00CB2ED5" w:rsidRPr="00224EA1" w:rsidRDefault="00CB2ED5" w:rsidP="002526EA">
      <w:pPr>
        <w:tabs>
          <w:tab w:val="left" w:pos="567"/>
        </w:tabs>
        <w:spacing w:line="320" w:lineRule="exact"/>
        <w:jc w:val="both"/>
        <w:rPr>
          <w:sz w:val="22"/>
          <w:szCs w:val="22"/>
        </w:rPr>
      </w:pPr>
      <w:r w:rsidRPr="00224EA1">
        <w:rPr>
          <w:sz w:val="22"/>
          <w:szCs w:val="22"/>
        </w:rPr>
        <w:t>Główny Instytut Górnictwa</w:t>
      </w:r>
    </w:p>
    <w:p w:rsidR="00CB2ED5" w:rsidRPr="00224EA1" w:rsidRDefault="00CB2ED5" w:rsidP="002526EA">
      <w:pPr>
        <w:tabs>
          <w:tab w:val="left" w:pos="567"/>
        </w:tabs>
        <w:spacing w:line="320" w:lineRule="exact"/>
        <w:jc w:val="both"/>
        <w:rPr>
          <w:sz w:val="22"/>
          <w:szCs w:val="22"/>
        </w:rPr>
      </w:pPr>
      <w:r w:rsidRPr="00224EA1">
        <w:rPr>
          <w:sz w:val="22"/>
          <w:szCs w:val="22"/>
        </w:rPr>
        <w:t>Plac Gwarków 1</w:t>
      </w:r>
    </w:p>
    <w:p w:rsidR="00CB2ED5" w:rsidRPr="00224EA1" w:rsidRDefault="00CB2ED5" w:rsidP="002526EA">
      <w:pPr>
        <w:tabs>
          <w:tab w:val="left" w:pos="567"/>
        </w:tabs>
        <w:spacing w:line="320" w:lineRule="exact"/>
        <w:jc w:val="both"/>
        <w:rPr>
          <w:sz w:val="22"/>
          <w:szCs w:val="22"/>
        </w:rPr>
      </w:pPr>
      <w:r w:rsidRPr="00224EA1">
        <w:rPr>
          <w:sz w:val="22"/>
          <w:szCs w:val="22"/>
        </w:rPr>
        <w:t>40-166 Katowice</w:t>
      </w:r>
    </w:p>
    <w:p w:rsidR="00CB2ED5" w:rsidRPr="00224EA1" w:rsidRDefault="00CB2ED5" w:rsidP="002526EA">
      <w:pPr>
        <w:tabs>
          <w:tab w:val="left" w:pos="567"/>
        </w:tabs>
        <w:spacing w:line="320" w:lineRule="exact"/>
        <w:jc w:val="both"/>
        <w:rPr>
          <w:sz w:val="22"/>
          <w:szCs w:val="22"/>
        </w:rPr>
      </w:pPr>
      <w:r w:rsidRPr="00224EA1">
        <w:rPr>
          <w:sz w:val="22"/>
          <w:szCs w:val="22"/>
        </w:rPr>
        <w:t>zwany dalej „Zamawiającym”</w:t>
      </w:r>
    </w:p>
    <w:p w:rsidR="00CB2ED5" w:rsidRPr="00224EA1" w:rsidRDefault="00CB2ED5" w:rsidP="00363118">
      <w:pPr>
        <w:pStyle w:val="Nagwek3"/>
      </w:pPr>
      <w:bookmarkStart w:id="3" w:name="_Toc467229042"/>
      <w:bookmarkStart w:id="4" w:name="_Toc532546929"/>
      <w:bookmarkStart w:id="5" w:name="_Toc7168367"/>
      <w:r w:rsidRPr="00224EA1">
        <w:t>ROZDZIAŁ II.</w:t>
      </w:r>
      <w:r w:rsidRPr="00224EA1">
        <w:tab/>
        <w:t>TRYB UDZIELENIA ZAMÓWIENIA PUBLICZNEGO</w:t>
      </w:r>
      <w:bookmarkEnd w:id="3"/>
      <w:bookmarkEnd w:id="4"/>
      <w:bookmarkEnd w:id="5"/>
    </w:p>
    <w:p w:rsidR="00CB2ED5" w:rsidRPr="00224EA1" w:rsidRDefault="00CB2ED5" w:rsidP="009A23BD">
      <w:pPr>
        <w:spacing w:line="320" w:lineRule="exact"/>
        <w:jc w:val="both"/>
        <w:rPr>
          <w:sz w:val="22"/>
          <w:szCs w:val="22"/>
        </w:rPr>
      </w:pPr>
      <w:r w:rsidRPr="00224EA1">
        <w:rPr>
          <w:sz w:val="22"/>
          <w:szCs w:val="22"/>
        </w:rPr>
        <w:t xml:space="preserve">Postępowanie prowadzone jest w trybie </w:t>
      </w:r>
      <w:r w:rsidRPr="00224EA1">
        <w:rPr>
          <w:b/>
          <w:sz w:val="22"/>
          <w:szCs w:val="22"/>
          <w:u w:val="single"/>
        </w:rPr>
        <w:t>przetargu nieograniczonego</w:t>
      </w:r>
      <w:r w:rsidRPr="00224EA1">
        <w:rPr>
          <w:sz w:val="22"/>
          <w:szCs w:val="22"/>
        </w:rPr>
        <w:t xml:space="preserve"> zgodnie z ustawą z dnia 29 stycznia 2004 r. Prawo zamówień publicznych (tekst jednolity Dz. U. z 201</w:t>
      </w:r>
      <w:r w:rsidR="00F26462" w:rsidRPr="00224EA1">
        <w:rPr>
          <w:sz w:val="22"/>
          <w:szCs w:val="22"/>
        </w:rPr>
        <w:t>8</w:t>
      </w:r>
      <w:r w:rsidRPr="00224EA1">
        <w:rPr>
          <w:sz w:val="22"/>
          <w:szCs w:val="22"/>
        </w:rPr>
        <w:t xml:space="preserve"> r. poz. 1</w:t>
      </w:r>
      <w:r w:rsidR="00EB1153" w:rsidRPr="00224EA1">
        <w:rPr>
          <w:sz w:val="22"/>
          <w:szCs w:val="22"/>
        </w:rPr>
        <w:t>9</w:t>
      </w:r>
      <w:r w:rsidR="00F26462" w:rsidRPr="00224EA1">
        <w:rPr>
          <w:sz w:val="22"/>
          <w:szCs w:val="22"/>
        </w:rPr>
        <w:t>86</w:t>
      </w:r>
      <w:r w:rsidR="00DE1B43" w:rsidRPr="00224EA1">
        <w:rPr>
          <w:sz w:val="22"/>
          <w:szCs w:val="22"/>
        </w:rPr>
        <w:t xml:space="preserve"> z </w:t>
      </w:r>
      <w:proofErr w:type="spellStart"/>
      <w:r w:rsidR="00DE1B43" w:rsidRPr="00224EA1">
        <w:rPr>
          <w:sz w:val="22"/>
          <w:szCs w:val="22"/>
        </w:rPr>
        <w:t>późn</w:t>
      </w:r>
      <w:proofErr w:type="spellEnd"/>
      <w:r w:rsidR="00DE1B43" w:rsidRPr="00224EA1">
        <w:rPr>
          <w:sz w:val="22"/>
          <w:szCs w:val="22"/>
        </w:rPr>
        <w:t>. zm.</w:t>
      </w:r>
      <w:r w:rsidRPr="00224EA1">
        <w:rPr>
          <w:sz w:val="22"/>
          <w:szCs w:val="22"/>
        </w:rPr>
        <w:t>) zwaną w</w:t>
      </w:r>
      <w:r w:rsidR="00EB1153" w:rsidRPr="00224EA1">
        <w:rPr>
          <w:sz w:val="22"/>
          <w:szCs w:val="22"/>
        </w:rPr>
        <w:t> </w:t>
      </w:r>
      <w:r w:rsidRPr="00224EA1">
        <w:rPr>
          <w:sz w:val="22"/>
          <w:szCs w:val="22"/>
        </w:rPr>
        <w:t>dalszej części „ustawą”. W sprawach nieuregulowanych zapisami niniejszej SIWZ, stosuje się przepisy wspomnianej ustawy.</w:t>
      </w:r>
    </w:p>
    <w:p w:rsidR="00CB2ED5" w:rsidRPr="00224EA1" w:rsidRDefault="00CB2ED5" w:rsidP="00363118">
      <w:pPr>
        <w:pStyle w:val="Nagwek3"/>
      </w:pPr>
      <w:bookmarkStart w:id="6" w:name="_Toc467229043"/>
      <w:bookmarkStart w:id="7" w:name="_Toc532546930"/>
      <w:bookmarkStart w:id="8" w:name="_Toc7168368"/>
      <w:r w:rsidRPr="00224EA1">
        <w:t>ROZDZIAŁ III.</w:t>
      </w:r>
      <w:r w:rsidRPr="00224EA1">
        <w:tab/>
        <w:t>OPIS PRZEDMIOTU ZAMÓWIENIA</w:t>
      </w:r>
      <w:bookmarkEnd w:id="6"/>
      <w:bookmarkEnd w:id="7"/>
      <w:bookmarkEnd w:id="8"/>
    </w:p>
    <w:p w:rsidR="00220135" w:rsidRPr="002C404D" w:rsidRDefault="00220135" w:rsidP="00E418CE">
      <w:pPr>
        <w:spacing w:line="340" w:lineRule="exact"/>
        <w:ind w:left="142" w:firstLine="425"/>
        <w:jc w:val="both"/>
        <w:rPr>
          <w:color w:val="FF0000"/>
          <w:sz w:val="22"/>
          <w:szCs w:val="22"/>
        </w:rPr>
      </w:pPr>
      <w:r w:rsidRPr="002C404D">
        <w:rPr>
          <w:sz w:val="22"/>
          <w:szCs w:val="22"/>
        </w:rPr>
        <w:t>Przedmiotem zamówienia jest wykonanie robót górniczych polegających na wzmocnieniu obudowy Chodnika głównego - wschód na długości 60 m. na poziomie</w:t>
      </w:r>
      <w:r w:rsidR="001D5C0B" w:rsidRPr="002C404D">
        <w:rPr>
          <w:sz w:val="22"/>
          <w:szCs w:val="22"/>
        </w:rPr>
        <w:t xml:space="preserve"> </w:t>
      </w:r>
      <w:r w:rsidRPr="002C404D">
        <w:rPr>
          <w:sz w:val="22"/>
          <w:szCs w:val="22"/>
        </w:rPr>
        <w:t xml:space="preserve">30 m. w </w:t>
      </w:r>
      <w:r w:rsidRPr="002C404D">
        <w:rPr>
          <w:color w:val="000000"/>
          <w:sz w:val="22"/>
          <w:szCs w:val="22"/>
        </w:rPr>
        <w:t xml:space="preserve">Kopalni Doświadczalnej „Barbara” w Mikołowie. Warunki techniczne i wymagania dotyczące sposobu wzmocnienia obudowy wg. opracowania rzeczoznawcy (praca badawczo-rozwojowa nr w GIG 493 04799-151 pt. </w:t>
      </w:r>
      <w:r w:rsidRPr="002C404D">
        <w:rPr>
          <w:i/>
          <w:color w:val="000000"/>
          <w:sz w:val="22"/>
          <w:szCs w:val="22"/>
        </w:rPr>
        <w:t>Ocena stanu technicznego obudowy chodnika głównego poz.30m w Kopalni Doświadczalnej „Barbara” oraz określenia sposobu jej wzmocnienia</w:t>
      </w:r>
      <w:r w:rsidRPr="002C404D">
        <w:rPr>
          <w:color w:val="000000"/>
          <w:sz w:val="22"/>
          <w:szCs w:val="22"/>
        </w:rPr>
        <w:t>)</w:t>
      </w:r>
    </w:p>
    <w:p w:rsidR="00220135" w:rsidRPr="002C404D" w:rsidRDefault="00220135" w:rsidP="00E418CE">
      <w:pPr>
        <w:spacing w:line="340" w:lineRule="exact"/>
        <w:ind w:left="142" w:firstLine="425"/>
        <w:jc w:val="both"/>
        <w:rPr>
          <w:sz w:val="22"/>
          <w:szCs w:val="22"/>
        </w:rPr>
      </w:pPr>
      <w:r w:rsidRPr="002C404D">
        <w:rPr>
          <w:sz w:val="22"/>
          <w:szCs w:val="22"/>
        </w:rPr>
        <w:t>Dla wykonania robót sporządzony zostanie przez Wykonawcę projekt organizacji robót wraz z technologią zatwierdzone przez Kierownika Ruchu Zakładu.</w:t>
      </w:r>
    </w:p>
    <w:p w:rsidR="00220135" w:rsidRPr="002C404D" w:rsidRDefault="00220135" w:rsidP="00E418CE">
      <w:pPr>
        <w:spacing w:line="340" w:lineRule="exact"/>
        <w:ind w:firstLine="567"/>
        <w:jc w:val="both"/>
        <w:rPr>
          <w:sz w:val="22"/>
          <w:szCs w:val="22"/>
        </w:rPr>
      </w:pPr>
      <w:r w:rsidRPr="002C404D">
        <w:rPr>
          <w:sz w:val="22"/>
          <w:szCs w:val="22"/>
        </w:rPr>
        <w:t>Wszystkie prace związane z wykonaniem przedmiotu zamówienia będą prowadzone zgodnie z obowiązującymi przepisami tj. Prawem Geologicznym i Górniczym – Ustawą z</w:t>
      </w:r>
      <w:r w:rsidR="001D5C0B" w:rsidRPr="002C404D">
        <w:rPr>
          <w:sz w:val="22"/>
          <w:szCs w:val="22"/>
        </w:rPr>
        <w:t> </w:t>
      </w:r>
      <w:r w:rsidRPr="002C404D">
        <w:rPr>
          <w:sz w:val="22"/>
          <w:szCs w:val="22"/>
        </w:rPr>
        <w:t>dnia 09.06.2011 r. (</w:t>
      </w:r>
      <w:hyperlink r:id="rId12" w:history="1">
        <w:r w:rsidR="001D5C0B" w:rsidRPr="002C404D">
          <w:rPr>
            <w:rStyle w:val="Hipercze"/>
            <w:color w:val="auto"/>
            <w:sz w:val="22"/>
            <w:szCs w:val="22"/>
            <w:u w:val="none"/>
          </w:rPr>
          <w:t>Dz.U. 2017 poz. 2126</w:t>
        </w:r>
      </w:hyperlink>
      <w:r w:rsidRPr="002C404D">
        <w:rPr>
          <w:sz w:val="22"/>
          <w:szCs w:val="22"/>
        </w:rPr>
        <w:t>), Rozporządzeniem Ministra Energii z dnia 23 listopada w sprawie szczegółowych wymagań prowadzenia ruchu w podziemnych zakładach górniczych (Dz. U. z 2017 r., poz. 1118) wraz załącznikami oraz innymi przepisami wykonawczymi do Prawa Geologicznego i</w:t>
      </w:r>
      <w:r w:rsidR="001D5C0B" w:rsidRPr="002C404D">
        <w:rPr>
          <w:sz w:val="22"/>
          <w:szCs w:val="22"/>
        </w:rPr>
        <w:t xml:space="preserve"> </w:t>
      </w:r>
      <w:r w:rsidRPr="002C404D">
        <w:rPr>
          <w:sz w:val="22"/>
          <w:szCs w:val="22"/>
        </w:rPr>
        <w:t>Górniczego, Planem Ruchu Zakładu prowadzącego roboty podziemne w celach naukowych, badawczych, doświadczalnych i</w:t>
      </w:r>
      <w:r w:rsidR="0024304C" w:rsidRPr="002C404D">
        <w:rPr>
          <w:sz w:val="22"/>
          <w:szCs w:val="22"/>
        </w:rPr>
        <w:t> </w:t>
      </w:r>
      <w:r w:rsidRPr="002C404D">
        <w:rPr>
          <w:sz w:val="22"/>
          <w:szCs w:val="22"/>
        </w:rPr>
        <w:t>szkoleniowych na potrzeby geologii i górnictwa na lata 2019 -2024 Kopalni Doświadczalnej „Barbara” w Mikołowie oraz obowiązującymi normami.</w:t>
      </w:r>
      <w:r w:rsidRPr="002C404D">
        <w:rPr>
          <w:sz w:val="22"/>
          <w:szCs w:val="22"/>
        </w:rPr>
        <w:tab/>
      </w:r>
    </w:p>
    <w:p w:rsidR="00134B77" w:rsidRPr="002C404D" w:rsidRDefault="0024304C" w:rsidP="00E418CE">
      <w:pPr>
        <w:tabs>
          <w:tab w:val="left" w:pos="284"/>
          <w:tab w:val="left" w:pos="426"/>
        </w:tabs>
        <w:spacing w:line="340" w:lineRule="exact"/>
        <w:jc w:val="both"/>
        <w:rPr>
          <w:color w:val="000000"/>
          <w:sz w:val="22"/>
          <w:szCs w:val="22"/>
        </w:rPr>
      </w:pPr>
      <w:r w:rsidRPr="002C404D">
        <w:rPr>
          <w:color w:val="000000"/>
          <w:sz w:val="22"/>
          <w:szCs w:val="22"/>
        </w:rPr>
        <w:tab/>
      </w:r>
      <w:r w:rsidR="00220135" w:rsidRPr="002C404D">
        <w:rPr>
          <w:color w:val="000000"/>
          <w:sz w:val="22"/>
          <w:szCs w:val="22"/>
        </w:rPr>
        <w:t xml:space="preserve">Chodnik główny wschód wykonany jest w obudowie stalowej w podziałce ok. 0,52 m. Okładziny betonowe, posadowienie na stopach betonowych. Stabilizacja odrzwi rozporami drewnianymi. Obudowa stalowa w części </w:t>
      </w:r>
      <w:proofErr w:type="spellStart"/>
      <w:r w:rsidR="00220135" w:rsidRPr="002C404D">
        <w:rPr>
          <w:color w:val="000000"/>
          <w:sz w:val="22"/>
          <w:szCs w:val="22"/>
        </w:rPr>
        <w:t>przyspągowej</w:t>
      </w:r>
      <w:proofErr w:type="spellEnd"/>
      <w:r w:rsidR="00220135" w:rsidRPr="002C404D">
        <w:rPr>
          <w:color w:val="000000"/>
          <w:sz w:val="22"/>
          <w:szCs w:val="22"/>
        </w:rPr>
        <w:t xml:space="preserve"> skorodowana w stopniu wymagającym jej wzmocnienia</w:t>
      </w:r>
      <w:r w:rsidR="00134B77" w:rsidRPr="002C404D">
        <w:rPr>
          <w:color w:val="000000"/>
          <w:sz w:val="22"/>
          <w:szCs w:val="22"/>
        </w:rPr>
        <w:t>.</w:t>
      </w:r>
    </w:p>
    <w:p w:rsidR="00134B77" w:rsidRPr="002C404D" w:rsidRDefault="002526EA" w:rsidP="00E418CE">
      <w:pPr>
        <w:tabs>
          <w:tab w:val="left" w:pos="284"/>
          <w:tab w:val="left" w:pos="426"/>
        </w:tabs>
        <w:spacing w:line="340" w:lineRule="exact"/>
        <w:jc w:val="both"/>
        <w:rPr>
          <w:color w:val="000000"/>
          <w:sz w:val="22"/>
          <w:szCs w:val="22"/>
        </w:rPr>
      </w:pPr>
      <w:r w:rsidRPr="002C404D">
        <w:rPr>
          <w:color w:val="000000"/>
          <w:sz w:val="22"/>
          <w:szCs w:val="22"/>
        </w:rPr>
        <w:t>Z</w:t>
      </w:r>
      <w:r w:rsidR="00134B77" w:rsidRPr="002C404D">
        <w:rPr>
          <w:color w:val="000000"/>
          <w:sz w:val="22"/>
          <w:szCs w:val="22"/>
        </w:rPr>
        <w:t>amówieni</w:t>
      </w:r>
      <w:r w:rsidRPr="002C404D">
        <w:rPr>
          <w:color w:val="000000"/>
          <w:sz w:val="22"/>
          <w:szCs w:val="22"/>
        </w:rPr>
        <w:t xml:space="preserve">e należy wykonać na podstawie załącznika nr 8 do SIWZ - </w:t>
      </w:r>
      <w:r w:rsidR="00134B77" w:rsidRPr="002C404D">
        <w:rPr>
          <w:color w:val="000000"/>
          <w:sz w:val="22"/>
          <w:szCs w:val="22"/>
        </w:rPr>
        <w:t>Program</w:t>
      </w:r>
      <w:r w:rsidRPr="002C404D">
        <w:rPr>
          <w:color w:val="000000"/>
          <w:sz w:val="22"/>
          <w:szCs w:val="22"/>
        </w:rPr>
        <w:t>u</w:t>
      </w:r>
      <w:r w:rsidR="00134B77" w:rsidRPr="002C404D">
        <w:rPr>
          <w:color w:val="000000"/>
          <w:sz w:val="22"/>
          <w:szCs w:val="22"/>
        </w:rPr>
        <w:t xml:space="preserve"> </w:t>
      </w:r>
      <w:r w:rsidRPr="002C404D">
        <w:rPr>
          <w:color w:val="000000"/>
          <w:sz w:val="22"/>
          <w:szCs w:val="22"/>
        </w:rPr>
        <w:t>Funkcjonalno-Użytkowego.</w:t>
      </w:r>
    </w:p>
    <w:p w:rsidR="002C404D" w:rsidRDefault="002C404D" w:rsidP="002C404D">
      <w:pPr>
        <w:tabs>
          <w:tab w:val="left" w:pos="284"/>
          <w:tab w:val="left" w:pos="426"/>
        </w:tabs>
        <w:spacing w:line="320" w:lineRule="exact"/>
        <w:jc w:val="both"/>
        <w:rPr>
          <w:color w:val="000000"/>
          <w:sz w:val="22"/>
          <w:szCs w:val="22"/>
        </w:rPr>
      </w:pPr>
    </w:p>
    <w:p w:rsidR="00E418CE" w:rsidRPr="002C404D" w:rsidRDefault="00E418CE" w:rsidP="002C404D">
      <w:pPr>
        <w:tabs>
          <w:tab w:val="left" w:pos="284"/>
          <w:tab w:val="left" w:pos="426"/>
        </w:tabs>
        <w:spacing w:line="320" w:lineRule="exact"/>
        <w:jc w:val="both"/>
        <w:rPr>
          <w:color w:val="000000"/>
          <w:sz w:val="22"/>
          <w:szCs w:val="22"/>
        </w:rPr>
      </w:pPr>
    </w:p>
    <w:p w:rsidR="00224EA1" w:rsidRPr="00224EA1" w:rsidRDefault="00224EA1" w:rsidP="00C67BFB">
      <w:pPr>
        <w:pStyle w:val="Akapitzlist"/>
        <w:spacing w:line="320" w:lineRule="exact"/>
        <w:ind w:left="0"/>
        <w:jc w:val="both"/>
        <w:rPr>
          <w:sz w:val="22"/>
          <w:szCs w:val="22"/>
        </w:rPr>
      </w:pPr>
      <w:r w:rsidRPr="00224EA1">
        <w:rPr>
          <w:b/>
          <w:sz w:val="22"/>
          <w:szCs w:val="22"/>
        </w:rPr>
        <w:t>Kody CPV:</w:t>
      </w:r>
    </w:p>
    <w:p w:rsidR="00220135" w:rsidRPr="00220135" w:rsidRDefault="00220135" w:rsidP="00220135">
      <w:pPr>
        <w:pStyle w:val="Akapitzlist"/>
        <w:ind w:left="0"/>
        <w:rPr>
          <w:sz w:val="22"/>
          <w:szCs w:val="22"/>
        </w:rPr>
      </w:pPr>
      <w:r w:rsidRPr="00220135">
        <w:rPr>
          <w:sz w:val="22"/>
          <w:szCs w:val="22"/>
        </w:rPr>
        <w:t>45254100-3</w:t>
      </w:r>
      <w:r w:rsidRPr="00220135">
        <w:rPr>
          <w:sz w:val="22"/>
          <w:szCs w:val="22"/>
        </w:rPr>
        <w:tab/>
        <w:t>Roboty budowlane dla górnictwa</w:t>
      </w:r>
    </w:p>
    <w:p w:rsidR="00443F95" w:rsidRPr="00443F95" w:rsidRDefault="00220135" w:rsidP="00220135">
      <w:pPr>
        <w:pStyle w:val="Akapitzlist"/>
        <w:spacing w:line="320" w:lineRule="exact"/>
        <w:ind w:left="0"/>
        <w:jc w:val="both"/>
        <w:rPr>
          <w:sz w:val="22"/>
          <w:szCs w:val="22"/>
          <w:lang w:bidi="he-IL"/>
        </w:rPr>
      </w:pPr>
      <w:r w:rsidRPr="00220135">
        <w:rPr>
          <w:sz w:val="22"/>
          <w:szCs w:val="22"/>
        </w:rPr>
        <w:t>45255500-4</w:t>
      </w:r>
      <w:r w:rsidRPr="00220135">
        <w:rPr>
          <w:sz w:val="22"/>
          <w:szCs w:val="22"/>
        </w:rPr>
        <w:tab/>
        <w:t>Roboty wiertnicze i górnicze</w:t>
      </w:r>
    </w:p>
    <w:p w:rsidR="005A5BA7" w:rsidRPr="00224EA1" w:rsidRDefault="005A5BA7" w:rsidP="00224EA1">
      <w:pPr>
        <w:spacing w:line="320" w:lineRule="exact"/>
        <w:jc w:val="both"/>
        <w:rPr>
          <w:b/>
          <w:sz w:val="22"/>
          <w:szCs w:val="22"/>
          <w:u w:val="single"/>
          <w:lang w:eastAsia="en-US"/>
        </w:rPr>
      </w:pPr>
    </w:p>
    <w:p w:rsidR="00CB2ED5" w:rsidRPr="00224EA1" w:rsidRDefault="00CB2ED5" w:rsidP="00224EA1">
      <w:pPr>
        <w:spacing w:line="320" w:lineRule="exact"/>
        <w:jc w:val="both"/>
        <w:rPr>
          <w:b/>
          <w:sz w:val="22"/>
          <w:szCs w:val="22"/>
          <w:u w:val="single"/>
          <w:lang w:eastAsia="en-US"/>
        </w:rPr>
      </w:pPr>
      <w:r w:rsidRPr="00224EA1">
        <w:rPr>
          <w:b/>
          <w:sz w:val="22"/>
          <w:szCs w:val="22"/>
          <w:u w:val="single"/>
          <w:lang w:eastAsia="en-US"/>
        </w:rPr>
        <w:t>Opis wymagań, o których mowa w art. 29 ust. 3a (umowa o pracę):</w:t>
      </w:r>
    </w:p>
    <w:p w:rsidR="00CB2ED5" w:rsidRPr="00224EA1" w:rsidRDefault="00CB2ED5" w:rsidP="00224EA1">
      <w:pPr>
        <w:spacing w:line="320" w:lineRule="exact"/>
        <w:jc w:val="both"/>
        <w:rPr>
          <w:sz w:val="22"/>
          <w:szCs w:val="22"/>
          <w:lang w:eastAsia="en-US"/>
        </w:rPr>
      </w:pPr>
      <w:r w:rsidRPr="00224EA1">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3" w:history="1">
        <w:r w:rsidR="004C32B1" w:rsidRPr="00224EA1">
          <w:rPr>
            <w:rStyle w:val="Hipercze"/>
            <w:color w:val="auto"/>
            <w:sz w:val="22"/>
            <w:szCs w:val="22"/>
            <w:u w:val="none"/>
          </w:rPr>
          <w:t>Dz.U. z 2018 r. poz. 917</w:t>
        </w:r>
      </w:hyperlink>
      <w:r w:rsidRPr="00224EA1">
        <w:rPr>
          <w:sz w:val="22"/>
          <w:szCs w:val="22"/>
          <w:lang w:eastAsia="en-US"/>
        </w:rPr>
        <w:t>).</w:t>
      </w:r>
    </w:p>
    <w:p w:rsidR="00B51774" w:rsidRPr="00224EA1" w:rsidRDefault="00B51774" w:rsidP="00553ED5">
      <w:pPr>
        <w:numPr>
          <w:ilvl w:val="0"/>
          <w:numId w:val="58"/>
        </w:numPr>
        <w:spacing w:line="320" w:lineRule="exact"/>
        <w:ind w:left="567" w:hanging="567"/>
        <w:jc w:val="both"/>
        <w:rPr>
          <w:sz w:val="22"/>
          <w:szCs w:val="22"/>
          <w:lang w:eastAsia="en-US"/>
        </w:rPr>
      </w:pPr>
      <w:r w:rsidRPr="00224EA1">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224EA1" w:rsidRDefault="00B51774" w:rsidP="00224EA1">
      <w:pPr>
        <w:spacing w:line="320" w:lineRule="exact"/>
        <w:ind w:left="567" w:hanging="567"/>
        <w:jc w:val="both"/>
        <w:rPr>
          <w:sz w:val="22"/>
          <w:szCs w:val="22"/>
          <w:lang w:eastAsia="en-US"/>
        </w:rPr>
      </w:pPr>
      <w:r w:rsidRPr="00224EA1">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224EA1" w:rsidRDefault="00B51774" w:rsidP="00553ED5">
      <w:pPr>
        <w:numPr>
          <w:ilvl w:val="0"/>
          <w:numId w:val="58"/>
        </w:numPr>
        <w:tabs>
          <w:tab w:val="left" w:pos="567"/>
        </w:tabs>
        <w:spacing w:line="320" w:lineRule="exact"/>
        <w:jc w:val="both"/>
        <w:rPr>
          <w:sz w:val="22"/>
          <w:szCs w:val="22"/>
          <w:lang w:eastAsia="en-US"/>
        </w:rPr>
      </w:pPr>
      <w:r w:rsidRPr="00224EA1">
        <w:rPr>
          <w:sz w:val="22"/>
          <w:szCs w:val="22"/>
          <w:lang w:eastAsia="en-US"/>
        </w:rPr>
        <w:t xml:space="preserve">sposobu dokumentowania zatrudnienia osób, o których mowa w art. 29 ust. 3a: </w:t>
      </w:r>
    </w:p>
    <w:p w:rsidR="00B51774" w:rsidRPr="00224EA1" w:rsidRDefault="00B51774" w:rsidP="00224EA1">
      <w:pPr>
        <w:spacing w:line="320" w:lineRule="exact"/>
        <w:ind w:left="567" w:hanging="567"/>
        <w:jc w:val="both"/>
        <w:rPr>
          <w:sz w:val="22"/>
          <w:szCs w:val="22"/>
          <w:lang w:eastAsia="en-US"/>
        </w:rPr>
      </w:pPr>
      <w:r w:rsidRPr="00224EA1">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224EA1" w:rsidRDefault="00B51774" w:rsidP="00224EA1">
      <w:pPr>
        <w:spacing w:line="320" w:lineRule="exact"/>
        <w:ind w:left="567" w:hanging="567"/>
        <w:jc w:val="both"/>
        <w:rPr>
          <w:sz w:val="22"/>
          <w:szCs w:val="22"/>
          <w:lang w:eastAsia="en-US"/>
        </w:rPr>
      </w:pPr>
      <w:r w:rsidRPr="00224EA1">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Pr="00224EA1" w:rsidRDefault="00B51774" w:rsidP="00224EA1">
      <w:pPr>
        <w:spacing w:line="320" w:lineRule="exact"/>
        <w:ind w:left="567" w:hanging="567"/>
        <w:jc w:val="both"/>
        <w:rPr>
          <w:sz w:val="22"/>
          <w:szCs w:val="22"/>
          <w:lang w:eastAsia="en-US"/>
        </w:rPr>
      </w:pPr>
      <w:r w:rsidRPr="00224EA1">
        <w:rPr>
          <w:sz w:val="22"/>
          <w:szCs w:val="22"/>
          <w:lang w:eastAsia="en-US"/>
        </w:rPr>
        <w:t>c)</w:t>
      </w:r>
      <w:r w:rsidRPr="00224EA1">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Pr="007717F9" w:rsidRDefault="00CB2ED5" w:rsidP="00363118">
      <w:pPr>
        <w:pStyle w:val="Nagwek3"/>
      </w:pPr>
      <w:bookmarkStart w:id="9" w:name="_Toc467229044"/>
      <w:bookmarkStart w:id="10" w:name="_Toc532546931"/>
      <w:bookmarkStart w:id="11" w:name="_Toc7168369"/>
      <w:r w:rsidRPr="007717F9">
        <w:t xml:space="preserve">ROZDZIAŁ IV. </w:t>
      </w:r>
      <w:r w:rsidRPr="007717F9">
        <w:tab/>
        <w:t>INFORMACJA NA TEMAT CZĘŚCI ZAMÓWIENIA I MOŻLIWOŚCI SKŁADANIA OFERT CZĘŚCIOWYCH</w:t>
      </w:r>
      <w:bookmarkEnd w:id="9"/>
      <w:bookmarkEnd w:id="10"/>
      <w:bookmarkEnd w:id="11"/>
    </w:p>
    <w:p w:rsidR="00CB2ED5" w:rsidRDefault="00051F54" w:rsidP="00051F54">
      <w:pPr>
        <w:suppressAutoHyphens/>
        <w:spacing w:line="36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363118">
      <w:pPr>
        <w:pStyle w:val="Nagwek3"/>
      </w:pPr>
      <w:bookmarkStart w:id="12" w:name="_Toc467229045"/>
      <w:bookmarkStart w:id="13" w:name="_Toc532546932"/>
      <w:bookmarkStart w:id="14" w:name="_Toc7168370"/>
      <w:r w:rsidRPr="001E33EA">
        <w:t xml:space="preserve">ROZDZIAŁ V. </w:t>
      </w:r>
      <w:r w:rsidRPr="001E33EA">
        <w:tab/>
        <w:t>INFORMACJA NA TEMAT MOŻLIWOŚCI SKŁADANIA OFERT WAR</w:t>
      </w:r>
      <w:r w:rsidRPr="00C131C9">
        <w:t>I</w:t>
      </w:r>
      <w:r w:rsidRPr="001E33EA">
        <w:t>ANTOWYCH</w:t>
      </w:r>
      <w:bookmarkEnd w:id="12"/>
      <w:bookmarkEnd w:id="13"/>
      <w:bookmarkEnd w:id="14"/>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363118">
      <w:pPr>
        <w:pStyle w:val="Nagwek3"/>
      </w:pPr>
      <w:bookmarkStart w:id="15" w:name="_Toc467229046"/>
      <w:bookmarkStart w:id="16" w:name="_Toc532546933"/>
      <w:bookmarkStart w:id="17" w:name="_Toc7168371"/>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5"/>
      <w:bookmarkEnd w:id="16"/>
      <w:bookmarkEnd w:id="17"/>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363118">
      <w:pPr>
        <w:pStyle w:val="Nagwek3"/>
      </w:pPr>
      <w:bookmarkStart w:id="18" w:name="_Toc467229047"/>
      <w:bookmarkStart w:id="19" w:name="_Toc532546934"/>
      <w:bookmarkStart w:id="20" w:name="_Toc7168372"/>
      <w:r w:rsidRPr="001E33EA">
        <w:t xml:space="preserve">ROZDZIAŁ VII. </w:t>
      </w:r>
      <w:r w:rsidRPr="001E33EA">
        <w:tab/>
        <w:t>MAKSYMALNA LICZBA WYKONAWCÓW, Z KTÓRYMI ZAMAWIAJĄCY ZAWRZE UMOWĘ RAMOWĄ</w:t>
      </w:r>
      <w:bookmarkEnd w:id="18"/>
      <w:bookmarkEnd w:id="19"/>
      <w:bookmarkEnd w:id="20"/>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363118">
      <w:pPr>
        <w:pStyle w:val="Nagwek3"/>
      </w:pPr>
      <w:bookmarkStart w:id="21" w:name="_Toc467229048"/>
      <w:bookmarkStart w:id="22" w:name="_Toc532546935"/>
      <w:bookmarkStart w:id="23" w:name="_Toc7168373"/>
      <w:r w:rsidRPr="001E33EA">
        <w:t xml:space="preserve">ROZDZIAŁ VIII. </w:t>
      </w:r>
      <w:r w:rsidRPr="001E33EA">
        <w:tab/>
        <w:t>INFORMACJE NA TEMAT AUKCJI ELEKTRONICZNEJ</w:t>
      </w:r>
      <w:bookmarkEnd w:id="21"/>
      <w:bookmarkEnd w:id="22"/>
      <w:bookmarkEnd w:id="23"/>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363118">
      <w:pPr>
        <w:pStyle w:val="Nagwek3"/>
      </w:pPr>
      <w:bookmarkStart w:id="24" w:name="_Toc467229049"/>
      <w:bookmarkStart w:id="25" w:name="_Toc532546936"/>
      <w:bookmarkStart w:id="26" w:name="_Toc7168374"/>
      <w:r w:rsidRPr="001E33EA">
        <w:t xml:space="preserve">ROZDZIAŁ IX. </w:t>
      </w:r>
      <w:r w:rsidRPr="001E33EA">
        <w:tab/>
        <w:t>INFORMACJA W SPRAWIE ZWROTU KOSZTÓW W</w:t>
      </w:r>
      <w:r>
        <w:t> </w:t>
      </w:r>
      <w:r w:rsidRPr="001E33EA">
        <w:t>POSTĘPOWANIU</w:t>
      </w:r>
      <w:bookmarkEnd w:id="24"/>
      <w:bookmarkEnd w:id="25"/>
      <w:bookmarkEnd w:id="26"/>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363118">
      <w:pPr>
        <w:pStyle w:val="Nagwek3"/>
      </w:pPr>
      <w:bookmarkStart w:id="27" w:name="_Toc467229050"/>
      <w:bookmarkStart w:id="28" w:name="_Toc532546937"/>
      <w:bookmarkStart w:id="29" w:name="_Toc7168375"/>
      <w:r w:rsidRPr="001E33EA">
        <w:t xml:space="preserve">ROZDZIAŁ X. </w:t>
      </w:r>
      <w:r w:rsidRPr="001E33EA">
        <w:tab/>
      </w:r>
      <w:r>
        <w:t xml:space="preserve">INFORMACJA NA TEMAT MOŻLIWOŚCI SKŁADANIA OFERTY </w:t>
      </w:r>
      <w:r w:rsidRPr="006A1748">
        <w:t>WSPÓLNEJ</w:t>
      </w:r>
      <w:r>
        <w:t xml:space="preserve"> (PRZEZ DWA LUB WIĘCEJ PODMIOTÓW)</w:t>
      </w:r>
      <w:bookmarkEnd w:id="27"/>
      <w:bookmarkEnd w:id="28"/>
      <w:bookmarkEnd w:id="29"/>
    </w:p>
    <w:p w:rsidR="00CB2ED5" w:rsidRPr="001E33EA" w:rsidRDefault="00CB2ED5" w:rsidP="00323756">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23756">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363118">
      <w:pPr>
        <w:pStyle w:val="Nagwek3"/>
      </w:pPr>
      <w:bookmarkStart w:id="30" w:name="_Toc467229051"/>
      <w:bookmarkStart w:id="31" w:name="_Toc532546938"/>
      <w:bookmarkStart w:id="32" w:name="_Toc7168376"/>
      <w:r w:rsidRPr="001E33EA">
        <w:t xml:space="preserve">ROZDZIAŁ XI. </w:t>
      </w:r>
      <w:r w:rsidRPr="001E33EA">
        <w:tab/>
        <w:t>INFORMACJA NA TEMAT PODWYKONAWCÓW</w:t>
      </w:r>
      <w:bookmarkEnd w:id="30"/>
      <w:bookmarkEnd w:id="31"/>
      <w:bookmarkEnd w:id="32"/>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xml:space="preserve">. Należy w tym celu wypełnić odpowiedni punkt formularza oferty, stanowiącego </w:t>
      </w:r>
      <w:r w:rsidRPr="00BE06CB">
        <w:rPr>
          <w:sz w:val="22"/>
          <w:szCs w:val="22"/>
        </w:rPr>
        <w:t>załącznik nr 1</w:t>
      </w:r>
      <w:r w:rsidRPr="001E33EA">
        <w:rPr>
          <w:sz w:val="22"/>
          <w:szCs w:val="22"/>
        </w:rPr>
        <w:t xml:space="preserve">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E2340F">
      <w:pPr>
        <w:pStyle w:val="Akapitzlist"/>
        <w:numPr>
          <w:ilvl w:val="0"/>
          <w:numId w:val="46"/>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363118">
      <w:pPr>
        <w:pStyle w:val="Nagwek3"/>
      </w:pPr>
      <w:bookmarkStart w:id="33" w:name="_Toc467229052"/>
      <w:bookmarkStart w:id="34" w:name="_Toc532546939"/>
      <w:bookmarkStart w:id="35" w:name="_Toc7168377"/>
      <w:r w:rsidRPr="001E33EA">
        <w:t>ROZDZIAŁ XII.</w:t>
      </w:r>
      <w:r w:rsidRPr="001E33EA">
        <w:tab/>
        <w:t>TERMIN WYKONANIA ZAMÓWIENIA</w:t>
      </w:r>
      <w:bookmarkEnd w:id="33"/>
      <w:bookmarkEnd w:id="34"/>
      <w:bookmarkEnd w:id="35"/>
    </w:p>
    <w:p w:rsidR="00E237CB" w:rsidRPr="00642B2B" w:rsidRDefault="00D45289" w:rsidP="00E237CB">
      <w:pPr>
        <w:spacing w:line="360" w:lineRule="exact"/>
        <w:jc w:val="both"/>
        <w:rPr>
          <w:b/>
          <w:bCs/>
          <w:sz w:val="24"/>
          <w:szCs w:val="24"/>
        </w:rPr>
      </w:pPr>
      <w:r w:rsidRPr="00D45289">
        <w:rPr>
          <w:bCs/>
          <w:sz w:val="24"/>
          <w:szCs w:val="24"/>
        </w:rPr>
        <w:t xml:space="preserve">Termin wykonania prac </w:t>
      </w:r>
      <w:r w:rsidRPr="00D45289">
        <w:rPr>
          <w:bCs/>
          <w:sz w:val="24"/>
          <w:szCs w:val="24"/>
        </w:rPr>
        <w:tab/>
      </w:r>
      <w:r w:rsidRPr="00D45289">
        <w:rPr>
          <w:bCs/>
          <w:sz w:val="24"/>
          <w:szCs w:val="24"/>
        </w:rPr>
        <w:tab/>
      </w:r>
      <w:r w:rsidRPr="00D45289">
        <w:rPr>
          <w:bCs/>
          <w:sz w:val="24"/>
          <w:szCs w:val="24"/>
        </w:rPr>
        <w:tab/>
      </w:r>
      <w:r w:rsidR="008D2480" w:rsidRPr="005A6080">
        <w:rPr>
          <w:bCs/>
          <w:sz w:val="24"/>
          <w:szCs w:val="24"/>
        </w:rPr>
        <w:t>2</w:t>
      </w:r>
      <w:r w:rsidRPr="005A6080">
        <w:rPr>
          <w:bCs/>
          <w:sz w:val="24"/>
          <w:szCs w:val="24"/>
        </w:rPr>
        <w:t xml:space="preserve"> miesiąc</w:t>
      </w:r>
      <w:r w:rsidR="008D2480" w:rsidRPr="005A6080">
        <w:rPr>
          <w:bCs/>
          <w:sz w:val="24"/>
          <w:szCs w:val="24"/>
        </w:rPr>
        <w:t>e</w:t>
      </w:r>
      <w:r w:rsidRPr="00D45289">
        <w:rPr>
          <w:bCs/>
          <w:sz w:val="24"/>
          <w:szCs w:val="24"/>
        </w:rPr>
        <w:t xml:space="preserve"> od daty zawarcia umowy</w:t>
      </w:r>
      <w:r w:rsidR="00520FA7" w:rsidRPr="0096553C">
        <w:rPr>
          <w:bCs/>
          <w:sz w:val="24"/>
          <w:szCs w:val="24"/>
        </w:rPr>
        <w:t>.</w:t>
      </w:r>
    </w:p>
    <w:p w:rsidR="00CB2ED5" w:rsidRPr="001E33EA" w:rsidRDefault="00CB2ED5" w:rsidP="00363118">
      <w:pPr>
        <w:pStyle w:val="Nagwek3"/>
      </w:pPr>
      <w:bookmarkStart w:id="36" w:name="_Toc467229053"/>
      <w:bookmarkStart w:id="37" w:name="_Toc532546940"/>
      <w:bookmarkStart w:id="38" w:name="_Toc7168378"/>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6"/>
      <w:bookmarkEnd w:id="37"/>
      <w:bookmarkEnd w:id="38"/>
    </w:p>
    <w:p w:rsidR="00CB2ED5" w:rsidRPr="00A16400" w:rsidRDefault="00CB2ED5" w:rsidP="00F51C01">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F51C01">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F51C01">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F51C01">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F51C01">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F51C01">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F51C0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4"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5"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F51C0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F51C01">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F51C01">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F51C01">
      <w:pPr>
        <w:pStyle w:val="Akapitzlist"/>
        <w:numPr>
          <w:ilvl w:val="0"/>
          <w:numId w:val="44"/>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F51C01">
      <w:pPr>
        <w:pStyle w:val="Akapitzlist"/>
        <w:numPr>
          <w:ilvl w:val="1"/>
          <w:numId w:val="44"/>
        </w:numPr>
        <w:spacing w:line="340" w:lineRule="exact"/>
        <w:ind w:left="567" w:hanging="567"/>
        <w:jc w:val="both"/>
        <w:rPr>
          <w:sz w:val="22"/>
          <w:szCs w:val="22"/>
        </w:rPr>
      </w:pPr>
      <w:r w:rsidRPr="00A16400">
        <w:rPr>
          <w:sz w:val="22"/>
          <w:szCs w:val="22"/>
        </w:rPr>
        <w:t>Zdolność techniczna lub zawodowa:</w:t>
      </w:r>
    </w:p>
    <w:p w:rsidR="003A0BB4" w:rsidRPr="003A0BB4" w:rsidRDefault="00151A70" w:rsidP="00F51C01">
      <w:pPr>
        <w:pStyle w:val="Akapitzlist"/>
        <w:spacing w:line="340" w:lineRule="exact"/>
        <w:ind w:left="567" w:hanging="567"/>
        <w:jc w:val="both"/>
        <w:rPr>
          <w:sz w:val="22"/>
          <w:szCs w:val="22"/>
        </w:rPr>
      </w:pPr>
      <w:r>
        <w:rPr>
          <w:sz w:val="22"/>
          <w:szCs w:val="22"/>
        </w:rPr>
        <w:t>3.1.1.</w:t>
      </w:r>
      <w:r>
        <w:rPr>
          <w:sz w:val="22"/>
          <w:szCs w:val="22"/>
        </w:rPr>
        <w:tab/>
      </w:r>
      <w:r w:rsidR="008D2480" w:rsidRPr="00735BDA">
        <w:rPr>
          <w:sz w:val="22"/>
          <w:szCs w:val="22"/>
        </w:rPr>
        <w:t xml:space="preserve">Wykonawca musi wykazać, iż w okresie ostatnich 5 lat przed upływem terminu składania ofert, a jeżeli okres prowadzenia działalności jest krótszy – w tym okresie, wykonał należycie, zgodnie z przepisami prawa budowlanego i prawidłowo ukończył </w:t>
      </w:r>
      <w:r w:rsidR="00B3628E" w:rsidRPr="00735BDA">
        <w:rPr>
          <w:sz w:val="22"/>
          <w:szCs w:val="22"/>
        </w:rPr>
        <w:t xml:space="preserve">co najmniej trzy </w:t>
      </w:r>
      <w:r w:rsidR="008E0752" w:rsidRPr="00735BDA">
        <w:rPr>
          <w:sz w:val="22"/>
          <w:szCs w:val="22"/>
        </w:rPr>
        <w:t>roboty</w:t>
      </w:r>
      <w:r w:rsidR="0096553C" w:rsidRPr="00735BDA">
        <w:rPr>
          <w:sz w:val="24"/>
          <w:szCs w:val="24"/>
        </w:rPr>
        <w:t xml:space="preserve"> w zakresie wzmocnienia obudowy lub przebudowy wyrobisk górniczych o wartości co najmniej 100 000 PLN netto</w:t>
      </w:r>
      <w:r w:rsidR="00B3628E" w:rsidRPr="00735BDA">
        <w:rPr>
          <w:sz w:val="24"/>
          <w:szCs w:val="24"/>
        </w:rPr>
        <w:t xml:space="preserve"> </w:t>
      </w:r>
      <w:r w:rsidR="00BC16BA">
        <w:rPr>
          <w:sz w:val="24"/>
          <w:szCs w:val="24"/>
        </w:rPr>
        <w:t>każda</w:t>
      </w:r>
      <w:r w:rsidR="008D2480" w:rsidRPr="00735BDA">
        <w:rPr>
          <w:b/>
          <w:sz w:val="22"/>
          <w:szCs w:val="22"/>
        </w:rPr>
        <w:t>.</w:t>
      </w:r>
    </w:p>
    <w:p w:rsidR="00CB2ED5" w:rsidRPr="00DF2F1C" w:rsidRDefault="00CB2ED5" w:rsidP="00F51C01">
      <w:pPr>
        <w:pStyle w:val="Akapitzlist"/>
        <w:spacing w:line="340" w:lineRule="exact"/>
        <w:ind w:left="993" w:hanging="426"/>
        <w:jc w:val="both"/>
        <w:rPr>
          <w:b/>
          <w:sz w:val="22"/>
          <w:szCs w:val="22"/>
        </w:rPr>
      </w:pPr>
      <w:r w:rsidRPr="00DF2F1C">
        <w:rPr>
          <w:b/>
          <w:sz w:val="22"/>
          <w:szCs w:val="22"/>
        </w:rPr>
        <w:t>Uwaga nr 2:</w:t>
      </w:r>
    </w:p>
    <w:p w:rsidR="00CB2ED5" w:rsidRDefault="00CB2ED5" w:rsidP="00F51C01">
      <w:pPr>
        <w:pStyle w:val="Akapitzlist"/>
        <w:spacing w:line="34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1659F4" w:rsidRPr="001659F4" w:rsidRDefault="006A5668" w:rsidP="001659F4">
      <w:pPr>
        <w:pStyle w:val="Styl"/>
        <w:spacing w:line="360" w:lineRule="exact"/>
        <w:ind w:left="709" w:right="72" w:hanging="709"/>
        <w:jc w:val="both"/>
        <w:rPr>
          <w:rFonts w:ascii="Times New Roman" w:hAnsi="Times New Roman" w:cs="Times New Roman"/>
          <w:sz w:val="22"/>
          <w:szCs w:val="22"/>
        </w:rPr>
      </w:pPr>
      <w:r w:rsidRPr="001659F4">
        <w:rPr>
          <w:rFonts w:ascii="Times New Roman" w:hAnsi="Times New Roman" w:cs="Times New Roman"/>
          <w:sz w:val="22"/>
          <w:szCs w:val="22"/>
        </w:rPr>
        <w:t xml:space="preserve">3.1.2 </w:t>
      </w:r>
      <w:r w:rsidR="001659F4" w:rsidRPr="001659F4">
        <w:rPr>
          <w:rFonts w:ascii="Times New Roman" w:hAnsi="Times New Roman" w:cs="Times New Roman"/>
          <w:sz w:val="22"/>
          <w:szCs w:val="22"/>
        </w:rPr>
        <w:t>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Wykonawca winien wykazać się dysponowaniem osobami spełniającymi następujące wymogi:</w:t>
      </w:r>
    </w:p>
    <w:p w:rsidR="001659F4" w:rsidRPr="000565DB" w:rsidRDefault="001659F4" w:rsidP="00553ED5">
      <w:pPr>
        <w:pStyle w:val="Default"/>
        <w:numPr>
          <w:ilvl w:val="0"/>
          <w:numId w:val="68"/>
        </w:numPr>
        <w:tabs>
          <w:tab w:val="clear" w:pos="3807"/>
          <w:tab w:val="num" w:pos="1080"/>
        </w:tabs>
        <w:spacing w:line="360" w:lineRule="exact"/>
        <w:ind w:left="1080" w:hanging="480"/>
        <w:jc w:val="both"/>
        <w:rPr>
          <w:rFonts w:ascii="Times New Roman" w:hAnsi="Times New Roman"/>
          <w:iCs/>
          <w:sz w:val="22"/>
          <w:szCs w:val="22"/>
        </w:rPr>
      </w:pPr>
      <w:r w:rsidRPr="000565DB">
        <w:rPr>
          <w:rFonts w:ascii="Times New Roman" w:hAnsi="Times New Roman"/>
          <w:iCs/>
          <w:sz w:val="22"/>
          <w:szCs w:val="22"/>
        </w:rPr>
        <w:t xml:space="preserve">Osoby kierownictwa i dozoru ruchu, które będą uczestniczyć w wykonywaniu zamówienia muszą posiadać stwierdzenie kwalifikacji kierownictwa i osób dozoru ruchu w podziemnych zakładach górniczych wydobywających węgiel kamienny, sprawujących nadzór nad pracownikami prowadzącymi roboty, wymagane ustawą z dnia 4 lutego 1994 roku – Prawo geologiczne i górnicze (Dz. U z </w:t>
      </w:r>
      <w:r w:rsidR="000565DB" w:rsidRPr="000565DB">
        <w:rPr>
          <w:rFonts w:ascii="Times New Roman" w:hAnsi="Times New Roman"/>
          <w:bCs/>
          <w:iCs/>
          <w:sz w:val="22"/>
          <w:szCs w:val="22"/>
        </w:rPr>
        <w:t>2017</w:t>
      </w:r>
      <w:r w:rsidR="00A75357">
        <w:rPr>
          <w:rFonts w:ascii="Times New Roman" w:hAnsi="Times New Roman"/>
          <w:bCs/>
          <w:iCs/>
          <w:sz w:val="22"/>
          <w:szCs w:val="22"/>
        </w:rPr>
        <w:t xml:space="preserve"> </w:t>
      </w:r>
      <w:r w:rsidR="000565DB" w:rsidRPr="000565DB">
        <w:rPr>
          <w:rFonts w:ascii="Times New Roman" w:hAnsi="Times New Roman"/>
          <w:bCs/>
          <w:iCs/>
          <w:sz w:val="22"/>
          <w:szCs w:val="22"/>
        </w:rPr>
        <w:t>poz. 2126</w:t>
      </w:r>
      <w:r w:rsidRPr="000565DB">
        <w:rPr>
          <w:rFonts w:ascii="Times New Roman" w:hAnsi="Times New Roman"/>
          <w:iCs/>
          <w:sz w:val="22"/>
          <w:szCs w:val="22"/>
        </w:rPr>
        <w:t xml:space="preserve"> z </w:t>
      </w:r>
      <w:proofErr w:type="spellStart"/>
      <w:r w:rsidRPr="000565DB">
        <w:rPr>
          <w:rFonts w:ascii="Times New Roman" w:hAnsi="Times New Roman"/>
          <w:iCs/>
          <w:sz w:val="22"/>
          <w:szCs w:val="22"/>
        </w:rPr>
        <w:t>późn</w:t>
      </w:r>
      <w:proofErr w:type="spellEnd"/>
      <w:r w:rsidRPr="000565DB">
        <w:rPr>
          <w:rFonts w:ascii="Times New Roman" w:hAnsi="Times New Roman"/>
          <w:iCs/>
          <w:sz w:val="22"/>
          <w:szCs w:val="22"/>
        </w:rPr>
        <w:t>. zm.) i</w:t>
      </w:r>
      <w:r w:rsidR="00A75357">
        <w:rPr>
          <w:rFonts w:ascii="Times New Roman" w:hAnsi="Times New Roman"/>
          <w:iCs/>
          <w:sz w:val="22"/>
          <w:szCs w:val="22"/>
        </w:rPr>
        <w:t> </w:t>
      </w:r>
      <w:r w:rsidRPr="000565DB">
        <w:rPr>
          <w:rFonts w:ascii="Times New Roman" w:hAnsi="Times New Roman"/>
          <w:iCs/>
          <w:sz w:val="22"/>
          <w:szCs w:val="22"/>
        </w:rPr>
        <w:t>wynikającymi z niej rozporządzeniami lub uprawnienia równoważne.</w:t>
      </w:r>
      <w:r w:rsidRPr="000565DB">
        <w:rPr>
          <w:rFonts w:ascii="Times New Roman" w:hAnsi="Times New Roman"/>
          <w:iCs/>
          <w:sz w:val="22"/>
          <w:szCs w:val="22"/>
        </w:rPr>
        <w:tab/>
      </w:r>
    </w:p>
    <w:p w:rsidR="003351C3" w:rsidRPr="000565DB" w:rsidRDefault="001659F4" w:rsidP="00553ED5">
      <w:pPr>
        <w:pStyle w:val="Default"/>
        <w:numPr>
          <w:ilvl w:val="0"/>
          <w:numId w:val="68"/>
        </w:numPr>
        <w:tabs>
          <w:tab w:val="clear" w:pos="3807"/>
          <w:tab w:val="num" w:pos="1080"/>
        </w:tabs>
        <w:spacing w:line="360" w:lineRule="exact"/>
        <w:ind w:left="1080" w:hanging="480"/>
        <w:jc w:val="both"/>
        <w:rPr>
          <w:rFonts w:ascii="Times New Roman" w:hAnsi="Times New Roman"/>
          <w:iCs/>
          <w:sz w:val="22"/>
          <w:szCs w:val="22"/>
        </w:rPr>
      </w:pPr>
      <w:r w:rsidRPr="000565DB">
        <w:rPr>
          <w:rFonts w:ascii="Times New Roman" w:hAnsi="Times New Roman"/>
          <w:iCs/>
          <w:color w:val="auto"/>
          <w:sz w:val="22"/>
          <w:szCs w:val="22"/>
        </w:rPr>
        <w:t>Zamawiający wymaga dysponowania osobami kierownictwa i dozoru ruchu z</w:t>
      </w:r>
      <w:r w:rsidR="00A75357">
        <w:rPr>
          <w:rFonts w:ascii="Times New Roman" w:hAnsi="Times New Roman"/>
          <w:iCs/>
          <w:color w:val="auto"/>
          <w:sz w:val="22"/>
          <w:szCs w:val="22"/>
        </w:rPr>
        <w:t> następującymi</w:t>
      </w:r>
      <w:r w:rsidRPr="000565DB">
        <w:rPr>
          <w:rFonts w:ascii="Times New Roman" w:hAnsi="Times New Roman"/>
          <w:iCs/>
          <w:color w:val="auto"/>
          <w:sz w:val="22"/>
          <w:szCs w:val="22"/>
        </w:rPr>
        <w:t xml:space="preserve"> kwalifikacjami:</w:t>
      </w:r>
    </w:p>
    <w:p w:rsidR="00D84E81" w:rsidRPr="00220135" w:rsidRDefault="00D84E81" w:rsidP="000565DB">
      <w:pPr>
        <w:spacing w:line="340" w:lineRule="exact"/>
        <w:ind w:left="1418" w:hanging="425"/>
        <w:jc w:val="both"/>
        <w:rPr>
          <w:bCs/>
          <w:color w:val="000000"/>
          <w:sz w:val="24"/>
          <w:szCs w:val="24"/>
        </w:rPr>
      </w:pPr>
      <w:r w:rsidRPr="00220135">
        <w:rPr>
          <w:bCs/>
          <w:color w:val="000000"/>
          <w:sz w:val="24"/>
          <w:szCs w:val="24"/>
        </w:rPr>
        <w:t>-</w:t>
      </w:r>
      <w:r w:rsidRPr="00220135">
        <w:rPr>
          <w:bCs/>
          <w:color w:val="000000"/>
          <w:sz w:val="24"/>
          <w:szCs w:val="24"/>
        </w:rPr>
        <w:tab/>
        <w:t>przynajmniej jedna osoba o kwalifikacjach kierownika działu górniczego,</w:t>
      </w:r>
    </w:p>
    <w:p w:rsidR="00D84E81" w:rsidRPr="00220135" w:rsidRDefault="00D84E81" w:rsidP="000565DB">
      <w:pPr>
        <w:spacing w:line="340" w:lineRule="exact"/>
        <w:ind w:left="1418" w:hanging="425"/>
        <w:jc w:val="both"/>
        <w:rPr>
          <w:bCs/>
          <w:color w:val="000000"/>
          <w:sz w:val="24"/>
          <w:szCs w:val="24"/>
        </w:rPr>
      </w:pPr>
      <w:r w:rsidRPr="00220135">
        <w:rPr>
          <w:bCs/>
          <w:color w:val="000000"/>
          <w:sz w:val="24"/>
          <w:szCs w:val="24"/>
        </w:rPr>
        <w:t>-</w:t>
      </w:r>
      <w:r w:rsidRPr="00220135">
        <w:rPr>
          <w:bCs/>
          <w:color w:val="000000"/>
          <w:sz w:val="24"/>
          <w:szCs w:val="24"/>
        </w:rPr>
        <w:tab/>
        <w:t>przynajmniej jedna osoba o kwalifikacjach kierownika działu energomechanicznego,</w:t>
      </w:r>
    </w:p>
    <w:p w:rsidR="00D84E81" w:rsidRPr="00220135" w:rsidRDefault="00D84E81" w:rsidP="000565DB">
      <w:pPr>
        <w:spacing w:line="340" w:lineRule="exact"/>
        <w:ind w:left="1418" w:hanging="425"/>
        <w:jc w:val="both"/>
        <w:rPr>
          <w:bCs/>
          <w:color w:val="000000"/>
          <w:sz w:val="24"/>
          <w:szCs w:val="24"/>
        </w:rPr>
      </w:pPr>
      <w:r w:rsidRPr="00220135">
        <w:rPr>
          <w:bCs/>
          <w:color w:val="000000"/>
          <w:sz w:val="24"/>
          <w:szCs w:val="24"/>
        </w:rPr>
        <w:t>-</w:t>
      </w:r>
      <w:r w:rsidRPr="00220135">
        <w:rPr>
          <w:bCs/>
          <w:color w:val="000000"/>
          <w:sz w:val="24"/>
          <w:szCs w:val="24"/>
        </w:rPr>
        <w:tab/>
        <w:t>przynajmniej jedna osoba dozoru wyższego o specjalności górniczej,</w:t>
      </w:r>
    </w:p>
    <w:p w:rsidR="00D84E81" w:rsidRPr="00220135" w:rsidRDefault="00D84E81" w:rsidP="000565DB">
      <w:pPr>
        <w:spacing w:line="340" w:lineRule="exact"/>
        <w:ind w:left="1418" w:hanging="425"/>
        <w:jc w:val="both"/>
        <w:rPr>
          <w:bCs/>
          <w:color w:val="000000"/>
          <w:sz w:val="24"/>
          <w:szCs w:val="24"/>
        </w:rPr>
      </w:pPr>
      <w:r w:rsidRPr="00220135">
        <w:rPr>
          <w:bCs/>
          <w:color w:val="000000"/>
          <w:sz w:val="24"/>
          <w:szCs w:val="24"/>
        </w:rPr>
        <w:t>-</w:t>
      </w:r>
      <w:r w:rsidRPr="00220135">
        <w:rPr>
          <w:bCs/>
          <w:color w:val="000000"/>
          <w:sz w:val="24"/>
          <w:szCs w:val="24"/>
        </w:rPr>
        <w:tab/>
        <w:t xml:space="preserve">przynajmniej jedna osoba dozoru wyższego o specjalności elektrycznej, </w:t>
      </w:r>
    </w:p>
    <w:p w:rsidR="00D84E81" w:rsidRPr="00220135" w:rsidRDefault="00D84E81" w:rsidP="000565DB">
      <w:pPr>
        <w:spacing w:line="340" w:lineRule="exact"/>
        <w:ind w:left="1418" w:hanging="425"/>
        <w:jc w:val="both"/>
        <w:rPr>
          <w:bCs/>
          <w:color w:val="000000"/>
          <w:sz w:val="24"/>
          <w:szCs w:val="24"/>
        </w:rPr>
      </w:pPr>
      <w:r w:rsidRPr="00220135">
        <w:rPr>
          <w:bCs/>
          <w:color w:val="000000"/>
          <w:sz w:val="24"/>
          <w:szCs w:val="24"/>
        </w:rPr>
        <w:t>-</w:t>
      </w:r>
      <w:r w:rsidRPr="00220135">
        <w:rPr>
          <w:bCs/>
          <w:color w:val="000000"/>
          <w:sz w:val="24"/>
          <w:szCs w:val="24"/>
        </w:rPr>
        <w:tab/>
        <w:t>przynajmniej jedna osoba dozoru wyższego o specjalności mechanicznej,</w:t>
      </w:r>
    </w:p>
    <w:p w:rsidR="00D84E81" w:rsidRPr="00220135" w:rsidRDefault="00D84E81" w:rsidP="000565DB">
      <w:pPr>
        <w:spacing w:line="340" w:lineRule="exact"/>
        <w:ind w:left="1418" w:hanging="425"/>
        <w:jc w:val="both"/>
        <w:rPr>
          <w:bCs/>
          <w:color w:val="000000"/>
          <w:sz w:val="24"/>
          <w:szCs w:val="24"/>
        </w:rPr>
      </w:pPr>
      <w:r w:rsidRPr="00220135">
        <w:rPr>
          <w:bCs/>
          <w:color w:val="000000"/>
          <w:sz w:val="24"/>
          <w:szCs w:val="24"/>
        </w:rPr>
        <w:t>-</w:t>
      </w:r>
      <w:r w:rsidRPr="00220135">
        <w:rPr>
          <w:bCs/>
          <w:color w:val="000000"/>
          <w:sz w:val="24"/>
          <w:szCs w:val="24"/>
        </w:rPr>
        <w:tab/>
        <w:t>przynajmniej jedna osoba dozoru wyższego o specjalności BHP,</w:t>
      </w:r>
    </w:p>
    <w:p w:rsidR="00D84E81" w:rsidRPr="00220135" w:rsidRDefault="00D84E81" w:rsidP="000565DB">
      <w:pPr>
        <w:spacing w:line="340" w:lineRule="exact"/>
        <w:ind w:left="1418" w:hanging="425"/>
        <w:jc w:val="both"/>
        <w:rPr>
          <w:bCs/>
          <w:color w:val="000000"/>
          <w:sz w:val="24"/>
          <w:szCs w:val="24"/>
        </w:rPr>
      </w:pPr>
      <w:r w:rsidRPr="00220135">
        <w:rPr>
          <w:bCs/>
          <w:color w:val="000000"/>
          <w:sz w:val="24"/>
          <w:szCs w:val="24"/>
        </w:rPr>
        <w:t>-</w:t>
      </w:r>
      <w:r w:rsidRPr="00220135">
        <w:rPr>
          <w:bCs/>
          <w:color w:val="000000"/>
          <w:sz w:val="24"/>
          <w:szCs w:val="24"/>
        </w:rPr>
        <w:tab/>
        <w:t>przynajmniej jedna osoba dozoru  o specjalności górniczej,</w:t>
      </w:r>
    </w:p>
    <w:p w:rsidR="00D84E81" w:rsidRPr="00220135" w:rsidRDefault="00D84E81" w:rsidP="000565DB">
      <w:pPr>
        <w:spacing w:line="340" w:lineRule="exact"/>
        <w:ind w:left="1418" w:hanging="425"/>
        <w:jc w:val="both"/>
        <w:rPr>
          <w:bCs/>
          <w:color w:val="000000"/>
          <w:sz w:val="24"/>
          <w:szCs w:val="24"/>
        </w:rPr>
      </w:pPr>
      <w:r w:rsidRPr="00220135">
        <w:rPr>
          <w:bCs/>
          <w:color w:val="000000"/>
          <w:sz w:val="24"/>
          <w:szCs w:val="24"/>
        </w:rPr>
        <w:t>-</w:t>
      </w:r>
      <w:r w:rsidRPr="00220135">
        <w:rPr>
          <w:bCs/>
          <w:color w:val="000000"/>
          <w:sz w:val="24"/>
          <w:szCs w:val="24"/>
        </w:rPr>
        <w:tab/>
        <w:t>przynajmniej jedna osoba dozoru  o specjalności elektrycznej,</w:t>
      </w:r>
    </w:p>
    <w:p w:rsidR="00D84E81" w:rsidRPr="00220135" w:rsidRDefault="00D84E81" w:rsidP="000565DB">
      <w:pPr>
        <w:spacing w:line="340" w:lineRule="exact"/>
        <w:ind w:left="1418" w:hanging="425"/>
        <w:jc w:val="both"/>
        <w:rPr>
          <w:bCs/>
          <w:color w:val="000000"/>
          <w:sz w:val="24"/>
          <w:szCs w:val="24"/>
        </w:rPr>
      </w:pPr>
      <w:r w:rsidRPr="00220135">
        <w:rPr>
          <w:bCs/>
          <w:color w:val="000000"/>
          <w:sz w:val="24"/>
          <w:szCs w:val="24"/>
        </w:rPr>
        <w:t>-</w:t>
      </w:r>
      <w:r w:rsidRPr="00220135">
        <w:rPr>
          <w:bCs/>
          <w:color w:val="000000"/>
          <w:sz w:val="24"/>
          <w:szCs w:val="24"/>
        </w:rPr>
        <w:tab/>
        <w:t>przynajmniej jedna osoba dozoru o specjalności mechanicznej.</w:t>
      </w:r>
    </w:p>
    <w:p w:rsidR="00D84E81" w:rsidRDefault="00D84E81" w:rsidP="000565DB">
      <w:pPr>
        <w:spacing w:line="340" w:lineRule="exact"/>
        <w:ind w:left="1418" w:right="1" w:hanging="425"/>
        <w:jc w:val="both"/>
        <w:rPr>
          <w:iCs/>
        </w:rPr>
      </w:pPr>
      <w:r w:rsidRPr="00220135">
        <w:rPr>
          <w:bCs/>
          <w:color w:val="000000"/>
          <w:sz w:val="24"/>
          <w:szCs w:val="24"/>
        </w:rPr>
        <w:t>-</w:t>
      </w:r>
      <w:r w:rsidRPr="00220135">
        <w:rPr>
          <w:bCs/>
          <w:color w:val="000000"/>
          <w:sz w:val="24"/>
          <w:szCs w:val="24"/>
        </w:rPr>
        <w:tab/>
      </w:r>
      <w:r w:rsidRPr="00735BDA">
        <w:rPr>
          <w:bCs/>
          <w:color w:val="000000"/>
          <w:sz w:val="24"/>
          <w:szCs w:val="24"/>
        </w:rPr>
        <w:t xml:space="preserve">przynajmniej dziesięć osób </w:t>
      </w:r>
      <w:r w:rsidR="005E325B" w:rsidRPr="00735BDA">
        <w:rPr>
          <w:bCs/>
          <w:color w:val="000000"/>
          <w:sz w:val="24"/>
          <w:szCs w:val="24"/>
        </w:rPr>
        <w:t>realizujących</w:t>
      </w:r>
      <w:r w:rsidRPr="00735BDA">
        <w:rPr>
          <w:bCs/>
          <w:color w:val="000000"/>
          <w:sz w:val="24"/>
          <w:szCs w:val="24"/>
        </w:rPr>
        <w:t xml:space="preserve"> przedmiot zamówienia.</w:t>
      </w:r>
    </w:p>
    <w:p w:rsidR="00CB2ED5" w:rsidRDefault="00CB2ED5" w:rsidP="00F51C01">
      <w:pPr>
        <w:pStyle w:val="Akapitzlist"/>
        <w:spacing w:line="340" w:lineRule="exact"/>
        <w:ind w:left="567" w:hanging="567"/>
        <w:jc w:val="both"/>
        <w:rPr>
          <w:sz w:val="22"/>
          <w:szCs w:val="22"/>
        </w:rPr>
      </w:pPr>
      <w:r>
        <w:rPr>
          <w:sz w:val="22"/>
          <w:szCs w:val="22"/>
        </w:rPr>
        <w:t>3.2.</w:t>
      </w:r>
      <w:r>
        <w:rPr>
          <w:sz w:val="22"/>
          <w:szCs w:val="22"/>
        </w:rPr>
        <w:tab/>
        <w:t>Zdolność ekonomiczna lub finansowa:</w:t>
      </w:r>
    </w:p>
    <w:p w:rsidR="00CB2ED5" w:rsidRDefault="00CB2ED5" w:rsidP="00F51C01">
      <w:pPr>
        <w:pStyle w:val="Akapitzlist"/>
        <w:tabs>
          <w:tab w:val="left" w:pos="1134"/>
        </w:tabs>
        <w:spacing w:line="34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F8734F">
        <w:rPr>
          <w:b/>
          <w:sz w:val="22"/>
          <w:szCs w:val="22"/>
        </w:rPr>
        <w:t>1</w:t>
      </w:r>
      <w:r w:rsidR="00BC206D">
        <w:rPr>
          <w:b/>
          <w:sz w:val="22"/>
          <w:szCs w:val="22"/>
        </w:rPr>
        <w:t>2</w:t>
      </w:r>
      <w:r w:rsidRPr="00080D9D">
        <w:rPr>
          <w:b/>
          <w:bCs/>
          <w:sz w:val="22"/>
          <w:szCs w:val="22"/>
        </w:rPr>
        <w:t>0 000</w:t>
      </w:r>
      <w:r w:rsidRPr="006D6071">
        <w:rPr>
          <w:b/>
          <w:bCs/>
          <w:sz w:val="22"/>
          <w:szCs w:val="22"/>
        </w:rPr>
        <w:t xml:space="preserve"> zł.</w:t>
      </w:r>
    </w:p>
    <w:p w:rsidR="00CB2ED5" w:rsidRPr="00A16400" w:rsidRDefault="00CB2ED5" w:rsidP="00F51C01">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F51C01">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F51C01">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F51C01">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F51C01">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F51C01">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F51C01">
      <w:pPr>
        <w:spacing w:line="340" w:lineRule="exact"/>
        <w:ind w:left="360" w:right="1" w:hanging="360"/>
        <w:jc w:val="both"/>
        <w:rPr>
          <w:b/>
          <w:sz w:val="22"/>
          <w:szCs w:val="22"/>
        </w:rPr>
      </w:pPr>
    </w:p>
    <w:p w:rsidR="00CB2ED5" w:rsidRPr="001E33EA" w:rsidRDefault="00CB2ED5" w:rsidP="00F51C01">
      <w:pPr>
        <w:autoSpaceDE w:val="0"/>
        <w:autoSpaceDN w:val="0"/>
        <w:adjustRightInd w:val="0"/>
        <w:spacing w:line="34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F51C01">
      <w:pPr>
        <w:autoSpaceDE w:val="0"/>
        <w:autoSpaceDN w:val="0"/>
        <w:adjustRightInd w:val="0"/>
        <w:spacing w:line="34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A16400" w:rsidRDefault="00CB2ED5" w:rsidP="00F51C01">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F51C01">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F51C01">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F51C01">
      <w:pPr>
        <w:autoSpaceDE w:val="0"/>
        <w:autoSpaceDN w:val="0"/>
        <w:adjustRightInd w:val="0"/>
        <w:spacing w:line="340" w:lineRule="exact"/>
        <w:ind w:left="709" w:right="1" w:hanging="709"/>
        <w:jc w:val="both"/>
        <w:rPr>
          <w:b/>
          <w:sz w:val="22"/>
          <w:szCs w:val="22"/>
          <w:u w:val="single"/>
        </w:rPr>
      </w:pPr>
      <w:r w:rsidRPr="00151A70">
        <w:rPr>
          <w:b/>
          <w:sz w:val="22"/>
          <w:szCs w:val="22"/>
          <w:u w:val="single"/>
        </w:rPr>
        <w:t>Uwaga nr 4:</w:t>
      </w:r>
    </w:p>
    <w:p w:rsidR="00CB2ED5" w:rsidRPr="00151A70" w:rsidRDefault="00CB2ED5" w:rsidP="00F51C01">
      <w:pPr>
        <w:autoSpaceDE w:val="0"/>
        <w:autoSpaceDN w:val="0"/>
        <w:adjustRightInd w:val="0"/>
        <w:spacing w:line="34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F51C01">
      <w:pPr>
        <w:autoSpaceDE w:val="0"/>
        <w:autoSpaceDN w:val="0"/>
        <w:adjustRightInd w:val="0"/>
        <w:spacing w:line="34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F51C01">
      <w:pPr>
        <w:autoSpaceDE w:val="0"/>
        <w:autoSpaceDN w:val="0"/>
        <w:adjustRightInd w:val="0"/>
        <w:spacing w:line="34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F51C01">
      <w:pPr>
        <w:autoSpaceDE w:val="0"/>
        <w:autoSpaceDN w:val="0"/>
        <w:adjustRightInd w:val="0"/>
        <w:spacing w:line="34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F51C01">
      <w:pPr>
        <w:autoSpaceDE w:val="0"/>
        <w:autoSpaceDN w:val="0"/>
        <w:adjustRightInd w:val="0"/>
        <w:spacing w:line="34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74233B">
        <w:rPr>
          <w:b/>
          <w:sz w:val="22"/>
          <w:szCs w:val="22"/>
        </w:rPr>
        <w:t>1</w:t>
      </w:r>
      <w:r w:rsidR="00BC206D">
        <w:rPr>
          <w:b/>
          <w:sz w:val="22"/>
          <w:szCs w:val="22"/>
        </w:rPr>
        <w:t>2</w:t>
      </w:r>
      <w:r w:rsidRPr="00C22566">
        <w:rPr>
          <w:b/>
          <w:bCs/>
          <w:sz w:val="22"/>
          <w:szCs w:val="22"/>
        </w:rPr>
        <w:t>0 000 zł.</w:t>
      </w:r>
    </w:p>
    <w:p w:rsidR="00CB2ED5" w:rsidRPr="001E33EA" w:rsidRDefault="00CB2ED5" w:rsidP="00F51C01">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F51C01">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F51C01">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F51C01">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F51C01">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F51C01">
      <w:pPr>
        <w:pStyle w:val="Akapitzlist"/>
        <w:numPr>
          <w:ilvl w:val="0"/>
          <w:numId w:val="44"/>
        </w:numPr>
        <w:spacing w:line="34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F51C01">
      <w:pPr>
        <w:spacing w:line="34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F51C01">
      <w:pPr>
        <w:tabs>
          <w:tab w:val="left" w:pos="851"/>
        </w:tabs>
        <w:autoSpaceDE w:val="0"/>
        <w:autoSpaceDN w:val="0"/>
        <w:adjustRightInd w:val="0"/>
        <w:spacing w:line="34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F51C01">
      <w:pPr>
        <w:autoSpaceDE w:val="0"/>
        <w:autoSpaceDN w:val="0"/>
        <w:adjustRightInd w:val="0"/>
        <w:spacing w:line="34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F51C01">
      <w:pPr>
        <w:autoSpaceDE w:val="0"/>
        <w:autoSpaceDN w:val="0"/>
        <w:adjustRightInd w:val="0"/>
        <w:spacing w:line="34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363118">
      <w:pPr>
        <w:pStyle w:val="Nagwek3"/>
      </w:pPr>
      <w:bookmarkStart w:id="39" w:name="_Toc467229054"/>
      <w:bookmarkStart w:id="40" w:name="_Toc532546941"/>
      <w:bookmarkStart w:id="41" w:name="_Toc7168379"/>
      <w:r w:rsidRPr="001E33EA">
        <w:t>ROZDZIAŁ XIV.</w:t>
      </w:r>
      <w:r w:rsidRPr="001E33EA">
        <w:tab/>
        <w:t>KORZYSTANIE Z ZASOBÓW INNYCH PODMIOTÓW W</w:t>
      </w:r>
      <w:r w:rsidR="008A6390">
        <w:t> </w:t>
      </w:r>
      <w:r w:rsidRPr="001E33EA">
        <w:t>CELU POTWIERDZENIA SPEŁNIANIA WARUNKÓW UDZIAŁU W</w:t>
      </w:r>
      <w:r>
        <w:t> </w:t>
      </w:r>
      <w:r w:rsidRPr="001E33EA">
        <w:t>POSTĘPOWANIU</w:t>
      </w:r>
      <w:bookmarkEnd w:id="39"/>
      <w:bookmarkEnd w:id="40"/>
      <w:bookmarkEnd w:id="41"/>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363118">
      <w:pPr>
        <w:pStyle w:val="Nagwek3"/>
      </w:pPr>
      <w:bookmarkStart w:id="42" w:name="_Toc467229055"/>
      <w:bookmarkStart w:id="43" w:name="_Toc532546942"/>
      <w:bookmarkStart w:id="44" w:name="_Toc7168380"/>
      <w:r w:rsidRPr="001E33EA">
        <w:t>ROZDZIAŁ XV.</w:t>
      </w:r>
      <w:r w:rsidRPr="001E33EA">
        <w:tab/>
        <w:t>PROCEDURA SANACYJNA - SAMOOCZYSZCZENIE</w:t>
      </w:r>
      <w:bookmarkEnd w:id="42"/>
      <w:bookmarkEnd w:id="43"/>
      <w:bookmarkEnd w:id="44"/>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stanu faktycznego oraz współpracę z</w:t>
      </w:r>
      <w:r w:rsidR="00BC206D">
        <w:rPr>
          <w:color w:val="000000"/>
          <w:sz w:val="22"/>
          <w:szCs w:val="22"/>
        </w:rPr>
        <w:t> </w:t>
      </w:r>
      <w:r w:rsidRPr="001E33EA">
        <w:rPr>
          <w:color w:val="000000"/>
          <w:sz w:val="22"/>
          <w:szCs w:val="22"/>
        </w:rPr>
        <w:t>organami ścigania oraz podjęcie konkretnych środków technicznych, organizacyjnych i</w:t>
      </w:r>
      <w:r w:rsidR="00BC206D">
        <w:rPr>
          <w:color w:val="000000"/>
          <w:sz w:val="22"/>
          <w:szCs w:val="22"/>
        </w:rPr>
        <w:t> </w:t>
      </w:r>
      <w:r w:rsidRPr="001E33EA">
        <w:rPr>
          <w:color w:val="000000"/>
          <w:sz w:val="22"/>
          <w:szCs w:val="22"/>
        </w:rPr>
        <w:t xml:space="preserve">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363118">
      <w:pPr>
        <w:pStyle w:val="Nagwek3"/>
      </w:pPr>
      <w:bookmarkStart w:id="45" w:name="_Toc467229056"/>
      <w:bookmarkStart w:id="46" w:name="_Toc532546943"/>
      <w:bookmarkStart w:id="47" w:name="_Toc7168381"/>
      <w:r w:rsidRPr="001E33EA">
        <w:t>ROZDZIAŁ XVI.</w:t>
      </w:r>
      <w:r w:rsidRPr="001E33EA">
        <w:tab/>
        <w:t>INFORMACJA O SPOSOBIE POROZUMIEWANIA SIĘ ZAMAWIAJĄCEGO Z WYKONAWCAMI ORAZ PRZEKAZYWANIA DOKUMENTÓW</w:t>
      </w:r>
      <w:bookmarkEnd w:id="45"/>
      <w:bookmarkEnd w:id="46"/>
      <w:bookmarkEnd w:id="47"/>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008A6390" w:rsidRPr="008A6390">
          <w:rPr>
            <w:rStyle w:val="Hipercze"/>
            <w:color w:val="auto"/>
            <w:sz w:val="22"/>
            <w:szCs w:val="22"/>
            <w:u w:val="none"/>
          </w:rPr>
          <w:t>Dz.U. 2018 poz. 2188</w:t>
        </w:r>
      </w:hyperlink>
      <w:r w:rsidRPr="001E33EA">
        <w:rPr>
          <w:sz w:val="22"/>
          <w:szCs w:val="22"/>
        </w:rPr>
        <w:t>), osobiście, za pośrednictwem posłańca,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7" w:history="1">
        <w:r w:rsidR="008945AD" w:rsidRPr="00B44A53">
          <w:rPr>
            <w:rStyle w:val="Hipercze"/>
            <w:sz w:val="22"/>
            <w:szCs w:val="22"/>
          </w:rPr>
          <w:t>p.hachula@gig.eu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8"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9"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363118">
      <w:pPr>
        <w:pStyle w:val="Nagwek3"/>
      </w:pPr>
      <w:bookmarkStart w:id="48" w:name="_Toc467229057"/>
      <w:bookmarkStart w:id="49" w:name="_Toc532546944"/>
      <w:bookmarkStart w:id="50" w:name="_Toc7168382"/>
      <w:r w:rsidRPr="001E33EA">
        <w:t xml:space="preserve">ROZDZIAŁ XVII. </w:t>
      </w:r>
      <w:r w:rsidRPr="001E33EA">
        <w:tab/>
        <w:t>OPIS SPOSOBU UDZIELANIA WYJAŚNIEŃ DOTYCZĄCYCH SPECYFIKACJI ISTOTNYCH WARUNKÓW ZAMÓWIENIA</w:t>
      </w:r>
      <w:bookmarkEnd w:id="48"/>
      <w:bookmarkEnd w:id="49"/>
      <w:bookmarkEnd w:id="50"/>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0"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1"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363118">
      <w:pPr>
        <w:pStyle w:val="Nagwek3"/>
      </w:pPr>
      <w:bookmarkStart w:id="51" w:name="_Toc467229058"/>
      <w:bookmarkStart w:id="52" w:name="_Toc532546945"/>
      <w:bookmarkStart w:id="53" w:name="_Toc7168383"/>
      <w:r w:rsidRPr="001E33EA">
        <w:t xml:space="preserve">ROZDZIAŁ XVIII. </w:t>
      </w:r>
      <w:r w:rsidRPr="001E33EA">
        <w:tab/>
        <w:t>OSOBY ZE STRONY ZAMAWIAJĄCEGO UPRAWNIONE DO POROZUMIEWANIA SIĘ Z WYKONAWCAMI</w:t>
      </w:r>
      <w:bookmarkEnd w:id="51"/>
      <w:bookmarkEnd w:id="52"/>
      <w:bookmarkEnd w:id="53"/>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2C404D" w:rsidP="00A95886">
      <w:pPr>
        <w:pStyle w:val="Tekstpodstawowy"/>
        <w:spacing w:line="340" w:lineRule="exact"/>
        <w:rPr>
          <w:sz w:val="22"/>
          <w:szCs w:val="22"/>
        </w:rPr>
      </w:pPr>
      <w:r>
        <w:rPr>
          <w:sz w:val="22"/>
          <w:szCs w:val="22"/>
        </w:rPr>
        <w:t>Zbigniew Grzyśka</w:t>
      </w:r>
      <w:r w:rsidR="00CB2ED5" w:rsidRPr="00292D66">
        <w:rPr>
          <w:sz w:val="22"/>
          <w:szCs w:val="22"/>
        </w:rPr>
        <w:t xml:space="preserve"> - e-mail: </w:t>
      </w:r>
      <w:hyperlink r:id="rId22" w:history="1">
        <w:r w:rsidRPr="00A078B8">
          <w:rPr>
            <w:rStyle w:val="Hipercze"/>
            <w:sz w:val="22"/>
            <w:szCs w:val="22"/>
          </w:rPr>
          <w:t>z.grzyska@gig.eu</w:t>
        </w:r>
      </w:hyperlink>
      <w:r w:rsidR="00CB2ED5" w:rsidRPr="00292D66">
        <w:rPr>
          <w:sz w:val="22"/>
          <w:szCs w:val="22"/>
        </w:rPr>
        <w:t xml:space="preserve"> , tel. (32) 259-2</w:t>
      </w:r>
      <w:r>
        <w:rPr>
          <w:sz w:val="22"/>
          <w:szCs w:val="22"/>
        </w:rPr>
        <w:t>2</w:t>
      </w:r>
      <w:r w:rsidR="00CB2ED5" w:rsidRPr="00292D66">
        <w:rPr>
          <w:sz w:val="22"/>
          <w:szCs w:val="22"/>
        </w:rPr>
        <w:t>-</w:t>
      </w:r>
      <w:r>
        <w:rPr>
          <w:sz w:val="22"/>
          <w:szCs w:val="22"/>
        </w:rPr>
        <w:t>2</w:t>
      </w:r>
      <w:r w:rsidR="00CB2ED5" w:rsidRPr="00292D66">
        <w:rPr>
          <w:sz w:val="22"/>
          <w:szCs w:val="22"/>
        </w:rPr>
        <w:t>7</w:t>
      </w:r>
      <w:r w:rsidR="00CB2ED5" w:rsidRPr="00292D66">
        <w:rPr>
          <w:sz w:val="22"/>
          <w:szCs w:val="22"/>
        </w:rPr>
        <w:tab/>
      </w:r>
      <w:r w:rsidR="00CB2ED5" w:rsidRPr="00292D66">
        <w:rPr>
          <w:sz w:val="22"/>
          <w:szCs w:val="22"/>
        </w:rPr>
        <w:tab/>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363118">
      <w:pPr>
        <w:pStyle w:val="Nagwek3"/>
      </w:pPr>
      <w:bookmarkStart w:id="54" w:name="_Toc467229059"/>
      <w:bookmarkStart w:id="55" w:name="_Toc532546946"/>
      <w:bookmarkStart w:id="56" w:name="_Toc7168384"/>
      <w:r w:rsidRPr="001E33EA">
        <w:t xml:space="preserve">ROZDZIAŁ XIX. </w:t>
      </w:r>
      <w:r w:rsidRPr="001E33EA">
        <w:tab/>
        <w:t>WYMAGANIA DOTYCZĄCE WADIUM</w:t>
      </w:r>
      <w:bookmarkEnd w:id="54"/>
      <w:bookmarkEnd w:id="55"/>
      <w:bookmarkEnd w:id="56"/>
    </w:p>
    <w:p w:rsidR="00CB2ED5" w:rsidRPr="001E33EA" w:rsidRDefault="00CB2ED5" w:rsidP="00323756">
      <w:pPr>
        <w:pStyle w:val="Tekstpodstawowy"/>
        <w:spacing w:line="340" w:lineRule="exact"/>
        <w:ind w:left="567" w:hanging="567"/>
        <w:rPr>
          <w:sz w:val="22"/>
          <w:szCs w:val="22"/>
        </w:rPr>
      </w:pPr>
      <w:r w:rsidRPr="001E33EA">
        <w:rPr>
          <w:sz w:val="22"/>
          <w:szCs w:val="22"/>
        </w:rPr>
        <w:t>1.</w:t>
      </w:r>
      <w:r w:rsidR="00323756">
        <w:rPr>
          <w:sz w:val="22"/>
          <w:szCs w:val="22"/>
        </w:rPr>
        <w:tab/>
      </w:r>
      <w:r w:rsidRPr="001E33EA">
        <w:rPr>
          <w:sz w:val="22"/>
          <w:szCs w:val="22"/>
        </w:rPr>
        <w:t xml:space="preserve">Oferta musi być zabezpieczona wadium w wysokości: </w:t>
      </w:r>
    </w:p>
    <w:p w:rsidR="00CB2ED5" w:rsidRDefault="00174F26" w:rsidP="00A95886">
      <w:pPr>
        <w:pStyle w:val="Tekstpodstawowy"/>
        <w:spacing w:line="340" w:lineRule="exact"/>
        <w:rPr>
          <w:sz w:val="22"/>
          <w:szCs w:val="22"/>
        </w:rPr>
      </w:pPr>
      <w:r>
        <w:rPr>
          <w:b/>
          <w:sz w:val="22"/>
          <w:szCs w:val="22"/>
        </w:rPr>
        <w:t>1</w:t>
      </w:r>
      <w:r w:rsidR="008A6390">
        <w:rPr>
          <w:b/>
          <w:sz w:val="22"/>
          <w:szCs w:val="22"/>
        </w:rPr>
        <w:t> </w:t>
      </w:r>
      <w:r>
        <w:rPr>
          <w:b/>
          <w:sz w:val="22"/>
          <w:szCs w:val="22"/>
        </w:rPr>
        <w:t>5</w:t>
      </w:r>
      <w:r w:rsidR="008A6390">
        <w:rPr>
          <w:b/>
          <w:sz w:val="22"/>
          <w:szCs w:val="22"/>
        </w:rPr>
        <w:t>00,00</w:t>
      </w:r>
      <w:r w:rsidR="00CB2ED5" w:rsidRPr="00FD394B">
        <w:rPr>
          <w:b/>
          <w:sz w:val="22"/>
          <w:szCs w:val="22"/>
        </w:rPr>
        <w:t xml:space="preserve"> PLN</w:t>
      </w:r>
      <w:r w:rsidR="00CB2ED5" w:rsidRPr="00FD394B">
        <w:rPr>
          <w:sz w:val="22"/>
          <w:szCs w:val="22"/>
        </w:rPr>
        <w:t xml:space="preserve"> (słownie: </w:t>
      </w:r>
      <w:r>
        <w:rPr>
          <w:sz w:val="22"/>
          <w:szCs w:val="22"/>
        </w:rPr>
        <w:t>jeden</w:t>
      </w:r>
      <w:r w:rsidR="008A6390">
        <w:rPr>
          <w:sz w:val="22"/>
          <w:szCs w:val="22"/>
        </w:rPr>
        <w:t xml:space="preserve"> </w:t>
      </w:r>
      <w:r w:rsidR="00654077">
        <w:rPr>
          <w:sz w:val="22"/>
          <w:szCs w:val="22"/>
        </w:rPr>
        <w:t>tysi</w:t>
      </w:r>
      <w:r w:rsidR="00B24FC3">
        <w:rPr>
          <w:sz w:val="22"/>
          <w:szCs w:val="22"/>
        </w:rPr>
        <w:t>ąc</w:t>
      </w:r>
      <w:r>
        <w:rPr>
          <w:sz w:val="22"/>
          <w:szCs w:val="22"/>
        </w:rPr>
        <w:t xml:space="preserve"> pięćset</w:t>
      </w:r>
      <w:r w:rsidR="00292D66">
        <w:rPr>
          <w:sz w:val="22"/>
          <w:szCs w:val="22"/>
        </w:rPr>
        <w:t xml:space="preserve"> </w:t>
      </w:r>
      <w:r w:rsidR="00CB2ED5" w:rsidRPr="00FD394B">
        <w:rPr>
          <w:sz w:val="22"/>
          <w:szCs w:val="22"/>
        </w:rPr>
        <w:t>złotych),</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2C404D">
        <w:rPr>
          <w:b/>
          <w:sz w:val="22"/>
          <w:szCs w:val="22"/>
        </w:rPr>
        <w:t>03</w:t>
      </w:r>
      <w:r w:rsidR="004A529D" w:rsidRPr="004A529D">
        <w:rPr>
          <w:b/>
          <w:sz w:val="22"/>
          <w:szCs w:val="22"/>
        </w:rPr>
        <w:t>.0</w:t>
      </w:r>
      <w:r w:rsidR="002C404D">
        <w:rPr>
          <w:b/>
          <w:sz w:val="22"/>
          <w:szCs w:val="22"/>
        </w:rPr>
        <w:t>6</w:t>
      </w:r>
      <w:r w:rsidR="004A529D" w:rsidRPr="004A529D">
        <w:rPr>
          <w:b/>
          <w:sz w:val="22"/>
          <w:szCs w:val="22"/>
        </w:rPr>
        <w:t>.2019</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3" w:history="1">
        <w:r w:rsidRPr="00B64D21">
          <w:rPr>
            <w:rStyle w:val="Hipercze"/>
            <w:b/>
            <w:color w:val="auto"/>
            <w:sz w:val="22"/>
            <w:szCs w:val="22"/>
            <w:u w:val="none"/>
          </w:rPr>
          <w:t>21 1140 1078 0000</w:t>
        </w:r>
      </w:hyperlink>
      <w:r w:rsidRPr="00B64D21">
        <w:rPr>
          <w:b/>
          <w:sz w:val="22"/>
          <w:szCs w:val="22"/>
        </w:rPr>
        <w:t xml:space="preserve"> </w:t>
      </w:r>
      <w:hyperlink r:id="rId24"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2C404D" w:rsidRPr="002C404D">
        <w:rPr>
          <w:b/>
          <w:szCs w:val="24"/>
        </w:rPr>
        <w:t>03</w:t>
      </w:r>
      <w:r w:rsidR="004A529D" w:rsidRPr="004A529D">
        <w:rPr>
          <w:b/>
          <w:szCs w:val="24"/>
        </w:rPr>
        <w:t>.0</w:t>
      </w:r>
      <w:r w:rsidR="002C404D">
        <w:rPr>
          <w:b/>
          <w:szCs w:val="24"/>
        </w:rPr>
        <w:t>6</w:t>
      </w:r>
      <w:r w:rsidR="004A529D" w:rsidRPr="004A529D">
        <w:rPr>
          <w:b/>
          <w:szCs w:val="24"/>
        </w:rPr>
        <w:t>.2019</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186331">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363118">
      <w:pPr>
        <w:pStyle w:val="Nagwek3"/>
      </w:pPr>
      <w:bookmarkStart w:id="57" w:name="_Toc467229060"/>
      <w:bookmarkStart w:id="58" w:name="_Toc532546947"/>
      <w:bookmarkStart w:id="59" w:name="_Toc7168385"/>
      <w:r w:rsidRPr="001E33EA">
        <w:t>ROZDZIAŁ XX.</w:t>
      </w:r>
      <w:r w:rsidRPr="001E33EA">
        <w:tab/>
        <w:t>TERMIN ZWIĄZANIA OFERTĄ</w:t>
      </w:r>
      <w:bookmarkEnd w:id="57"/>
      <w:bookmarkEnd w:id="58"/>
      <w:bookmarkEnd w:id="59"/>
    </w:p>
    <w:p w:rsidR="00CB2ED5" w:rsidRPr="001E33EA" w:rsidRDefault="00CB2ED5" w:rsidP="000F1FC1">
      <w:pPr>
        <w:pStyle w:val="Tekstpodstawowy"/>
        <w:spacing w:line="34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0F1FC1">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Poświadczenie za zgodność z oryginałem następuje w formie pisemnej.</w:t>
      </w:r>
    </w:p>
    <w:p w:rsidR="00CB2ED5" w:rsidRDefault="00CB2ED5" w:rsidP="000F1FC1">
      <w:pPr>
        <w:pStyle w:val="Tekstpodstawowy2"/>
        <w:numPr>
          <w:ilvl w:val="1"/>
          <w:numId w:val="8"/>
        </w:numPr>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0F1FC1">
      <w:pPr>
        <w:pStyle w:val="Tekstpodstawowy2"/>
        <w:numPr>
          <w:ilvl w:val="0"/>
          <w:numId w:val="8"/>
        </w:numPr>
        <w:spacing w:line="340" w:lineRule="exact"/>
        <w:jc w:val="both"/>
        <w:rPr>
          <w:b/>
          <w:sz w:val="22"/>
          <w:szCs w:val="22"/>
          <w:u w:val="single"/>
        </w:rPr>
      </w:pPr>
      <w:r w:rsidRPr="0034124C">
        <w:rPr>
          <w:b/>
          <w:sz w:val="22"/>
          <w:szCs w:val="22"/>
          <w:u w:val="single"/>
        </w:rPr>
        <w:t>Do oferty należy dołączyć:</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0F1FC1">
      <w:pPr>
        <w:pStyle w:val="Tekstpodstawowy2"/>
        <w:numPr>
          <w:ilvl w:val="1"/>
          <w:numId w:val="8"/>
        </w:numPr>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CB2ED5" w:rsidRPr="001E33EA" w:rsidRDefault="00CB2ED5" w:rsidP="000F1FC1">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0F1FC1">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0F1FC1">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0F1FC1">
      <w:pPr>
        <w:pStyle w:val="Tekstpodstawowy2"/>
        <w:tabs>
          <w:tab w:val="left" w:pos="540"/>
        </w:tabs>
        <w:spacing w:line="340" w:lineRule="exact"/>
        <w:ind w:left="567" w:hanging="567"/>
        <w:jc w:val="both"/>
        <w:rPr>
          <w:sz w:val="22"/>
          <w:szCs w:val="22"/>
        </w:rPr>
      </w:pPr>
      <w:r w:rsidRPr="001E33EA">
        <w:rPr>
          <w:sz w:val="22"/>
          <w:szCs w:val="22"/>
        </w:rPr>
        <w:t>2.</w:t>
      </w:r>
      <w:r w:rsidR="000D48D8">
        <w:rPr>
          <w:sz w:val="22"/>
          <w:szCs w:val="22"/>
        </w:rPr>
        <w:t>6</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0F1FC1">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0F1FC1">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0F1FC1">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0F1FC1">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0F1FC1">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0F1FC1">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0F1FC1">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0F1FC1">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0F1FC1">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0F1FC1">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0F1FC1">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FE1052" w:rsidRDefault="00DB4226" w:rsidP="00FF5F85">
            <w:pPr>
              <w:tabs>
                <w:tab w:val="num" w:pos="567"/>
              </w:tabs>
              <w:spacing w:line="360" w:lineRule="auto"/>
              <w:ind w:left="567" w:right="1"/>
              <w:jc w:val="center"/>
              <w:rPr>
                <w:b/>
                <w:bCs/>
                <w:sz w:val="22"/>
                <w:szCs w:val="22"/>
              </w:rPr>
            </w:pPr>
            <w:r w:rsidRPr="00DB4226">
              <w:rPr>
                <w:b/>
                <w:bCs/>
                <w:sz w:val="22"/>
                <w:szCs w:val="22"/>
              </w:rPr>
              <w:t>Wykonanie robót górniczych wzmocnienia obudowy wyrobiska w GIG KD „Barbara” w Mikołowie.</w:t>
            </w:r>
          </w:p>
          <w:p w:rsidR="00CB2ED5" w:rsidRPr="00654077" w:rsidRDefault="00CB2ED5" w:rsidP="002C404D">
            <w:pPr>
              <w:tabs>
                <w:tab w:val="num" w:pos="567"/>
              </w:tabs>
              <w:spacing w:line="360" w:lineRule="auto"/>
              <w:ind w:left="567" w:right="1"/>
              <w:jc w:val="center"/>
              <w:rPr>
                <w:sz w:val="22"/>
                <w:szCs w:val="22"/>
              </w:rPr>
            </w:pPr>
            <w:r w:rsidRPr="00654077">
              <w:rPr>
                <w:sz w:val="22"/>
                <w:szCs w:val="22"/>
              </w:rPr>
              <w:t xml:space="preserve">Nie otwierać przed </w:t>
            </w:r>
            <w:r w:rsidR="002C404D">
              <w:rPr>
                <w:b/>
                <w:sz w:val="22"/>
                <w:szCs w:val="22"/>
              </w:rPr>
              <w:t>03</w:t>
            </w:r>
            <w:r w:rsidR="004A529D" w:rsidRPr="004A529D">
              <w:rPr>
                <w:b/>
                <w:sz w:val="22"/>
                <w:szCs w:val="22"/>
              </w:rPr>
              <w:t>.0</w:t>
            </w:r>
            <w:r w:rsidR="002C404D">
              <w:rPr>
                <w:b/>
                <w:sz w:val="22"/>
                <w:szCs w:val="22"/>
              </w:rPr>
              <w:t>6</w:t>
            </w:r>
            <w:r w:rsidR="004A529D" w:rsidRPr="004A529D">
              <w:rPr>
                <w:b/>
                <w:sz w:val="22"/>
                <w:szCs w:val="22"/>
              </w:rPr>
              <w:t>.2019</w:t>
            </w:r>
            <w:r w:rsidR="004A529D">
              <w:rPr>
                <w:b/>
                <w:sz w:val="22"/>
                <w:szCs w:val="22"/>
              </w:rPr>
              <w:t xml:space="preserve"> </w:t>
            </w:r>
            <w:r w:rsidRPr="00654077">
              <w:rPr>
                <w:sz w:val="22"/>
                <w:szCs w:val="22"/>
              </w:rPr>
              <w:t>r.  godz. 12</w:t>
            </w:r>
            <w:r w:rsidR="0052073A">
              <w:rPr>
                <w:sz w:val="22"/>
                <w:szCs w:val="22"/>
                <w:u w:val="single"/>
                <w:vertAlign w:val="superscript"/>
              </w:rPr>
              <w:t>1</w:t>
            </w:r>
            <w:r w:rsidRPr="00654077">
              <w:rPr>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5"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363118">
      <w:pPr>
        <w:pStyle w:val="Nagwek3"/>
      </w:pPr>
      <w:bookmarkStart w:id="60" w:name="_Toc467229061"/>
      <w:bookmarkStart w:id="61" w:name="_Toc532546948"/>
      <w:bookmarkStart w:id="62" w:name="_Toc7168386"/>
      <w:r w:rsidRPr="001E33EA">
        <w:t xml:space="preserve">ROZDZIAŁ XXII. </w:t>
      </w:r>
      <w:r w:rsidRPr="001E33EA">
        <w:tab/>
        <w:t>OPIS SPOSOBU OBLICZENIA CENY</w:t>
      </w:r>
      <w:bookmarkEnd w:id="60"/>
      <w:bookmarkEnd w:id="61"/>
      <w:bookmarkEnd w:id="62"/>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B861B2" w:rsidRDefault="007A2C53" w:rsidP="008A4DBF">
      <w:pPr>
        <w:numPr>
          <w:ilvl w:val="0"/>
          <w:numId w:val="1"/>
        </w:numPr>
        <w:tabs>
          <w:tab w:val="clear" w:pos="502"/>
        </w:tabs>
        <w:spacing w:line="340" w:lineRule="exact"/>
        <w:ind w:left="567" w:hanging="567"/>
        <w:jc w:val="both"/>
        <w:rPr>
          <w:sz w:val="24"/>
          <w:szCs w:val="24"/>
        </w:rPr>
      </w:pPr>
      <w:r w:rsidRPr="00B861B2">
        <w:rPr>
          <w:sz w:val="24"/>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B861B2" w:rsidRDefault="007A2C53" w:rsidP="008A4DBF">
      <w:pPr>
        <w:numPr>
          <w:ilvl w:val="0"/>
          <w:numId w:val="10"/>
        </w:numPr>
        <w:tabs>
          <w:tab w:val="clear" w:pos="567"/>
        </w:tabs>
        <w:spacing w:line="340" w:lineRule="exact"/>
        <w:jc w:val="both"/>
        <w:rPr>
          <w:sz w:val="24"/>
          <w:szCs w:val="24"/>
        </w:rPr>
      </w:pPr>
      <w:r w:rsidRPr="00B861B2">
        <w:rPr>
          <w:sz w:val="24"/>
          <w:szCs w:val="24"/>
        </w:rPr>
        <w:t>Cena ofertowa musi być podana w złotych polskich (PLN), cyfrowo (do drugiego miejsca po przecinku).</w:t>
      </w:r>
    </w:p>
    <w:p w:rsidR="007A2C53" w:rsidRPr="00B861B2" w:rsidRDefault="007A2C53" w:rsidP="008A4DBF">
      <w:pPr>
        <w:numPr>
          <w:ilvl w:val="0"/>
          <w:numId w:val="10"/>
        </w:numPr>
        <w:tabs>
          <w:tab w:val="clear" w:pos="567"/>
        </w:tabs>
        <w:spacing w:line="340" w:lineRule="exact"/>
        <w:jc w:val="both"/>
        <w:rPr>
          <w:sz w:val="24"/>
          <w:szCs w:val="24"/>
        </w:rPr>
      </w:pPr>
      <w:r w:rsidRPr="00B861B2">
        <w:rPr>
          <w:sz w:val="24"/>
          <w:szCs w:val="24"/>
        </w:rPr>
        <w:t xml:space="preserve">Wykonawca, składając ofertę (w formularzu oferty stanowiącym załącznik nr </w:t>
      </w:r>
      <w:r w:rsidRPr="00B861B2">
        <w:rPr>
          <w:b/>
          <w:sz w:val="24"/>
          <w:szCs w:val="24"/>
        </w:rPr>
        <w:t>1</w:t>
      </w:r>
      <w:r w:rsidRPr="00B861B2">
        <w:rPr>
          <w:sz w:val="24"/>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363118">
      <w:pPr>
        <w:pStyle w:val="Nagwek3"/>
      </w:pPr>
      <w:bookmarkStart w:id="63" w:name="_Toc467229062"/>
      <w:bookmarkStart w:id="64" w:name="_Toc532546949"/>
      <w:bookmarkStart w:id="65" w:name="_Toc7168387"/>
      <w:r w:rsidRPr="001E33EA">
        <w:t xml:space="preserve">ROZDZIAŁ XXIII. </w:t>
      </w:r>
      <w:r w:rsidRPr="001E33EA">
        <w:tab/>
        <w:t>MIEJSCE ORAZ TERMIN SKŁADANIA I OTWARCIA OFERT</w:t>
      </w:r>
      <w:bookmarkEnd w:id="63"/>
      <w:bookmarkEnd w:id="64"/>
      <w:bookmarkEnd w:id="65"/>
    </w:p>
    <w:p w:rsidR="00CB2ED5" w:rsidRPr="00B861B2" w:rsidRDefault="00CB2ED5" w:rsidP="00DD4E9E">
      <w:pPr>
        <w:pStyle w:val="Tekstpodstawowy"/>
        <w:numPr>
          <w:ilvl w:val="0"/>
          <w:numId w:val="7"/>
        </w:numPr>
        <w:spacing w:line="360" w:lineRule="exact"/>
        <w:rPr>
          <w:szCs w:val="22"/>
        </w:rPr>
      </w:pPr>
      <w:r w:rsidRPr="00B861B2">
        <w:rPr>
          <w:szCs w:val="22"/>
        </w:rPr>
        <w:t xml:space="preserve">Oferty należy składać na adres: </w:t>
      </w:r>
      <w:bookmarkStart w:id="66" w:name="OLE_LINK2"/>
      <w:r w:rsidRPr="00B861B2">
        <w:rPr>
          <w:szCs w:val="22"/>
        </w:rPr>
        <w:t>Główny Instytut Górnictwa 40-166 Katowice, Plac Gwarków 1, Zespół Inwestycji i Remontów pok. 9a budynek „B</w:t>
      </w:r>
      <w:bookmarkEnd w:id="66"/>
      <w:r w:rsidRPr="00B861B2">
        <w:rPr>
          <w:szCs w:val="22"/>
        </w:rPr>
        <w:t>” do</w:t>
      </w:r>
      <w:r w:rsidRPr="00B861B2">
        <w:rPr>
          <w:b/>
          <w:bCs/>
          <w:szCs w:val="22"/>
        </w:rPr>
        <w:t xml:space="preserve"> </w:t>
      </w:r>
      <w:r w:rsidR="00A20EFF" w:rsidRPr="00B861B2">
        <w:rPr>
          <w:b/>
          <w:bCs/>
          <w:szCs w:val="22"/>
        </w:rPr>
        <w:t>03</w:t>
      </w:r>
      <w:r w:rsidR="004A529D" w:rsidRPr="00B861B2">
        <w:rPr>
          <w:b/>
          <w:bCs/>
          <w:szCs w:val="22"/>
        </w:rPr>
        <w:t>.0</w:t>
      </w:r>
      <w:r w:rsidR="00A20EFF" w:rsidRPr="00B861B2">
        <w:rPr>
          <w:b/>
          <w:bCs/>
          <w:szCs w:val="22"/>
        </w:rPr>
        <w:t>6</w:t>
      </w:r>
      <w:r w:rsidR="004A529D" w:rsidRPr="00B861B2">
        <w:rPr>
          <w:b/>
          <w:bCs/>
          <w:szCs w:val="22"/>
        </w:rPr>
        <w:t>.2019</w:t>
      </w:r>
      <w:r w:rsidRPr="00B861B2">
        <w:rPr>
          <w:b/>
          <w:bCs/>
          <w:szCs w:val="22"/>
        </w:rPr>
        <w:t xml:space="preserve"> r</w:t>
      </w:r>
      <w:r w:rsidRPr="00B861B2">
        <w:rPr>
          <w:szCs w:val="22"/>
        </w:rPr>
        <w:t xml:space="preserve">. do godz. </w:t>
      </w:r>
      <w:r w:rsidRPr="00B861B2">
        <w:rPr>
          <w:b/>
          <w:szCs w:val="22"/>
        </w:rPr>
        <w:t>12</w:t>
      </w:r>
      <w:r w:rsidRPr="00B861B2">
        <w:rPr>
          <w:b/>
          <w:szCs w:val="22"/>
          <w:vertAlign w:val="superscript"/>
        </w:rPr>
        <w:t>00</w:t>
      </w:r>
    </w:p>
    <w:p w:rsidR="00CB2ED5" w:rsidRPr="00B861B2" w:rsidRDefault="00CB2ED5" w:rsidP="00DD4E9E">
      <w:pPr>
        <w:pStyle w:val="Tekstpodstawowy"/>
        <w:numPr>
          <w:ilvl w:val="0"/>
          <w:numId w:val="7"/>
        </w:numPr>
        <w:spacing w:line="360" w:lineRule="exact"/>
        <w:rPr>
          <w:szCs w:val="22"/>
        </w:rPr>
      </w:pPr>
      <w:r w:rsidRPr="00B861B2">
        <w:rPr>
          <w:szCs w:val="22"/>
        </w:rPr>
        <w:t>W przypadku otrzymania przez Zamawiającego oferty po terminie podanym w pkt. 1 niniejszego rozdziału Zamawiający niezwłocznie zawiadomi Wykonawcę o złożeniu oferty po terminie oraz niezwłocznie zwróci ofertę.</w:t>
      </w:r>
    </w:p>
    <w:p w:rsidR="00CB2ED5" w:rsidRPr="00B861B2" w:rsidRDefault="00CB2ED5" w:rsidP="00DD4E9E">
      <w:pPr>
        <w:pStyle w:val="Tekstpodstawowy"/>
        <w:numPr>
          <w:ilvl w:val="0"/>
          <w:numId w:val="7"/>
        </w:numPr>
        <w:spacing w:line="360" w:lineRule="exact"/>
        <w:rPr>
          <w:szCs w:val="22"/>
        </w:rPr>
      </w:pPr>
      <w:r w:rsidRPr="00B861B2">
        <w:rPr>
          <w:szCs w:val="22"/>
        </w:rPr>
        <w:t xml:space="preserve">Otwarcie złożonych ofert nastąpi w dniu </w:t>
      </w:r>
      <w:r w:rsidR="00A20EFF" w:rsidRPr="00B861B2">
        <w:rPr>
          <w:b/>
          <w:szCs w:val="22"/>
        </w:rPr>
        <w:t>03</w:t>
      </w:r>
      <w:r w:rsidR="004A529D" w:rsidRPr="00B861B2">
        <w:rPr>
          <w:b/>
          <w:szCs w:val="22"/>
        </w:rPr>
        <w:t>.0</w:t>
      </w:r>
      <w:r w:rsidR="00A20EFF" w:rsidRPr="00B861B2">
        <w:rPr>
          <w:b/>
          <w:szCs w:val="22"/>
        </w:rPr>
        <w:t>6</w:t>
      </w:r>
      <w:r w:rsidR="004A529D" w:rsidRPr="00B861B2">
        <w:rPr>
          <w:b/>
          <w:szCs w:val="22"/>
        </w:rPr>
        <w:t>.2019</w:t>
      </w:r>
      <w:r w:rsidR="00C84FEB" w:rsidRPr="00B861B2">
        <w:rPr>
          <w:b/>
          <w:szCs w:val="22"/>
        </w:rPr>
        <w:t xml:space="preserve"> </w:t>
      </w:r>
      <w:r w:rsidRPr="00B861B2">
        <w:rPr>
          <w:b/>
          <w:bCs/>
          <w:szCs w:val="22"/>
        </w:rPr>
        <w:t>r.</w:t>
      </w:r>
      <w:r w:rsidRPr="00B861B2">
        <w:rPr>
          <w:szCs w:val="22"/>
        </w:rPr>
        <w:t xml:space="preserve"> o godz. </w:t>
      </w:r>
      <w:r w:rsidRPr="00B861B2">
        <w:rPr>
          <w:b/>
          <w:bCs/>
          <w:szCs w:val="22"/>
        </w:rPr>
        <w:t>12</w:t>
      </w:r>
      <w:r w:rsidR="0052073A" w:rsidRPr="00B861B2">
        <w:rPr>
          <w:b/>
          <w:bCs/>
          <w:szCs w:val="22"/>
          <w:vertAlign w:val="superscript"/>
        </w:rPr>
        <w:t>1</w:t>
      </w:r>
      <w:r w:rsidRPr="00B861B2">
        <w:rPr>
          <w:b/>
          <w:bCs/>
          <w:szCs w:val="22"/>
          <w:vertAlign w:val="superscript"/>
        </w:rPr>
        <w:t>5</w:t>
      </w:r>
      <w:r w:rsidRPr="00B861B2">
        <w:rPr>
          <w:szCs w:val="22"/>
        </w:rPr>
        <w:t xml:space="preserve"> w pokoju nr 11, w bud „B” Głównego Instytutu Górnictwa w Katowicach, Plac Gwarków 1, zgodnie z art. 86 UPZP.</w:t>
      </w:r>
    </w:p>
    <w:p w:rsidR="00CB2ED5" w:rsidRPr="001E33EA" w:rsidRDefault="00CB2ED5" w:rsidP="00363118">
      <w:pPr>
        <w:pStyle w:val="Nagwek3"/>
      </w:pPr>
      <w:bookmarkStart w:id="67" w:name="_Toc467229063"/>
      <w:bookmarkStart w:id="68" w:name="_Toc532546950"/>
      <w:bookmarkStart w:id="69" w:name="_Toc7168388"/>
      <w:r w:rsidRPr="001E33EA">
        <w:t xml:space="preserve">ROZDZIAŁ XXIV. </w:t>
      </w:r>
      <w:r w:rsidRPr="001E33EA">
        <w:tab/>
        <w:t>INFORMACJE O TRYBIE OTWARCIA I OCENY OFERT</w:t>
      </w:r>
      <w:bookmarkEnd w:id="67"/>
      <w:bookmarkEnd w:id="68"/>
      <w:bookmarkEnd w:id="69"/>
    </w:p>
    <w:p w:rsidR="00CB2ED5" w:rsidRPr="00B861B2" w:rsidRDefault="00CB2ED5" w:rsidP="00DD4E9E">
      <w:pPr>
        <w:pStyle w:val="Tekstpodstawowy"/>
        <w:numPr>
          <w:ilvl w:val="0"/>
          <w:numId w:val="3"/>
        </w:numPr>
        <w:spacing w:line="360" w:lineRule="exact"/>
        <w:rPr>
          <w:szCs w:val="24"/>
        </w:rPr>
      </w:pPr>
      <w:r w:rsidRPr="00B861B2">
        <w:rPr>
          <w:szCs w:val="24"/>
        </w:rPr>
        <w:t>Otwarcie ofert jest jawne.</w:t>
      </w:r>
    </w:p>
    <w:p w:rsidR="00CB2ED5" w:rsidRPr="00B861B2" w:rsidRDefault="00CB2ED5" w:rsidP="00DD4E9E">
      <w:pPr>
        <w:pStyle w:val="Tekstpodstawowy"/>
        <w:numPr>
          <w:ilvl w:val="0"/>
          <w:numId w:val="3"/>
        </w:numPr>
        <w:spacing w:line="360" w:lineRule="exact"/>
        <w:rPr>
          <w:szCs w:val="24"/>
        </w:rPr>
      </w:pPr>
      <w:r w:rsidRPr="00B861B2">
        <w:rPr>
          <w:szCs w:val="24"/>
        </w:rPr>
        <w:t>Bezpośrednio przed otwarciem ofert Zamawiający poda kwotę, jaką zamierza przeznaczyć na sfinansowanie niniejszego zamówienia (kwota brutto, wraz z podatkiem VAT).</w:t>
      </w:r>
    </w:p>
    <w:p w:rsidR="00CB2ED5" w:rsidRPr="00B861B2" w:rsidRDefault="00CB2ED5" w:rsidP="00DD4E9E">
      <w:pPr>
        <w:pStyle w:val="Tekstpodstawowy"/>
        <w:numPr>
          <w:ilvl w:val="0"/>
          <w:numId w:val="3"/>
        </w:numPr>
        <w:spacing w:line="360" w:lineRule="exact"/>
        <w:rPr>
          <w:szCs w:val="24"/>
        </w:rPr>
      </w:pPr>
      <w:r w:rsidRPr="00B861B2">
        <w:rPr>
          <w:szCs w:val="24"/>
        </w:rPr>
        <w:t>Podczas otwarcia kopert z ofertami, Zamawiający poda (odczyta) imię i nazwisko, nazwę (firmę) oraz adres (siedzibę) Wykonawcy, którego oferta jest otwierana, a także informacje dotyczące ceny oferty, terminu wykonania zamówienia, okresu gwarancji i warunków płatności zawartych w ofercie.</w:t>
      </w:r>
    </w:p>
    <w:p w:rsidR="00CB2ED5" w:rsidRPr="00B861B2" w:rsidRDefault="00CB2ED5" w:rsidP="00DD4E9E">
      <w:pPr>
        <w:pStyle w:val="NormalnyWeb"/>
        <w:numPr>
          <w:ilvl w:val="0"/>
          <w:numId w:val="3"/>
        </w:numPr>
        <w:spacing w:before="0" w:beforeAutospacing="0" w:after="0" w:afterAutospacing="0" w:line="360" w:lineRule="exact"/>
        <w:jc w:val="both"/>
        <w:rPr>
          <w:bCs/>
        </w:rPr>
      </w:pPr>
      <w:r w:rsidRPr="00B861B2">
        <w:rPr>
          <w:bCs/>
        </w:rPr>
        <w:t>Niezwłocznie po otwarciu ofert Zamawiający zamieści na stronie internetowej (</w:t>
      </w:r>
      <w:hyperlink r:id="rId26" w:history="1">
        <w:r w:rsidRPr="00B861B2">
          <w:rPr>
            <w:rStyle w:val="Hipercze"/>
          </w:rPr>
          <w:t>www.gig.eu/pl/przetargi/aktualne</w:t>
        </w:r>
      </w:hyperlink>
      <w:r w:rsidRPr="00B861B2">
        <w:rPr>
          <w:bCs/>
        </w:rPr>
        <w:t>) informacje dotyczące:</w:t>
      </w:r>
    </w:p>
    <w:p w:rsidR="00CB2ED5" w:rsidRPr="00B861B2" w:rsidRDefault="00CB2ED5" w:rsidP="001E3628">
      <w:pPr>
        <w:pStyle w:val="NormalnyWeb"/>
        <w:spacing w:before="0" w:beforeAutospacing="0" w:after="0" w:afterAutospacing="0" w:line="360" w:lineRule="exact"/>
        <w:ind w:left="851" w:hanging="284"/>
        <w:jc w:val="both"/>
      </w:pPr>
      <w:r w:rsidRPr="00B861B2">
        <w:rPr>
          <w:bCs/>
        </w:rPr>
        <w:t>-</w:t>
      </w:r>
      <w:r w:rsidRPr="00B861B2">
        <w:rPr>
          <w:bCs/>
        </w:rPr>
        <w:tab/>
        <w:t>kwoty, jaką zamierza przeznaczyć na sfinansowanie zamówienia;</w:t>
      </w:r>
    </w:p>
    <w:p w:rsidR="00CB2ED5" w:rsidRPr="00B861B2" w:rsidRDefault="00CB2ED5" w:rsidP="001E3628">
      <w:pPr>
        <w:pStyle w:val="NormalnyWeb"/>
        <w:spacing w:before="0" w:beforeAutospacing="0" w:after="0" w:afterAutospacing="0" w:line="360" w:lineRule="exact"/>
        <w:ind w:left="851" w:hanging="284"/>
        <w:jc w:val="both"/>
      </w:pPr>
      <w:r w:rsidRPr="00B861B2">
        <w:rPr>
          <w:bCs/>
        </w:rPr>
        <w:t>-</w:t>
      </w:r>
      <w:r w:rsidRPr="00B861B2">
        <w:rPr>
          <w:bCs/>
        </w:rPr>
        <w:tab/>
        <w:t>firm oraz adresów Wykonawców, którzy złożyli oferty w terminie;</w:t>
      </w:r>
    </w:p>
    <w:p w:rsidR="00CB2ED5" w:rsidRPr="00B861B2" w:rsidRDefault="00CB2ED5" w:rsidP="001E3628">
      <w:pPr>
        <w:pStyle w:val="NormalnyWeb"/>
        <w:spacing w:before="0" w:beforeAutospacing="0" w:after="0" w:afterAutospacing="0" w:line="360" w:lineRule="exact"/>
        <w:ind w:left="851" w:hanging="284"/>
        <w:jc w:val="both"/>
        <w:rPr>
          <w:bCs/>
        </w:rPr>
      </w:pPr>
      <w:r w:rsidRPr="00B861B2">
        <w:rPr>
          <w:bCs/>
        </w:rPr>
        <w:t>-</w:t>
      </w:r>
      <w:r w:rsidRPr="00B861B2">
        <w:rPr>
          <w:bCs/>
        </w:rPr>
        <w:tab/>
        <w:t>ceny, terminu wykonania zamówienia, okresu gwarancji i warunków płatności zawartych w ofertach.</w:t>
      </w:r>
    </w:p>
    <w:p w:rsidR="00CB2ED5" w:rsidRPr="00B861B2" w:rsidRDefault="00CB2ED5" w:rsidP="005A5BA7">
      <w:pPr>
        <w:pStyle w:val="NormalnyWeb"/>
        <w:spacing w:before="0" w:beforeAutospacing="0" w:after="0" w:afterAutospacing="0" w:line="360" w:lineRule="exact"/>
        <w:ind w:left="567" w:hanging="567"/>
        <w:jc w:val="both"/>
        <w:rPr>
          <w:bCs/>
        </w:rPr>
      </w:pPr>
      <w:r>
        <w:rPr>
          <w:bCs/>
          <w:sz w:val="22"/>
          <w:szCs w:val="22"/>
        </w:rPr>
        <w:t>4.1.</w:t>
      </w:r>
      <w:r>
        <w:rPr>
          <w:bCs/>
          <w:sz w:val="22"/>
          <w:szCs w:val="22"/>
        </w:rPr>
        <w:tab/>
      </w:r>
      <w:r w:rsidRPr="00B861B2">
        <w:rPr>
          <w:bCs/>
        </w:rPr>
        <w:t>W terminie 3 dni od dnia zamieszczenia przez Zamawiającego na stronie internetowej informacji z otwarcia ofert, tj. informacji, o których wyżej mowa,</w:t>
      </w:r>
      <w:r w:rsidRPr="00B861B2">
        <w:rPr>
          <w:b/>
          <w:bCs/>
        </w:rPr>
        <w:t xml:space="preserve"> </w:t>
      </w:r>
      <w:r w:rsidRPr="00B861B2">
        <w:rPr>
          <w:bCs/>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B861B2" w:rsidRDefault="00CB2ED5" w:rsidP="00D620E7">
      <w:pPr>
        <w:pStyle w:val="Tekstpodstawowy"/>
        <w:numPr>
          <w:ilvl w:val="0"/>
          <w:numId w:val="3"/>
        </w:numPr>
        <w:spacing w:line="340" w:lineRule="exact"/>
        <w:rPr>
          <w:szCs w:val="24"/>
        </w:rPr>
      </w:pPr>
      <w:r w:rsidRPr="00B861B2">
        <w:rPr>
          <w:szCs w:val="24"/>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B861B2" w:rsidRDefault="00CB2ED5" w:rsidP="00D620E7">
      <w:pPr>
        <w:pStyle w:val="Tekstpodstawowy"/>
        <w:numPr>
          <w:ilvl w:val="0"/>
          <w:numId w:val="3"/>
        </w:numPr>
        <w:spacing w:line="340" w:lineRule="exact"/>
        <w:rPr>
          <w:szCs w:val="24"/>
        </w:rPr>
      </w:pPr>
      <w:r w:rsidRPr="00B861B2">
        <w:rPr>
          <w:szCs w:val="24"/>
        </w:rPr>
        <w:t>W toku dokonywania oceny złożonych ofert Zamawiający może żądać udzielenia przez Wykonawców wyjaśnień dotyczących treści złożonych przez nich ofert.</w:t>
      </w:r>
    </w:p>
    <w:p w:rsidR="00CB2ED5" w:rsidRPr="00B861B2" w:rsidRDefault="00CB2ED5" w:rsidP="00D620E7">
      <w:pPr>
        <w:pStyle w:val="Tekstpodstawowy"/>
        <w:numPr>
          <w:ilvl w:val="0"/>
          <w:numId w:val="3"/>
        </w:numPr>
        <w:spacing w:line="340" w:lineRule="exact"/>
        <w:rPr>
          <w:szCs w:val="24"/>
        </w:rPr>
      </w:pPr>
      <w:r w:rsidRPr="00B861B2">
        <w:rPr>
          <w:szCs w:val="24"/>
        </w:rPr>
        <w:t>Zamawiający poprawi w tekście oferty omyłki, wskazane w art. 87 ust. 2 ustawy, niezwłocznie zawiadamiając o tym Wykonawcę, którego oferta zostanie poprawiona.</w:t>
      </w:r>
    </w:p>
    <w:p w:rsidR="00CB2ED5" w:rsidRPr="00B861B2" w:rsidRDefault="00CB2ED5" w:rsidP="00D620E7">
      <w:pPr>
        <w:pStyle w:val="Tekstpodstawowy"/>
        <w:numPr>
          <w:ilvl w:val="0"/>
          <w:numId w:val="3"/>
        </w:numPr>
        <w:spacing w:line="340" w:lineRule="exact"/>
        <w:rPr>
          <w:szCs w:val="24"/>
        </w:rPr>
      </w:pPr>
      <w:r w:rsidRPr="00B861B2">
        <w:rPr>
          <w:szCs w:val="24"/>
        </w:rPr>
        <w:t>W przypadku, gdy złożona zostanie mniej niż jedna oferta niepodlegająca odrzuceniu, przetarg zostanie unieważniony. Zamawiający unieważni postępowanie także w innych przypadkach, określonych w ustawie w art. 93 ust. 1 ustawy.</w:t>
      </w:r>
    </w:p>
    <w:p w:rsidR="00CB2ED5" w:rsidRPr="00B861B2" w:rsidRDefault="00CB2ED5" w:rsidP="00D620E7">
      <w:pPr>
        <w:pStyle w:val="Tekstpodstawowy"/>
        <w:numPr>
          <w:ilvl w:val="0"/>
          <w:numId w:val="3"/>
        </w:numPr>
        <w:spacing w:line="340" w:lineRule="exact"/>
        <w:rPr>
          <w:szCs w:val="24"/>
        </w:rPr>
      </w:pPr>
      <w:r w:rsidRPr="00B861B2">
        <w:rPr>
          <w:szCs w:val="24"/>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B861B2" w:rsidRDefault="00CB2ED5" w:rsidP="00D620E7">
      <w:pPr>
        <w:pStyle w:val="Tekstpodstawowy"/>
        <w:numPr>
          <w:ilvl w:val="0"/>
          <w:numId w:val="3"/>
        </w:numPr>
        <w:spacing w:line="340" w:lineRule="exact"/>
        <w:rPr>
          <w:b/>
          <w:szCs w:val="24"/>
        </w:rPr>
      </w:pPr>
      <w:r w:rsidRPr="00B861B2">
        <w:rPr>
          <w:b/>
          <w:bCs/>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w:t>
      </w:r>
      <w:bookmarkStart w:id="70" w:name="_GoBack"/>
      <w:bookmarkEnd w:id="70"/>
      <w:r w:rsidRPr="00B861B2">
        <w:rPr>
          <w:b/>
          <w:bCs/>
          <w:szCs w:val="24"/>
        </w:rPr>
        <w:t> których mowa w art. 25 ust. 1 ustawy (zgodnie z pkt 4.2. i 4.3. rozdziału XIII SIWZ).</w:t>
      </w:r>
    </w:p>
    <w:p w:rsidR="00CB2ED5" w:rsidRPr="00B861B2" w:rsidRDefault="00CB2ED5" w:rsidP="00D620E7">
      <w:pPr>
        <w:pStyle w:val="Tekstpodstawowy"/>
        <w:numPr>
          <w:ilvl w:val="0"/>
          <w:numId w:val="3"/>
        </w:numPr>
        <w:tabs>
          <w:tab w:val="left" w:pos="567"/>
        </w:tabs>
        <w:spacing w:line="340" w:lineRule="exact"/>
        <w:rPr>
          <w:szCs w:val="24"/>
        </w:rPr>
      </w:pPr>
      <w:r w:rsidRPr="00B861B2">
        <w:rPr>
          <w:szCs w:val="24"/>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7" w:history="1">
        <w:r w:rsidRPr="00B861B2">
          <w:rPr>
            <w:rStyle w:val="Hipercze"/>
            <w:szCs w:val="24"/>
          </w:rPr>
          <w:t>www.gig.eu/pl/przetargi/aktualne</w:t>
        </w:r>
      </w:hyperlink>
    </w:p>
    <w:p w:rsidR="00CB2ED5" w:rsidRPr="00B861B2" w:rsidRDefault="00CB2ED5" w:rsidP="00D620E7">
      <w:pPr>
        <w:pStyle w:val="Tekstpodstawowy"/>
        <w:numPr>
          <w:ilvl w:val="1"/>
          <w:numId w:val="3"/>
        </w:numPr>
        <w:tabs>
          <w:tab w:val="clear" w:pos="360"/>
          <w:tab w:val="num" w:pos="567"/>
        </w:tabs>
        <w:spacing w:line="340" w:lineRule="exact"/>
        <w:ind w:left="567" w:hanging="567"/>
        <w:rPr>
          <w:szCs w:val="24"/>
        </w:rPr>
      </w:pPr>
      <w:r w:rsidRPr="00B861B2">
        <w:rPr>
          <w:szCs w:val="24"/>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363118">
      <w:pPr>
        <w:pStyle w:val="Nagwek3"/>
        <w:rPr>
          <w:szCs w:val="24"/>
        </w:rPr>
      </w:pPr>
      <w:bookmarkStart w:id="71" w:name="_Toc467229064"/>
      <w:bookmarkStart w:id="72" w:name="_Toc532546951"/>
      <w:bookmarkStart w:id="73" w:name="_Toc7168389"/>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71"/>
      <w:bookmarkEnd w:id="72"/>
      <w:bookmarkEnd w:id="73"/>
    </w:p>
    <w:p w:rsidR="00A60024" w:rsidRPr="00A60024" w:rsidRDefault="00A60024" w:rsidP="00553ED5">
      <w:pPr>
        <w:numPr>
          <w:ilvl w:val="0"/>
          <w:numId w:val="50"/>
        </w:numPr>
        <w:tabs>
          <w:tab w:val="left" w:pos="567"/>
        </w:tabs>
        <w:spacing w:line="340" w:lineRule="exact"/>
        <w:rPr>
          <w:bCs/>
          <w:sz w:val="22"/>
          <w:szCs w:val="22"/>
        </w:rPr>
      </w:pPr>
      <w:r w:rsidRPr="00A60024">
        <w:rPr>
          <w:bCs/>
          <w:sz w:val="22"/>
          <w:szCs w:val="22"/>
        </w:rPr>
        <w:t>Przy wyborze oferty najkorzystniejszej, zamawiający będzie się kierował następującymi kryteriami:</w:t>
      </w:r>
    </w:p>
    <w:p w:rsidR="00A60024" w:rsidRPr="00A60024" w:rsidRDefault="00A60024" w:rsidP="00553ED5">
      <w:pPr>
        <w:numPr>
          <w:ilvl w:val="0"/>
          <w:numId w:val="70"/>
        </w:numPr>
        <w:tabs>
          <w:tab w:val="clear" w:pos="2062"/>
        </w:tabs>
        <w:spacing w:line="340" w:lineRule="exact"/>
        <w:ind w:left="993" w:hanging="426"/>
        <w:rPr>
          <w:bCs/>
          <w:sz w:val="22"/>
          <w:szCs w:val="22"/>
        </w:rPr>
      </w:pPr>
      <w:r w:rsidRPr="00A60024">
        <w:rPr>
          <w:bCs/>
          <w:sz w:val="22"/>
          <w:szCs w:val="22"/>
        </w:rPr>
        <w:t>cena ofertowa (</w:t>
      </w:r>
      <w:proofErr w:type="spellStart"/>
      <w:r w:rsidRPr="00A60024">
        <w:rPr>
          <w:bCs/>
          <w:sz w:val="22"/>
          <w:szCs w:val="22"/>
        </w:rPr>
        <w:t>IPc</w:t>
      </w:r>
      <w:proofErr w:type="spellEnd"/>
      <w:r w:rsidRPr="00A60024">
        <w:rPr>
          <w:bCs/>
          <w:sz w:val="22"/>
          <w:szCs w:val="22"/>
        </w:rPr>
        <w:t>)</w:t>
      </w:r>
      <w:r w:rsidRPr="00A60024">
        <w:rPr>
          <w:bCs/>
          <w:sz w:val="22"/>
          <w:szCs w:val="22"/>
        </w:rPr>
        <w:tab/>
      </w:r>
      <w:r w:rsidRPr="00A60024">
        <w:rPr>
          <w:bCs/>
          <w:sz w:val="22"/>
          <w:szCs w:val="22"/>
        </w:rPr>
        <w:tab/>
      </w:r>
      <w:r w:rsidRPr="00A60024">
        <w:rPr>
          <w:bCs/>
          <w:sz w:val="22"/>
          <w:szCs w:val="22"/>
        </w:rPr>
        <w:tab/>
      </w:r>
      <w:r w:rsidRPr="00A60024">
        <w:rPr>
          <w:bCs/>
          <w:sz w:val="22"/>
          <w:szCs w:val="22"/>
        </w:rPr>
        <w:tab/>
      </w:r>
      <w:r w:rsidRPr="00A60024">
        <w:rPr>
          <w:bCs/>
          <w:sz w:val="22"/>
          <w:szCs w:val="22"/>
        </w:rPr>
        <w:tab/>
      </w:r>
      <w:r w:rsidRPr="00A60024">
        <w:rPr>
          <w:bCs/>
          <w:sz w:val="22"/>
          <w:szCs w:val="22"/>
        </w:rPr>
        <w:tab/>
      </w:r>
      <w:r w:rsidRPr="00A60024">
        <w:rPr>
          <w:bCs/>
          <w:sz w:val="22"/>
          <w:szCs w:val="22"/>
        </w:rPr>
        <w:tab/>
      </w:r>
      <w:r w:rsidRPr="00A60024">
        <w:rPr>
          <w:bCs/>
          <w:sz w:val="22"/>
          <w:szCs w:val="22"/>
        </w:rPr>
        <w:tab/>
        <w:t>- 80 pkt</w:t>
      </w:r>
    </w:p>
    <w:p w:rsidR="00A60024" w:rsidRPr="00A60024" w:rsidRDefault="00A60024" w:rsidP="00553ED5">
      <w:pPr>
        <w:numPr>
          <w:ilvl w:val="0"/>
          <w:numId w:val="70"/>
        </w:numPr>
        <w:tabs>
          <w:tab w:val="clear" w:pos="2062"/>
        </w:tabs>
        <w:spacing w:line="340" w:lineRule="exact"/>
        <w:ind w:left="993" w:hanging="426"/>
        <w:rPr>
          <w:bCs/>
          <w:sz w:val="22"/>
          <w:szCs w:val="22"/>
        </w:rPr>
      </w:pPr>
      <w:r w:rsidRPr="00A60024">
        <w:rPr>
          <w:bCs/>
          <w:sz w:val="22"/>
          <w:szCs w:val="22"/>
        </w:rPr>
        <w:t>okres udzielonej gwarancji i rękojmi na przedmiot umowy (</w:t>
      </w:r>
      <w:proofErr w:type="spellStart"/>
      <w:r w:rsidRPr="00A60024">
        <w:rPr>
          <w:bCs/>
          <w:sz w:val="22"/>
          <w:szCs w:val="22"/>
        </w:rPr>
        <w:t>IPg</w:t>
      </w:r>
      <w:proofErr w:type="spellEnd"/>
      <w:r w:rsidRPr="00A60024">
        <w:rPr>
          <w:bCs/>
          <w:sz w:val="22"/>
          <w:szCs w:val="22"/>
        </w:rPr>
        <w:t>)</w:t>
      </w:r>
      <w:r w:rsidRPr="00A60024">
        <w:rPr>
          <w:bCs/>
          <w:sz w:val="22"/>
          <w:szCs w:val="22"/>
        </w:rPr>
        <w:tab/>
      </w:r>
      <w:r w:rsidRPr="00A60024">
        <w:rPr>
          <w:bCs/>
          <w:sz w:val="22"/>
          <w:szCs w:val="22"/>
        </w:rPr>
        <w:tab/>
        <w:t>- 20 pkt</w:t>
      </w:r>
    </w:p>
    <w:p w:rsidR="00A60024" w:rsidRPr="00A60024" w:rsidRDefault="00A60024" w:rsidP="00A60024">
      <w:pPr>
        <w:spacing w:line="340" w:lineRule="exact"/>
        <w:rPr>
          <w:b/>
          <w:bCs/>
          <w:sz w:val="22"/>
          <w:szCs w:val="22"/>
        </w:rPr>
      </w:pPr>
    </w:p>
    <w:p w:rsidR="00A60024" w:rsidRPr="00A60024" w:rsidRDefault="00A60024" w:rsidP="00553ED5">
      <w:pPr>
        <w:numPr>
          <w:ilvl w:val="0"/>
          <w:numId w:val="50"/>
        </w:numPr>
        <w:tabs>
          <w:tab w:val="left" w:pos="567"/>
        </w:tabs>
        <w:spacing w:line="340" w:lineRule="exact"/>
        <w:rPr>
          <w:bCs/>
          <w:sz w:val="22"/>
          <w:szCs w:val="22"/>
        </w:rPr>
      </w:pPr>
      <w:r w:rsidRPr="00A60024">
        <w:rPr>
          <w:bCs/>
          <w:sz w:val="22"/>
          <w:szCs w:val="22"/>
        </w:rPr>
        <w:t>Każdy z Wykonawców w poszczególnych kryteriach otrzyma odpowiednią ilość punktów, wyliczoną w następujący sposób:</w:t>
      </w:r>
    </w:p>
    <w:p w:rsidR="00A60024" w:rsidRPr="00A60024" w:rsidRDefault="00A60024" w:rsidP="00A60024">
      <w:pPr>
        <w:spacing w:line="340" w:lineRule="exact"/>
        <w:rPr>
          <w:bCs/>
          <w:sz w:val="22"/>
          <w:szCs w:val="22"/>
        </w:rPr>
      </w:pPr>
    </w:p>
    <w:p w:rsidR="00A60024" w:rsidRPr="00A60024" w:rsidRDefault="00A60024" w:rsidP="00A60024">
      <w:pPr>
        <w:spacing w:line="340" w:lineRule="exact"/>
        <w:rPr>
          <w:bCs/>
          <w:sz w:val="22"/>
          <w:szCs w:val="22"/>
        </w:rPr>
      </w:pPr>
      <w:r w:rsidRPr="00A60024">
        <w:rPr>
          <w:b/>
          <w:bCs/>
          <w:sz w:val="22"/>
          <w:szCs w:val="22"/>
        </w:rPr>
        <w:t>Ad. a)</w:t>
      </w:r>
      <w:r w:rsidRPr="00A60024">
        <w:rPr>
          <w:b/>
          <w:bCs/>
          <w:sz w:val="22"/>
          <w:szCs w:val="22"/>
        </w:rPr>
        <w:tab/>
        <w:t xml:space="preserve">cena ofertowa - </w:t>
      </w:r>
      <w:r w:rsidRPr="00A60024">
        <w:rPr>
          <w:bCs/>
          <w:sz w:val="22"/>
          <w:szCs w:val="22"/>
        </w:rPr>
        <w:t>wg następującego wzoru :</w:t>
      </w:r>
    </w:p>
    <w:p w:rsidR="00A60024" w:rsidRPr="00A60024" w:rsidRDefault="00A60024" w:rsidP="00A60024">
      <w:pPr>
        <w:spacing w:line="340" w:lineRule="exact"/>
        <w:rPr>
          <w:bCs/>
          <w:sz w:val="22"/>
          <w:szCs w:val="22"/>
        </w:rPr>
      </w:pPr>
    </w:p>
    <w:p w:rsidR="00A60024" w:rsidRPr="00A60024" w:rsidRDefault="00A60024" w:rsidP="00A60024">
      <w:pPr>
        <w:spacing w:line="340" w:lineRule="exact"/>
        <w:rPr>
          <w:bCs/>
          <w:sz w:val="22"/>
          <w:szCs w:val="22"/>
        </w:rPr>
      </w:pPr>
      <w:r w:rsidRPr="00A60024">
        <w:rPr>
          <w:bCs/>
          <w:sz w:val="22"/>
          <w:szCs w:val="22"/>
        </w:rPr>
        <w:tab/>
      </w:r>
      <w:r w:rsidRPr="00A60024">
        <w:rPr>
          <w:bCs/>
          <w:sz w:val="22"/>
          <w:szCs w:val="22"/>
        </w:rPr>
        <w:tab/>
      </w:r>
      <w:proofErr w:type="spellStart"/>
      <w:r w:rsidRPr="00A60024">
        <w:rPr>
          <w:bCs/>
          <w:sz w:val="22"/>
          <w:szCs w:val="22"/>
        </w:rPr>
        <w:t>Cn</w:t>
      </w:r>
      <w:proofErr w:type="spellEnd"/>
    </w:p>
    <w:p w:rsidR="00A60024" w:rsidRPr="00A60024" w:rsidRDefault="00A60024" w:rsidP="00A60024">
      <w:pPr>
        <w:spacing w:line="340" w:lineRule="exact"/>
        <w:rPr>
          <w:bCs/>
          <w:sz w:val="22"/>
          <w:szCs w:val="22"/>
        </w:rPr>
      </w:pPr>
      <w:proofErr w:type="spellStart"/>
      <w:r w:rsidRPr="00A60024">
        <w:rPr>
          <w:bCs/>
          <w:sz w:val="22"/>
          <w:szCs w:val="22"/>
        </w:rPr>
        <w:t>IPc</w:t>
      </w:r>
      <w:proofErr w:type="spellEnd"/>
      <w:r w:rsidRPr="00A60024">
        <w:rPr>
          <w:bCs/>
          <w:sz w:val="22"/>
          <w:szCs w:val="22"/>
        </w:rPr>
        <w:t xml:space="preserve"> =   -------   x  </w:t>
      </w:r>
      <w:proofErr w:type="spellStart"/>
      <w:r w:rsidRPr="00A60024">
        <w:rPr>
          <w:bCs/>
          <w:sz w:val="22"/>
          <w:szCs w:val="22"/>
        </w:rPr>
        <w:t>Zc</w:t>
      </w:r>
      <w:proofErr w:type="spellEnd"/>
    </w:p>
    <w:p w:rsidR="00A60024" w:rsidRPr="00A60024" w:rsidRDefault="00A60024" w:rsidP="00A60024">
      <w:pPr>
        <w:spacing w:line="340" w:lineRule="exact"/>
        <w:rPr>
          <w:bCs/>
          <w:sz w:val="22"/>
          <w:szCs w:val="22"/>
        </w:rPr>
      </w:pPr>
      <w:r w:rsidRPr="00A60024">
        <w:rPr>
          <w:bCs/>
          <w:sz w:val="22"/>
          <w:szCs w:val="22"/>
        </w:rPr>
        <w:tab/>
      </w:r>
      <w:r w:rsidRPr="00A60024">
        <w:rPr>
          <w:bCs/>
          <w:sz w:val="22"/>
          <w:szCs w:val="22"/>
        </w:rPr>
        <w:tab/>
      </w:r>
      <w:proofErr w:type="spellStart"/>
      <w:r w:rsidRPr="00A60024">
        <w:rPr>
          <w:bCs/>
          <w:sz w:val="22"/>
          <w:szCs w:val="22"/>
        </w:rPr>
        <w:t>Cb</w:t>
      </w:r>
      <w:proofErr w:type="spellEnd"/>
    </w:p>
    <w:p w:rsidR="00A60024" w:rsidRPr="00A60024" w:rsidRDefault="00A60024" w:rsidP="00A60024">
      <w:pPr>
        <w:spacing w:line="340" w:lineRule="exact"/>
        <w:rPr>
          <w:bCs/>
          <w:sz w:val="22"/>
          <w:szCs w:val="22"/>
          <w:u w:val="single"/>
        </w:rPr>
      </w:pPr>
    </w:p>
    <w:p w:rsidR="00A60024" w:rsidRPr="00A60024" w:rsidRDefault="00A60024" w:rsidP="00A60024">
      <w:pPr>
        <w:spacing w:line="340" w:lineRule="exact"/>
        <w:rPr>
          <w:bCs/>
          <w:sz w:val="22"/>
          <w:szCs w:val="22"/>
        </w:rPr>
      </w:pPr>
      <w:r w:rsidRPr="00A60024">
        <w:rPr>
          <w:bCs/>
          <w:sz w:val="22"/>
          <w:szCs w:val="22"/>
          <w:u w:val="single"/>
        </w:rPr>
        <w:t>gdzie poszczególne litery oznaczają</w:t>
      </w:r>
      <w:r w:rsidRPr="00A60024">
        <w:rPr>
          <w:bCs/>
          <w:sz w:val="22"/>
          <w:szCs w:val="22"/>
        </w:rPr>
        <w:t>:</w:t>
      </w:r>
    </w:p>
    <w:p w:rsidR="00A60024" w:rsidRPr="00A60024" w:rsidRDefault="00A60024" w:rsidP="00A60024">
      <w:pPr>
        <w:spacing w:line="340" w:lineRule="exact"/>
        <w:rPr>
          <w:bCs/>
          <w:sz w:val="22"/>
          <w:szCs w:val="22"/>
        </w:rPr>
      </w:pPr>
      <w:r w:rsidRPr="00A60024">
        <w:rPr>
          <w:bCs/>
          <w:sz w:val="22"/>
          <w:szCs w:val="22"/>
        </w:rPr>
        <w:t>IP – liczba punktów,</w:t>
      </w:r>
    </w:p>
    <w:p w:rsidR="00A60024" w:rsidRPr="00A60024" w:rsidRDefault="00A60024" w:rsidP="00A60024">
      <w:pPr>
        <w:spacing w:line="340" w:lineRule="exact"/>
        <w:rPr>
          <w:bCs/>
          <w:sz w:val="22"/>
          <w:szCs w:val="22"/>
        </w:rPr>
      </w:pPr>
      <w:proofErr w:type="spellStart"/>
      <w:r w:rsidRPr="00A60024">
        <w:rPr>
          <w:bCs/>
          <w:sz w:val="22"/>
          <w:szCs w:val="22"/>
        </w:rPr>
        <w:t>Cn</w:t>
      </w:r>
      <w:proofErr w:type="spellEnd"/>
      <w:r w:rsidRPr="00A60024">
        <w:rPr>
          <w:bCs/>
          <w:sz w:val="22"/>
          <w:szCs w:val="22"/>
        </w:rPr>
        <w:t xml:space="preserve"> – cena  ofertowa najniższa spośród wszystkich rozpatrywanych i nieodrzuconych ofert,</w:t>
      </w:r>
    </w:p>
    <w:p w:rsidR="00A60024" w:rsidRPr="00A60024" w:rsidRDefault="00A60024" w:rsidP="00A60024">
      <w:pPr>
        <w:spacing w:line="340" w:lineRule="exact"/>
        <w:rPr>
          <w:bCs/>
          <w:sz w:val="22"/>
          <w:szCs w:val="22"/>
        </w:rPr>
      </w:pPr>
      <w:proofErr w:type="spellStart"/>
      <w:r w:rsidRPr="00A60024">
        <w:rPr>
          <w:bCs/>
          <w:sz w:val="22"/>
          <w:szCs w:val="22"/>
        </w:rPr>
        <w:t>Cb</w:t>
      </w:r>
      <w:proofErr w:type="spellEnd"/>
      <w:r w:rsidRPr="00A60024">
        <w:rPr>
          <w:bCs/>
          <w:sz w:val="22"/>
          <w:szCs w:val="22"/>
        </w:rPr>
        <w:t xml:space="preserve"> – cena ofertowa oferty badanej (przeliczanej),</w:t>
      </w:r>
    </w:p>
    <w:p w:rsidR="00A60024" w:rsidRPr="00A60024" w:rsidRDefault="00A60024" w:rsidP="00A60024">
      <w:pPr>
        <w:spacing w:line="340" w:lineRule="exact"/>
        <w:rPr>
          <w:bCs/>
          <w:sz w:val="22"/>
          <w:szCs w:val="22"/>
        </w:rPr>
      </w:pPr>
      <w:proofErr w:type="spellStart"/>
      <w:r w:rsidRPr="00A60024">
        <w:rPr>
          <w:bCs/>
          <w:sz w:val="22"/>
          <w:szCs w:val="22"/>
        </w:rPr>
        <w:t>Zc</w:t>
      </w:r>
      <w:proofErr w:type="spellEnd"/>
      <w:r w:rsidRPr="00A60024">
        <w:rPr>
          <w:bCs/>
          <w:sz w:val="22"/>
          <w:szCs w:val="22"/>
        </w:rPr>
        <w:t xml:space="preserve"> – znaczenie (waga) kryterium cena ofertowa wyrażone w punktach –80 pkt</w:t>
      </w:r>
    </w:p>
    <w:p w:rsidR="00A60024" w:rsidRPr="00A60024" w:rsidRDefault="00A60024" w:rsidP="00A60024">
      <w:pPr>
        <w:spacing w:line="340" w:lineRule="exact"/>
        <w:rPr>
          <w:bCs/>
          <w:sz w:val="22"/>
          <w:szCs w:val="22"/>
        </w:rPr>
      </w:pPr>
    </w:p>
    <w:p w:rsidR="00A60024" w:rsidRPr="00A60024" w:rsidRDefault="00A60024" w:rsidP="00A60024">
      <w:pPr>
        <w:spacing w:line="340" w:lineRule="exact"/>
        <w:rPr>
          <w:bCs/>
          <w:sz w:val="22"/>
          <w:szCs w:val="22"/>
          <w:u w:val="single"/>
        </w:rPr>
      </w:pPr>
      <w:r w:rsidRPr="00A60024">
        <w:rPr>
          <w:bCs/>
          <w:sz w:val="22"/>
          <w:szCs w:val="22"/>
          <w:u w:val="single"/>
        </w:rPr>
        <w:t>Uwaga 7:</w:t>
      </w:r>
    </w:p>
    <w:p w:rsidR="00A60024" w:rsidRPr="00A60024" w:rsidRDefault="00A60024" w:rsidP="00A60024">
      <w:pPr>
        <w:spacing w:line="340" w:lineRule="exact"/>
        <w:rPr>
          <w:bCs/>
          <w:sz w:val="22"/>
          <w:szCs w:val="22"/>
        </w:rPr>
      </w:pPr>
      <w:r w:rsidRPr="00A60024">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A60024" w:rsidRPr="00A60024" w:rsidRDefault="00A60024" w:rsidP="00A60024">
      <w:pPr>
        <w:spacing w:line="340" w:lineRule="exact"/>
        <w:rPr>
          <w:bCs/>
          <w:sz w:val="22"/>
          <w:szCs w:val="22"/>
        </w:rPr>
      </w:pPr>
      <w:r w:rsidRPr="00A60024">
        <w:rPr>
          <w:bCs/>
          <w:sz w:val="22"/>
          <w:szCs w:val="22"/>
          <w:u w:val="single"/>
        </w:rPr>
        <w:t>Uwaga 8:</w:t>
      </w:r>
    </w:p>
    <w:p w:rsidR="00A60024" w:rsidRPr="00A60024" w:rsidRDefault="00A60024" w:rsidP="00A60024">
      <w:pPr>
        <w:spacing w:line="340" w:lineRule="exact"/>
        <w:rPr>
          <w:bCs/>
          <w:sz w:val="22"/>
          <w:szCs w:val="22"/>
        </w:rPr>
      </w:pPr>
      <w:r w:rsidRPr="00A60024">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60024" w:rsidRPr="00A60024" w:rsidRDefault="00A60024" w:rsidP="00A60024">
      <w:pPr>
        <w:spacing w:line="340" w:lineRule="exact"/>
        <w:rPr>
          <w:bCs/>
          <w:sz w:val="22"/>
          <w:szCs w:val="22"/>
        </w:rPr>
      </w:pPr>
    </w:p>
    <w:p w:rsidR="00A60024" w:rsidRPr="00A60024" w:rsidRDefault="00A60024" w:rsidP="00A60024">
      <w:pPr>
        <w:spacing w:line="340" w:lineRule="exact"/>
        <w:rPr>
          <w:b/>
          <w:bCs/>
          <w:sz w:val="22"/>
          <w:szCs w:val="22"/>
        </w:rPr>
      </w:pPr>
      <w:r w:rsidRPr="00A60024">
        <w:rPr>
          <w:b/>
          <w:bCs/>
          <w:sz w:val="22"/>
          <w:szCs w:val="22"/>
        </w:rPr>
        <w:t>Ad. b)</w:t>
      </w:r>
      <w:r w:rsidRPr="00A60024">
        <w:rPr>
          <w:b/>
          <w:bCs/>
          <w:sz w:val="22"/>
          <w:szCs w:val="22"/>
        </w:rPr>
        <w:tab/>
        <w:t xml:space="preserve">okres udzielonej gwarancji i rękojmi na przedmiot umowy </w:t>
      </w:r>
      <w:proofErr w:type="spellStart"/>
      <w:r w:rsidRPr="00A60024">
        <w:rPr>
          <w:b/>
          <w:bCs/>
          <w:sz w:val="22"/>
          <w:szCs w:val="22"/>
        </w:rPr>
        <w:t>IPg</w:t>
      </w:r>
      <w:proofErr w:type="spellEnd"/>
      <w:r w:rsidRPr="00A60024">
        <w:rPr>
          <w:b/>
          <w:bCs/>
          <w:sz w:val="22"/>
          <w:szCs w:val="22"/>
        </w:rPr>
        <w:t xml:space="preserve"> – 20%:</w:t>
      </w:r>
    </w:p>
    <w:p w:rsidR="00A60024" w:rsidRPr="00A60024" w:rsidRDefault="00A60024" w:rsidP="00A60024">
      <w:pPr>
        <w:spacing w:line="340" w:lineRule="exact"/>
        <w:rPr>
          <w:bCs/>
          <w:i/>
          <w:sz w:val="22"/>
          <w:szCs w:val="22"/>
          <w:u w:val="single"/>
        </w:rPr>
      </w:pPr>
    </w:p>
    <w:p w:rsidR="00A60024" w:rsidRPr="00A60024" w:rsidRDefault="00A60024" w:rsidP="00A60024">
      <w:pPr>
        <w:spacing w:line="340" w:lineRule="exact"/>
        <w:rPr>
          <w:bCs/>
          <w:sz w:val="22"/>
          <w:szCs w:val="22"/>
        </w:rPr>
      </w:pPr>
      <w:r w:rsidRPr="00A60024">
        <w:rPr>
          <w:b/>
          <w:bCs/>
          <w:sz w:val="22"/>
          <w:szCs w:val="22"/>
        </w:rPr>
        <w:t>Zamawiający wymaga udzielenia minimum 36 miesięcy rękojmi i gwarancji.</w:t>
      </w:r>
    </w:p>
    <w:p w:rsidR="00A60024" w:rsidRPr="00A60024" w:rsidRDefault="00A60024" w:rsidP="00A60024">
      <w:pPr>
        <w:spacing w:line="340" w:lineRule="exact"/>
        <w:rPr>
          <w:bCs/>
          <w:sz w:val="22"/>
          <w:szCs w:val="22"/>
        </w:rPr>
      </w:pPr>
      <w:r w:rsidRPr="00A60024">
        <w:rPr>
          <w:bCs/>
          <w:sz w:val="22"/>
          <w:szCs w:val="22"/>
        </w:rPr>
        <w:t>Punkty x 20%</w:t>
      </w:r>
    </w:p>
    <w:p w:rsidR="00A60024" w:rsidRPr="00A60024" w:rsidRDefault="00A60024" w:rsidP="00A60024">
      <w:pPr>
        <w:spacing w:line="340" w:lineRule="exact"/>
        <w:rPr>
          <w:bCs/>
          <w:sz w:val="22"/>
          <w:szCs w:val="22"/>
        </w:rPr>
      </w:pPr>
    </w:p>
    <w:p w:rsidR="00A60024" w:rsidRPr="00A60024" w:rsidRDefault="00A60024" w:rsidP="00A60024">
      <w:pPr>
        <w:spacing w:line="340" w:lineRule="exact"/>
        <w:rPr>
          <w:bCs/>
          <w:sz w:val="22"/>
          <w:szCs w:val="22"/>
        </w:rPr>
      </w:pPr>
      <w:r w:rsidRPr="00A60024">
        <w:rPr>
          <w:bCs/>
          <w:sz w:val="22"/>
          <w:szCs w:val="22"/>
        </w:rPr>
        <w:tab/>
        <w:t xml:space="preserve">min. 36 miesięcy......................... </w:t>
      </w:r>
      <w:r w:rsidRPr="00A60024">
        <w:rPr>
          <w:bCs/>
          <w:sz w:val="22"/>
          <w:szCs w:val="22"/>
        </w:rPr>
        <w:tab/>
        <w:t>- 0 pkt.</w:t>
      </w:r>
    </w:p>
    <w:p w:rsidR="00A60024" w:rsidRPr="00A60024" w:rsidRDefault="00A60024" w:rsidP="00A60024">
      <w:pPr>
        <w:spacing w:line="340" w:lineRule="exact"/>
        <w:rPr>
          <w:bCs/>
          <w:sz w:val="22"/>
          <w:szCs w:val="22"/>
        </w:rPr>
      </w:pPr>
      <w:r w:rsidRPr="00A60024">
        <w:rPr>
          <w:bCs/>
          <w:sz w:val="22"/>
          <w:szCs w:val="22"/>
        </w:rPr>
        <w:tab/>
        <w:t xml:space="preserve">za każde następne 6 miesięcy..... </w:t>
      </w:r>
      <w:r w:rsidRPr="00A60024">
        <w:rPr>
          <w:bCs/>
          <w:sz w:val="22"/>
          <w:szCs w:val="22"/>
        </w:rPr>
        <w:tab/>
        <w:t>- 15 pkt.</w:t>
      </w:r>
    </w:p>
    <w:p w:rsidR="00A60024" w:rsidRPr="00A60024" w:rsidRDefault="00A60024" w:rsidP="00A60024">
      <w:pPr>
        <w:spacing w:line="340" w:lineRule="exact"/>
        <w:rPr>
          <w:bCs/>
          <w:sz w:val="22"/>
          <w:szCs w:val="22"/>
        </w:rPr>
      </w:pPr>
      <w:r w:rsidRPr="00A60024">
        <w:rPr>
          <w:bCs/>
          <w:sz w:val="22"/>
          <w:szCs w:val="22"/>
        </w:rPr>
        <w:t>Całkowita ilość punktów w kryterium gwarancja i rękojmia nie może przekroczyć 100.</w:t>
      </w:r>
    </w:p>
    <w:p w:rsidR="00A60024" w:rsidRPr="00A60024" w:rsidRDefault="00A60024" w:rsidP="00553ED5">
      <w:pPr>
        <w:numPr>
          <w:ilvl w:val="0"/>
          <w:numId w:val="69"/>
        </w:numPr>
        <w:tabs>
          <w:tab w:val="left" w:pos="567"/>
        </w:tabs>
        <w:spacing w:line="340" w:lineRule="exact"/>
        <w:rPr>
          <w:bCs/>
          <w:sz w:val="22"/>
          <w:szCs w:val="22"/>
        </w:rPr>
      </w:pPr>
      <w:r w:rsidRPr="00A60024">
        <w:rPr>
          <w:bCs/>
          <w:sz w:val="22"/>
          <w:szCs w:val="22"/>
        </w:rPr>
        <w:t>Za ofertę najkorzystniejszą będzie uznana oferta, która przy uwzględnieniu powyższych kryteriów i ich wag otrzyma najwyższą punktację.</w:t>
      </w:r>
    </w:p>
    <w:p w:rsidR="00A60024" w:rsidRPr="00A60024" w:rsidRDefault="00A60024" w:rsidP="00A60024">
      <w:pPr>
        <w:spacing w:line="340" w:lineRule="exact"/>
        <w:rPr>
          <w:bCs/>
          <w:sz w:val="22"/>
          <w:szCs w:val="22"/>
        </w:rPr>
      </w:pPr>
      <w:r w:rsidRPr="00A60024">
        <w:rPr>
          <w:bCs/>
          <w:sz w:val="22"/>
          <w:szCs w:val="22"/>
        </w:rPr>
        <w:t>4.</w:t>
      </w:r>
      <w:r w:rsidRPr="00A60024">
        <w:rPr>
          <w:bCs/>
          <w:sz w:val="22"/>
          <w:szCs w:val="22"/>
        </w:rPr>
        <w:tab/>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A60024" w:rsidRPr="00A60024" w:rsidRDefault="00A60024" w:rsidP="00A60024">
      <w:pPr>
        <w:spacing w:line="340" w:lineRule="exact"/>
        <w:rPr>
          <w:bCs/>
          <w:sz w:val="22"/>
          <w:szCs w:val="22"/>
        </w:rPr>
      </w:pPr>
      <w:r w:rsidRPr="00A60024">
        <w:rPr>
          <w:bCs/>
          <w:sz w:val="22"/>
          <w:szCs w:val="22"/>
        </w:rPr>
        <w:t>5.</w:t>
      </w:r>
      <w:r w:rsidRPr="00A60024">
        <w:rPr>
          <w:bCs/>
          <w:sz w:val="22"/>
          <w:szCs w:val="22"/>
        </w:rPr>
        <w:tab/>
        <w:t>W ramach wszystkich wskazanych i opisanych kryteriów, Wykonawca otrzyma łączną (końcową) ilość punktów wyliczoną w następujący sposób:</w:t>
      </w:r>
    </w:p>
    <w:p w:rsidR="00A60024" w:rsidRPr="00A60024" w:rsidRDefault="00A60024" w:rsidP="00A60024">
      <w:pPr>
        <w:spacing w:line="340" w:lineRule="exact"/>
        <w:rPr>
          <w:b/>
          <w:bCs/>
          <w:sz w:val="22"/>
          <w:szCs w:val="22"/>
        </w:rPr>
      </w:pPr>
    </w:p>
    <w:p w:rsidR="00A60024" w:rsidRPr="00A60024" w:rsidRDefault="00A60024" w:rsidP="00A60024">
      <w:pPr>
        <w:spacing w:line="340" w:lineRule="exact"/>
        <w:rPr>
          <w:b/>
          <w:bCs/>
          <w:sz w:val="22"/>
          <w:szCs w:val="22"/>
        </w:rPr>
      </w:pPr>
      <w:r w:rsidRPr="00A60024">
        <w:rPr>
          <w:b/>
          <w:bCs/>
          <w:sz w:val="22"/>
          <w:szCs w:val="22"/>
        </w:rPr>
        <w:t xml:space="preserve">KIP = </w:t>
      </w:r>
      <w:proofErr w:type="spellStart"/>
      <w:r w:rsidRPr="00A60024">
        <w:rPr>
          <w:b/>
          <w:bCs/>
          <w:sz w:val="22"/>
          <w:szCs w:val="22"/>
        </w:rPr>
        <w:t>IPc</w:t>
      </w:r>
      <w:proofErr w:type="spellEnd"/>
      <w:r w:rsidRPr="00A60024">
        <w:rPr>
          <w:b/>
          <w:bCs/>
          <w:sz w:val="22"/>
          <w:szCs w:val="22"/>
        </w:rPr>
        <w:t xml:space="preserve"> + </w:t>
      </w:r>
      <w:proofErr w:type="spellStart"/>
      <w:r w:rsidRPr="00A60024">
        <w:rPr>
          <w:b/>
          <w:bCs/>
          <w:sz w:val="22"/>
          <w:szCs w:val="22"/>
        </w:rPr>
        <w:t>IPg</w:t>
      </w:r>
      <w:proofErr w:type="spellEnd"/>
      <w:r w:rsidRPr="00A60024">
        <w:rPr>
          <w:b/>
          <w:bCs/>
          <w:sz w:val="22"/>
          <w:szCs w:val="22"/>
        </w:rPr>
        <w:t xml:space="preserve"> </w:t>
      </w:r>
    </w:p>
    <w:p w:rsidR="00A60024" w:rsidRPr="00A60024" w:rsidRDefault="00A60024" w:rsidP="00A60024">
      <w:pPr>
        <w:spacing w:line="340" w:lineRule="exact"/>
        <w:rPr>
          <w:b/>
          <w:bCs/>
          <w:sz w:val="22"/>
          <w:szCs w:val="22"/>
        </w:rPr>
      </w:pPr>
    </w:p>
    <w:p w:rsidR="00A60024" w:rsidRPr="00A60024" w:rsidRDefault="00A60024" w:rsidP="00A60024">
      <w:pPr>
        <w:spacing w:line="340" w:lineRule="exact"/>
        <w:rPr>
          <w:b/>
          <w:bCs/>
          <w:sz w:val="22"/>
          <w:szCs w:val="22"/>
        </w:rPr>
      </w:pPr>
      <w:r w:rsidRPr="00A60024">
        <w:rPr>
          <w:b/>
          <w:bCs/>
          <w:sz w:val="22"/>
          <w:szCs w:val="22"/>
        </w:rPr>
        <w:t>gdzie poszczególne symbole oznaczają:</w:t>
      </w:r>
    </w:p>
    <w:p w:rsidR="00A60024" w:rsidRPr="00A60024" w:rsidRDefault="00A60024" w:rsidP="00A60024">
      <w:pPr>
        <w:spacing w:line="340" w:lineRule="exact"/>
        <w:rPr>
          <w:b/>
          <w:bCs/>
          <w:sz w:val="22"/>
          <w:szCs w:val="22"/>
        </w:rPr>
      </w:pPr>
    </w:p>
    <w:p w:rsidR="00A60024" w:rsidRPr="00A60024" w:rsidRDefault="00A60024" w:rsidP="00A60024">
      <w:pPr>
        <w:spacing w:line="340" w:lineRule="exact"/>
        <w:rPr>
          <w:b/>
          <w:bCs/>
          <w:sz w:val="22"/>
          <w:szCs w:val="22"/>
        </w:rPr>
      </w:pPr>
      <w:r w:rsidRPr="00A60024">
        <w:rPr>
          <w:b/>
          <w:bCs/>
          <w:sz w:val="22"/>
          <w:szCs w:val="22"/>
        </w:rPr>
        <w:t xml:space="preserve">KIP – </w:t>
      </w:r>
      <w:r w:rsidRPr="00A60024">
        <w:rPr>
          <w:bCs/>
          <w:sz w:val="22"/>
          <w:szCs w:val="22"/>
        </w:rPr>
        <w:t>końcowa ilość punktów,</w:t>
      </w:r>
    </w:p>
    <w:p w:rsidR="00A60024" w:rsidRPr="00A60024" w:rsidRDefault="00A60024" w:rsidP="00A60024">
      <w:pPr>
        <w:spacing w:line="340" w:lineRule="exact"/>
        <w:rPr>
          <w:bCs/>
          <w:sz w:val="22"/>
          <w:szCs w:val="22"/>
        </w:rPr>
      </w:pPr>
      <w:proofErr w:type="spellStart"/>
      <w:r w:rsidRPr="00A60024">
        <w:rPr>
          <w:b/>
          <w:bCs/>
          <w:sz w:val="22"/>
          <w:szCs w:val="22"/>
        </w:rPr>
        <w:t>IPc</w:t>
      </w:r>
      <w:proofErr w:type="spellEnd"/>
      <w:r w:rsidRPr="00A60024">
        <w:rPr>
          <w:b/>
          <w:bCs/>
          <w:sz w:val="22"/>
          <w:szCs w:val="22"/>
        </w:rPr>
        <w:t xml:space="preserve"> – </w:t>
      </w:r>
      <w:r w:rsidRPr="00A60024">
        <w:rPr>
          <w:bCs/>
          <w:sz w:val="22"/>
          <w:szCs w:val="22"/>
        </w:rPr>
        <w:t>ilość punktów uzyskanych w kryterium:</w:t>
      </w:r>
      <w:r w:rsidRPr="00A60024">
        <w:rPr>
          <w:bCs/>
          <w:sz w:val="22"/>
          <w:szCs w:val="22"/>
        </w:rPr>
        <w:tab/>
      </w:r>
      <w:r w:rsidRPr="00A60024">
        <w:rPr>
          <w:bCs/>
          <w:sz w:val="22"/>
          <w:szCs w:val="22"/>
        </w:rPr>
        <w:tab/>
        <w:t>cena ofertowa,</w:t>
      </w:r>
    </w:p>
    <w:p w:rsidR="00C27EDB" w:rsidRPr="00C27EDB" w:rsidRDefault="00A60024" w:rsidP="00A60024">
      <w:pPr>
        <w:spacing w:line="340" w:lineRule="exact"/>
        <w:rPr>
          <w:bCs/>
          <w:sz w:val="24"/>
          <w:szCs w:val="24"/>
        </w:rPr>
      </w:pPr>
      <w:proofErr w:type="spellStart"/>
      <w:r w:rsidRPr="00A60024">
        <w:rPr>
          <w:b/>
          <w:bCs/>
          <w:sz w:val="22"/>
          <w:szCs w:val="22"/>
        </w:rPr>
        <w:t>IPg</w:t>
      </w:r>
      <w:proofErr w:type="spellEnd"/>
      <w:r w:rsidRPr="00A60024">
        <w:rPr>
          <w:b/>
          <w:bCs/>
          <w:sz w:val="22"/>
          <w:szCs w:val="22"/>
        </w:rPr>
        <w:t xml:space="preserve"> – </w:t>
      </w:r>
      <w:r w:rsidRPr="00A60024">
        <w:rPr>
          <w:bCs/>
          <w:sz w:val="22"/>
          <w:szCs w:val="22"/>
        </w:rPr>
        <w:t>ilość punktów uzyskanych w kryterium</w:t>
      </w:r>
      <w:r w:rsidRPr="00A60024">
        <w:rPr>
          <w:b/>
          <w:bCs/>
          <w:sz w:val="22"/>
          <w:szCs w:val="22"/>
        </w:rPr>
        <w:tab/>
        <w:t xml:space="preserve"> </w:t>
      </w:r>
      <w:r w:rsidRPr="00A60024">
        <w:rPr>
          <w:bCs/>
          <w:sz w:val="22"/>
          <w:szCs w:val="22"/>
        </w:rPr>
        <w:t>okres udzielonej gwarancji na przedmiot umowy</w:t>
      </w:r>
    </w:p>
    <w:p w:rsidR="00CB2ED5" w:rsidRPr="001E33EA" w:rsidRDefault="00CB2ED5" w:rsidP="00363118">
      <w:pPr>
        <w:pStyle w:val="Nagwek3"/>
      </w:pPr>
      <w:bookmarkStart w:id="74" w:name="_Toc467229065"/>
      <w:bookmarkStart w:id="75" w:name="_Toc532546952"/>
      <w:bookmarkStart w:id="76" w:name="_Toc7168390"/>
      <w:r w:rsidRPr="001E33EA">
        <w:t xml:space="preserve">ROZDZIAŁ XXVI. </w:t>
      </w:r>
      <w:r w:rsidRPr="001E33EA">
        <w:tab/>
        <w:t>INFORMACJA NA TEMAT MOŻLIWOŚCI ROZLICZANIA SIĘ W WALUTACH OBCYCH</w:t>
      </w:r>
      <w:bookmarkEnd w:id="74"/>
      <w:bookmarkEnd w:id="75"/>
      <w:bookmarkEnd w:id="76"/>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363118">
      <w:pPr>
        <w:pStyle w:val="Nagwek3"/>
      </w:pPr>
      <w:bookmarkStart w:id="77" w:name="_Toc467229066"/>
      <w:bookmarkStart w:id="78" w:name="_Toc532546953"/>
      <w:bookmarkStart w:id="79" w:name="_Toc7168391"/>
      <w:r w:rsidRPr="001E33EA">
        <w:t xml:space="preserve">ROZDZIAŁ XXVII. </w:t>
      </w:r>
      <w:r w:rsidRPr="001E33EA">
        <w:tab/>
        <w:t>INFORMACJE DOTYCZĄCE UMOWY</w:t>
      </w:r>
      <w:bookmarkEnd w:id="77"/>
      <w:bookmarkEnd w:id="78"/>
      <w:bookmarkEnd w:id="79"/>
    </w:p>
    <w:p w:rsidR="00CB2ED5" w:rsidRPr="001E33EA" w:rsidRDefault="00CB2ED5" w:rsidP="00661D66">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661D66">
      <w:pPr>
        <w:pStyle w:val="Tekstpodstawowy"/>
        <w:numPr>
          <w:ilvl w:val="1"/>
          <w:numId w:val="9"/>
        </w:numPr>
        <w:tabs>
          <w:tab w:val="clear" w:pos="360"/>
        </w:tabs>
        <w:spacing w:line="340" w:lineRule="exact"/>
        <w:ind w:left="567" w:hanging="567"/>
        <w:rPr>
          <w:sz w:val="22"/>
          <w:szCs w:val="22"/>
        </w:rPr>
      </w:pPr>
      <w:r w:rsidRPr="008B3260">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sidR="00CA73C7">
        <w:rPr>
          <w:sz w:val="22"/>
          <w:szCs w:val="22"/>
        </w:rPr>
        <w:t>4</w:t>
      </w:r>
      <w:r w:rsidRPr="008B3260">
        <w:rPr>
          <w:sz w:val="22"/>
          <w:szCs w:val="22"/>
        </w:rPr>
        <w:t xml:space="preserve"> do SIWZ.</w:t>
      </w:r>
    </w:p>
    <w:p w:rsidR="00CB2ED5" w:rsidRPr="008B3260" w:rsidRDefault="00CB2ED5" w:rsidP="00661D66">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661D66">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661D66">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661D66">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661D66">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661D66">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553ED5">
      <w:pPr>
        <w:pStyle w:val="Tekstpodstawowy"/>
        <w:numPr>
          <w:ilvl w:val="0"/>
          <w:numId w:val="52"/>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553ED5">
      <w:pPr>
        <w:pStyle w:val="Tekstpodstawowy"/>
        <w:numPr>
          <w:ilvl w:val="0"/>
          <w:numId w:val="52"/>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553ED5">
      <w:pPr>
        <w:pStyle w:val="Tekstpodstawowy"/>
        <w:numPr>
          <w:ilvl w:val="0"/>
          <w:numId w:val="52"/>
        </w:numPr>
        <w:spacing w:line="340" w:lineRule="exact"/>
        <w:ind w:left="1134" w:hanging="567"/>
        <w:rPr>
          <w:sz w:val="22"/>
          <w:szCs w:val="22"/>
        </w:rPr>
      </w:pPr>
      <w:r w:rsidRPr="002A3618">
        <w:rPr>
          <w:sz w:val="22"/>
          <w:szCs w:val="22"/>
        </w:rPr>
        <w:t>gwarancjach bankowych,</w:t>
      </w:r>
    </w:p>
    <w:p w:rsidR="00CB2ED5" w:rsidRPr="002A3618" w:rsidRDefault="00CB2ED5" w:rsidP="00553ED5">
      <w:pPr>
        <w:pStyle w:val="Tekstpodstawowy"/>
        <w:numPr>
          <w:ilvl w:val="0"/>
          <w:numId w:val="52"/>
        </w:numPr>
        <w:spacing w:line="340" w:lineRule="exact"/>
        <w:ind w:left="1134" w:hanging="567"/>
        <w:rPr>
          <w:sz w:val="22"/>
          <w:szCs w:val="22"/>
        </w:rPr>
      </w:pPr>
      <w:r w:rsidRPr="002A3618">
        <w:rPr>
          <w:sz w:val="22"/>
          <w:szCs w:val="22"/>
        </w:rPr>
        <w:t>gwarancjach ubezpieczeniowych</w:t>
      </w:r>
    </w:p>
    <w:p w:rsidR="00CB2ED5" w:rsidRPr="002A3618" w:rsidRDefault="002B4F7B" w:rsidP="00553ED5">
      <w:pPr>
        <w:pStyle w:val="Tekstpodstawowy"/>
        <w:numPr>
          <w:ilvl w:val="0"/>
          <w:numId w:val="51"/>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661D66">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661D66">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661D66">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661D66">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661D66">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101F7" w:rsidRPr="00522342" w:rsidRDefault="00C101F7" w:rsidP="00661D66">
      <w:pPr>
        <w:pStyle w:val="Akapitzlist"/>
        <w:numPr>
          <w:ilvl w:val="0"/>
          <w:numId w:val="4"/>
        </w:numPr>
        <w:spacing w:line="34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C101F7" w:rsidRDefault="00C101F7" w:rsidP="00661D66">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101F7" w:rsidP="00661D66">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661D66">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661D66">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661D66">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363118">
      <w:pPr>
        <w:pStyle w:val="Nagwek3"/>
      </w:pPr>
      <w:bookmarkStart w:id="80" w:name="_Toc467229067"/>
      <w:bookmarkStart w:id="81" w:name="_Toc532546954"/>
      <w:bookmarkStart w:id="82" w:name="_Toc7168392"/>
      <w:r w:rsidRPr="001E33EA">
        <w:t>ROZDZIAŁ XXVIII.</w:t>
      </w:r>
      <w:r w:rsidRPr="001E33EA">
        <w:tab/>
        <w:t>POUCZENIE O ŚRODKACH OCHRONY PRAWNEJ PRZYSŁUGUJĄCYCH WYKONAWCOM</w:t>
      </w:r>
      <w:r>
        <w:t xml:space="preserve"> </w:t>
      </w:r>
      <w:r w:rsidRPr="001E33EA">
        <w:t>W TOKU POSTĘPOWANIA O UDZIELENIE ZAMÓWIENIA PUBLICZNEGO</w:t>
      </w:r>
      <w:bookmarkEnd w:id="80"/>
      <w:bookmarkEnd w:id="81"/>
      <w:bookmarkEnd w:id="82"/>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0B6700" w:rsidP="001C48D4">
      <w:pPr>
        <w:pStyle w:val="Tekstpodstawowy"/>
        <w:numPr>
          <w:ilvl w:val="1"/>
          <w:numId w:val="32"/>
        </w:numPr>
        <w:spacing w:line="340" w:lineRule="exact"/>
        <w:ind w:left="567" w:right="1" w:hanging="567"/>
        <w:rPr>
          <w:sz w:val="22"/>
          <w:szCs w:val="22"/>
        </w:rPr>
      </w:pPr>
      <w:r w:rsidRPr="000B6700">
        <w:rPr>
          <w:sz w:val="22"/>
          <w:szCs w:val="22"/>
        </w:rPr>
        <w:t>Odwołanie wnosi się do Prezesa Izby w formie pisemnej w postaci papierowej albo w  postaci elektronicznej, opatrzone odpowiednio własnoręcznym podpisem  albo kwalifikowanym podpisem elektronicznym.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010F39" w:rsidRPr="00C84FEB" w:rsidRDefault="00010F39" w:rsidP="00010F39">
      <w:pPr>
        <w:pStyle w:val="Nagwekspisutreci"/>
      </w:pPr>
      <w:bookmarkStart w:id="83" w:name="_Toc500400953"/>
      <w:r w:rsidRPr="00C84FEB">
        <w:t>ROZDZIAŁ XXVIII.</w:t>
      </w:r>
      <w:r w:rsidRPr="00C84FEB">
        <w:tab/>
        <w:t>UWAGI KOŃCOWE</w:t>
      </w:r>
      <w:bookmarkEnd w:id="83"/>
    </w:p>
    <w:p w:rsidR="00010F39" w:rsidRDefault="00010F39" w:rsidP="00010F39">
      <w:pPr>
        <w:pStyle w:val="Tekstpodstawowy"/>
        <w:spacing w:line="340" w:lineRule="exact"/>
        <w:ind w:left="567" w:right="1"/>
        <w:rPr>
          <w:sz w:val="22"/>
          <w:szCs w:val="22"/>
        </w:rPr>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342533" w:rsidRDefault="00342533" w:rsidP="00C5260B">
      <w:pPr>
        <w:pStyle w:val="Nagwek2"/>
      </w:pPr>
      <w:bookmarkStart w:id="84" w:name="_Toc462043990"/>
      <w:bookmarkStart w:id="85" w:name="_Toc462046100"/>
      <w:bookmarkStart w:id="86" w:name="_Toc462046218"/>
      <w:bookmarkStart w:id="87" w:name="_Toc467229069"/>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CB2ED5" w:rsidRPr="0044245E" w:rsidRDefault="00CB2ED5" w:rsidP="00C5260B">
      <w:pPr>
        <w:pStyle w:val="Nagwek2"/>
      </w:pPr>
      <w:bookmarkStart w:id="88" w:name="_Toc532546956"/>
      <w:bookmarkStart w:id="89" w:name="_Toc7168393"/>
      <w:r w:rsidRPr="00032593">
        <w:t>Załącznik</w:t>
      </w:r>
      <w:r w:rsidRPr="0044245E">
        <w:t xml:space="preserve"> nr 1</w:t>
      </w:r>
      <w:bookmarkEnd w:id="84"/>
      <w:bookmarkEnd w:id="85"/>
      <w:bookmarkEnd w:id="86"/>
      <w:bookmarkEnd w:id="87"/>
      <w:bookmarkEnd w:id="88"/>
      <w:bookmarkEnd w:id="89"/>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2B5792">
      <w:pPr>
        <w:pStyle w:val="Tekstpodstawowy"/>
        <w:spacing w:line="320" w:lineRule="exact"/>
        <w:ind w:left="567" w:hanging="567"/>
        <w:rPr>
          <w:sz w:val="22"/>
          <w:szCs w:val="22"/>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p>
    <w:p w:rsidR="00FE1052" w:rsidRPr="00FE1052" w:rsidRDefault="00752166" w:rsidP="002B5792">
      <w:pPr>
        <w:pStyle w:val="Tekstpodstawowy"/>
        <w:spacing w:line="320" w:lineRule="exact"/>
        <w:ind w:left="567"/>
        <w:rPr>
          <w:sz w:val="22"/>
          <w:szCs w:val="22"/>
        </w:rPr>
      </w:pPr>
      <w:r w:rsidRPr="00752166">
        <w:rPr>
          <w:b/>
          <w:bCs/>
          <w:szCs w:val="24"/>
        </w:rPr>
        <w:t>Wykonanie robót górniczych wzmocnienia obudowy wyrobiska w GIG KD „Barbara” w Mikołowie.</w:t>
      </w:r>
      <w:r w:rsidR="00FE1052" w:rsidRPr="00FE1052">
        <w:rPr>
          <w:b/>
          <w:bCs/>
          <w:szCs w:val="24"/>
        </w:rPr>
        <w:t xml:space="preserve"> </w:t>
      </w:r>
    </w:p>
    <w:p w:rsidR="00CB2ED5" w:rsidRDefault="00CB2ED5" w:rsidP="002B5792">
      <w:pPr>
        <w:pStyle w:val="Tekstpodstawowy"/>
        <w:numPr>
          <w:ilvl w:val="0"/>
          <w:numId w:val="34"/>
        </w:numPr>
        <w:tabs>
          <w:tab w:val="clear" w:pos="360"/>
        </w:tabs>
        <w:spacing w:line="320" w:lineRule="exact"/>
        <w:ind w:left="567" w:hanging="567"/>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553ED5">
      <w:pPr>
        <w:pStyle w:val="Tekstpodstawowy"/>
        <w:numPr>
          <w:ilvl w:val="0"/>
          <w:numId w:val="53"/>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553ED5">
      <w:pPr>
        <w:pStyle w:val="Tekstpodstawowy"/>
        <w:numPr>
          <w:ilvl w:val="0"/>
          <w:numId w:val="54"/>
        </w:numPr>
        <w:spacing w:line="320" w:lineRule="exact"/>
        <w:ind w:left="1418" w:hanging="567"/>
        <w:rPr>
          <w:sz w:val="22"/>
          <w:szCs w:val="22"/>
        </w:rPr>
      </w:pPr>
      <w:r w:rsidRPr="0041166B">
        <w:rPr>
          <w:sz w:val="22"/>
          <w:szCs w:val="22"/>
        </w:rPr>
        <w:t>Mikroprzedsiębiorstwo</w:t>
      </w:r>
    </w:p>
    <w:p w:rsidR="00CB2ED5" w:rsidRPr="0041166B" w:rsidRDefault="00CB2ED5" w:rsidP="00553ED5">
      <w:pPr>
        <w:pStyle w:val="Tekstpodstawowy"/>
        <w:numPr>
          <w:ilvl w:val="0"/>
          <w:numId w:val="54"/>
        </w:numPr>
        <w:spacing w:line="320" w:lineRule="exact"/>
        <w:ind w:left="1418" w:hanging="567"/>
        <w:rPr>
          <w:sz w:val="22"/>
          <w:szCs w:val="22"/>
        </w:rPr>
      </w:pPr>
      <w:r w:rsidRPr="0041166B">
        <w:rPr>
          <w:sz w:val="22"/>
          <w:szCs w:val="22"/>
        </w:rPr>
        <w:t>Małe przedsiębiorstwo</w:t>
      </w:r>
    </w:p>
    <w:p w:rsidR="00CB2ED5" w:rsidRPr="0041166B" w:rsidRDefault="00CB2ED5" w:rsidP="00553ED5">
      <w:pPr>
        <w:pStyle w:val="Tekstpodstawowy"/>
        <w:numPr>
          <w:ilvl w:val="0"/>
          <w:numId w:val="54"/>
        </w:numPr>
        <w:spacing w:line="320" w:lineRule="exact"/>
        <w:ind w:left="1418" w:hanging="567"/>
        <w:rPr>
          <w:sz w:val="22"/>
          <w:szCs w:val="22"/>
        </w:rPr>
      </w:pPr>
      <w:r w:rsidRPr="0041166B">
        <w:rPr>
          <w:sz w:val="22"/>
          <w:szCs w:val="22"/>
        </w:rPr>
        <w:t>Średnie przedsiębiorstwo</w:t>
      </w:r>
    </w:p>
    <w:p w:rsidR="00955892" w:rsidRDefault="00955892" w:rsidP="00553ED5">
      <w:pPr>
        <w:pStyle w:val="Tekstpodstawowy"/>
        <w:numPr>
          <w:ilvl w:val="0"/>
          <w:numId w:val="53"/>
        </w:numPr>
        <w:tabs>
          <w:tab w:val="clear" w:pos="360"/>
          <w:tab w:val="num" w:pos="851"/>
        </w:tabs>
        <w:spacing w:line="380" w:lineRule="exact"/>
        <w:ind w:left="851" w:hanging="851"/>
        <w:rPr>
          <w:sz w:val="22"/>
          <w:szCs w:val="22"/>
        </w:rPr>
      </w:pPr>
      <w:r w:rsidRPr="00B56405">
        <w:rPr>
          <w:sz w:val="22"/>
          <w:szCs w:val="22"/>
        </w:rPr>
        <w:t>Oferujemy wykonanie przedmiot</w:t>
      </w:r>
      <w:r>
        <w:rPr>
          <w:sz w:val="22"/>
          <w:szCs w:val="22"/>
        </w:rPr>
        <w:t>u</w:t>
      </w:r>
      <w:r w:rsidRPr="00B56405">
        <w:rPr>
          <w:sz w:val="22"/>
          <w:szCs w:val="22"/>
        </w:rPr>
        <w:t xml:space="preserve"> zamówienia za kwotę</w:t>
      </w:r>
      <w:r>
        <w:rPr>
          <w:sz w:val="22"/>
          <w:szCs w:val="22"/>
        </w:rPr>
        <w:t xml:space="preserve"> : </w:t>
      </w:r>
    </w:p>
    <w:p w:rsidR="00955892" w:rsidRPr="00B56405" w:rsidRDefault="00955892" w:rsidP="00955892">
      <w:pPr>
        <w:pStyle w:val="Tekstpodstawowy"/>
        <w:tabs>
          <w:tab w:val="num" w:pos="851"/>
        </w:tabs>
        <w:spacing w:line="380" w:lineRule="exact"/>
        <w:ind w:left="851"/>
        <w:rPr>
          <w:sz w:val="22"/>
          <w:szCs w:val="22"/>
        </w:rPr>
      </w:pPr>
      <w:r w:rsidRPr="00B56405">
        <w:rPr>
          <w:sz w:val="22"/>
          <w:szCs w:val="22"/>
        </w:rPr>
        <w:t xml:space="preserve">netto…...…….…… + VAT ..........% ....................... =................................... zł brutto, </w:t>
      </w:r>
    </w:p>
    <w:p w:rsidR="00955892" w:rsidRDefault="00955892" w:rsidP="00955892">
      <w:pPr>
        <w:pStyle w:val="Tekstpodstawowy"/>
        <w:tabs>
          <w:tab w:val="num" w:pos="426"/>
          <w:tab w:val="num" w:pos="851"/>
        </w:tabs>
        <w:spacing w:line="380" w:lineRule="exact"/>
        <w:ind w:left="851"/>
        <w:rPr>
          <w:sz w:val="22"/>
          <w:szCs w:val="22"/>
        </w:rPr>
      </w:pPr>
      <w:r w:rsidRPr="00B56405">
        <w:rPr>
          <w:sz w:val="22"/>
          <w:szCs w:val="22"/>
        </w:rPr>
        <w:t>słownie ……………………………………………………………………………………….</w:t>
      </w:r>
    </w:p>
    <w:p w:rsidR="00955892" w:rsidRDefault="00955892" w:rsidP="00955892">
      <w:pPr>
        <w:pStyle w:val="Tekstpodstawowy"/>
        <w:spacing w:line="320" w:lineRule="exact"/>
        <w:ind w:left="851" w:hanging="851"/>
        <w:rPr>
          <w:sz w:val="22"/>
          <w:szCs w:val="22"/>
          <w:u w:val="single"/>
        </w:rPr>
      </w:pPr>
      <w:r>
        <w:rPr>
          <w:sz w:val="22"/>
          <w:szCs w:val="22"/>
        </w:rPr>
        <w:t>5</w:t>
      </w:r>
      <w:r w:rsidRPr="006752C3">
        <w:rPr>
          <w:sz w:val="22"/>
          <w:szCs w:val="22"/>
        </w:rPr>
        <w:t>.</w:t>
      </w:r>
      <w:r w:rsidRPr="006752C3">
        <w:rPr>
          <w:sz w:val="22"/>
          <w:szCs w:val="22"/>
        </w:rPr>
        <w:tab/>
      </w:r>
      <w:r w:rsidRPr="00184824">
        <w:rPr>
          <w:sz w:val="22"/>
          <w:szCs w:val="22"/>
        </w:rPr>
        <w:t xml:space="preserve">Wybór oferty prowadzić będzie do powstania u Zamawiającego obowiązku podatkowego w zakresie następujących towarów/usług: …………………………………………………… Wartość ww. towarów lub usług bez kwoty podatku wynosi: ……………………………… </w:t>
      </w:r>
      <w:r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955892" w:rsidRPr="006A63AE" w:rsidRDefault="00955892" w:rsidP="00553ED5">
      <w:pPr>
        <w:numPr>
          <w:ilvl w:val="0"/>
          <w:numId w:val="55"/>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955892" w:rsidRPr="00AD5A17" w:rsidRDefault="00955892" w:rsidP="00955892">
      <w:pPr>
        <w:pStyle w:val="Tekstpodstawowy"/>
        <w:spacing w:line="340" w:lineRule="exact"/>
        <w:ind w:left="851" w:hanging="851"/>
        <w:rPr>
          <w:sz w:val="22"/>
          <w:szCs w:val="22"/>
        </w:rPr>
      </w:pPr>
      <w:r w:rsidRPr="006A63AE">
        <w:rPr>
          <w:sz w:val="22"/>
          <w:szCs w:val="22"/>
        </w:rPr>
        <w:t>6.1.</w:t>
      </w:r>
      <w:r w:rsidRPr="006A63AE">
        <w:rPr>
          <w:sz w:val="22"/>
          <w:szCs w:val="22"/>
        </w:rPr>
        <w:tab/>
      </w:r>
      <w:r w:rsidRPr="00AD5A17">
        <w:rPr>
          <w:sz w:val="22"/>
          <w:szCs w:val="22"/>
        </w:rPr>
        <w:t xml:space="preserve">Okres udzielonej gwarancji i rękojmi na przedmiot umowy (podany w miesiącach): </w:t>
      </w:r>
    </w:p>
    <w:p w:rsidR="00955892" w:rsidRPr="00801014" w:rsidRDefault="00955892" w:rsidP="00955892">
      <w:pPr>
        <w:spacing w:line="420" w:lineRule="exact"/>
        <w:ind w:left="851"/>
        <w:jc w:val="both"/>
        <w:rPr>
          <w:b/>
          <w:bCs/>
          <w:sz w:val="22"/>
          <w:szCs w:val="22"/>
        </w:rPr>
      </w:pPr>
      <w:r w:rsidRPr="00AD5A17">
        <w:rPr>
          <w:b/>
          <w:bCs/>
          <w:sz w:val="22"/>
          <w:szCs w:val="22"/>
        </w:rPr>
        <w:t>………………………………………….……….……………..</w:t>
      </w:r>
    </w:p>
    <w:p w:rsidR="00955892" w:rsidRPr="00862498" w:rsidRDefault="00955892" w:rsidP="00553ED5">
      <w:pPr>
        <w:pStyle w:val="Tekstpodstawowy"/>
        <w:numPr>
          <w:ilvl w:val="0"/>
          <w:numId w:val="71"/>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955892" w:rsidRPr="00862498" w:rsidRDefault="00955892" w:rsidP="00553ED5">
      <w:pPr>
        <w:pStyle w:val="Tekstpodstawowy"/>
        <w:numPr>
          <w:ilvl w:val="0"/>
          <w:numId w:val="71"/>
        </w:numPr>
        <w:tabs>
          <w:tab w:val="clear" w:pos="567"/>
          <w:tab w:val="num" w:pos="851"/>
        </w:tabs>
        <w:spacing w:line="320" w:lineRule="exact"/>
        <w:ind w:left="851" w:right="1" w:hanging="851"/>
        <w:rPr>
          <w:sz w:val="22"/>
          <w:szCs w:val="22"/>
        </w:rPr>
      </w:pPr>
      <w:r w:rsidRPr="00862498">
        <w:rPr>
          <w:sz w:val="22"/>
          <w:szCs w:val="22"/>
        </w:rPr>
        <w:t>Niniejszym oświadczam, że:</w:t>
      </w:r>
    </w:p>
    <w:p w:rsidR="00955892" w:rsidRPr="006752C3" w:rsidRDefault="00955892" w:rsidP="00955892">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955892" w:rsidRPr="006752C3" w:rsidRDefault="00955892" w:rsidP="00955892">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955892" w:rsidRPr="006752C3" w:rsidRDefault="00955892" w:rsidP="00955892">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955892" w:rsidRDefault="00955892" w:rsidP="00955892">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397911" w:rsidRDefault="00955892" w:rsidP="00955892">
      <w:pPr>
        <w:pStyle w:val="Tekstpodstawowy"/>
        <w:numPr>
          <w:ilvl w:val="0"/>
          <w:numId w:val="16"/>
        </w:numPr>
        <w:spacing w:line="300" w:lineRule="exact"/>
        <w:ind w:left="1100" w:hanging="357"/>
        <w:rPr>
          <w:sz w:val="22"/>
          <w:szCs w:val="22"/>
        </w:rPr>
      </w:pPr>
      <w:r>
        <w:rPr>
          <w:sz w:val="22"/>
          <w:szCs w:val="22"/>
        </w:rPr>
        <w:t>zapoznałem się z dokumentacją i oferta została przygotowana zgodnie z wytycznymi.</w:t>
      </w:r>
    </w:p>
    <w:p w:rsidR="00955892" w:rsidRPr="00661D66" w:rsidRDefault="00955892" w:rsidP="00955892">
      <w:pPr>
        <w:pStyle w:val="Tekstpodstawowy"/>
        <w:spacing w:line="300" w:lineRule="exact"/>
        <w:ind w:left="1100"/>
        <w:rPr>
          <w:sz w:val="22"/>
          <w:szCs w:val="22"/>
        </w:rPr>
      </w:pPr>
    </w:p>
    <w:p w:rsidR="00CB2ED5" w:rsidRPr="006752C3" w:rsidRDefault="00955892" w:rsidP="00397911">
      <w:pPr>
        <w:pStyle w:val="Tekstpodstawowy"/>
        <w:rPr>
          <w:sz w:val="22"/>
          <w:szCs w:val="22"/>
        </w:rPr>
      </w:pPr>
      <w:r>
        <w:rPr>
          <w:sz w:val="22"/>
          <w:szCs w:val="22"/>
        </w:rPr>
        <w:t>9</w:t>
      </w:r>
      <w:r w:rsidR="00397911" w:rsidRPr="00522342">
        <w:rPr>
          <w:sz w:val="22"/>
          <w:szCs w:val="22"/>
        </w:rPr>
        <w:t>.</w:t>
      </w:r>
      <w:r w:rsidR="00397911" w:rsidRPr="00522342">
        <w:rPr>
          <w:sz w:val="22"/>
          <w:szCs w:val="22"/>
        </w:rPr>
        <w:tab/>
        <w:t>Niżej podaną część/zakres zamówienia, wykonywać będą w moim imieniu podwykonawcy: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955892" w:rsidP="009A5C92">
      <w:pPr>
        <w:pStyle w:val="Tekstpodstawowy"/>
        <w:ind w:right="1"/>
        <w:rPr>
          <w:sz w:val="22"/>
          <w:szCs w:val="22"/>
        </w:rPr>
      </w:pPr>
      <w:r>
        <w:rPr>
          <w:sz w:val="22"/>
          <w:szCs w:val="22"/>
        </w:rPr>
        <w:t>10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245BED">
      <w:pPr>
        <w:pStyle w:val="Tekstpodstawowy"/>
        <w:spacing w:line="240" w:lineRule="exact"/>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245BED">
      <w:pPr>
        <w:pStyle w:val="Tekstpodstawowy"/>
        <w:spacing w:line="240" w:lineRule="exact"/>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245BED">
      <w:pPr>
        <w:pStyle w:val="Tekstpodstawowy"/>
        <w:spacing w:line="240" w:lineRule="exact"/>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245BED">
      <w:pPr>
        <w:pStyle w:val="Tekstpodstawowy"/>
        <w:spacing w:line="240" w:lineRule="exact"/>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245BED">
      <w:pPr>
        <w:pStyle w:val="Tekstpodstawowy"/>
        <w:spacing w:line="240" w:lineRule="exact"/>
        <w:rPr>
          <w:i/>
          <w:sz w:val="18"/>
        </w:rPr>
      </w:pPr>
      <w:r w:rsidRPr="00BF7B7C">
        <w:rPr>
          <w:i/>
          <w:sz w:val="18"/>
          <w:vertAlign w:val="superscript"/>
        </w:rPr>
        <w:t>3</w:t>
      </w:r>
      <w:r w:rsidRPr="00BF7B7C">
        <w:rPr>
          <w:i/>
          <w:sz w:val="18"/>
        </w:rPr>
        <w:t xml:space="preserve"> W przypadku niewypełnienia przyjmuje się minimalne wartości/okresy podane w SIWZ.</w:t>
      </w:r>
    </w:p>
    <w:p w:rsidR="00245BED" w:rsidRPr="00BF7B7C" w:rsidRDefault="00245BED" w:rsidP="00245BED">
      <w:pPr>
        <w:pStyle w:val="Tekstpodstawowy"/>
        <w:spacing w:line="240" w:lineRule="exact"/>
        <w:rPr>
          <w:sz w:val="22"/>
        </w:rPr>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90" w:name="_Toc462046101"/>
      <w:bookmarkStart w:id="91" w:name="_Toc462046219"/>
      <w:bookmarkStart w:id="92" w:name="_Toc467229070"/>
      <w:bookmarkStart w:id="93" w:name="_Toc532546957"/>
      <w:bookmarkStart w:id="94" w:name="_Toc7168394"/>
      <w:r w:rsidRPr="006A53F4">
        <w:t>Załącznik nr 2</w:t>
      </w:r>
      <w:bookmarkEnd w:id="90"/>
      <w:bookmarkEnd w:id="91"/>
      <w:bookmarkEnd w:id="92"/>
      <w:bookmarkEnd w:id="93"/>
      <w:bookmarkEnd w:id="94"/>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CB2ED5" w:rsidRPr="00F001B0" w:rsidRDefault="00752166" w:rsidP="00D7499F">
      <w:pPr>
        <w:spacing w:line="320" w:lineRule="exact"/>
        <w:jc w:val="both"/>
        <w:rPr>
          <w:b/>
          <w:bCs/>
          <w:sz w:val="22"/>
          <w:szCs w:val="22"/>
        </w:rPr>
      </w:pPr>
      <w:r w:rsidRPr="00752166">
        <w:rPr>
          <w:b/>
          <w:bCs/>
          <w:sz w:val="22"/>
          <w:szCs w:val="22"/>
        </w:rPr>
        <w:t>Wykonanie robót górniczych wzmocnienia obudowy wyrobiska w GIG KD „Barbara” w Mikołowie</w:t>
      </w:r>
      <w:r w:rsidR="00007D6B" w:rsidRPr="00007D6B">
        <w:rPr>
          <w:b/>
          <w:bCs/>
          <w:sz w:val="22"/>
          <w:szCs w:val="22"/>
        </w:rPr>
        <w:t xml:space="preserve"> </w:t>
      </w:r>
      <w:r w:rsidR="00CB2ED5" w:rsidRPr="00173E24">
        <w:rPr>
          <w:sz w:val="22"/>
          <w:szCs w:val="22"/>
        </w:rPr>
        <w:t xml:space="preserve">prowadzonego przez </w:t>
      </w:r>
      <w:r w:rsidR="00CB2ED5">
        <w:rPr>
          <w:sz w:val="22"/>
          <w:szCs w:val="22"/>
        </w:rPr>
        <w:t>Główny Instytut Górnictwa</w:t>
      </w:r>
      <w:r w:rsidR="00CB2ED5" w:rsidRPr="00173E24">
        <w:rPr>
          <w:sz w:val="22"/>
          <w:szCs w:val="22"/>
        </w:rPr>
        <w:t xml:space="preserve">, z siedzibą przy placu </w:t>
      </w:r>
      <w:r w:rsidR="00CB2ED5">
        <w:rPr>
          <w:sz w:val="22"/>
          <w:szCs w:val="22"/>
        </w:rPr>
        <w:t>Gwarków 1</w:t>
      </w:r>
      <w:r w:rsidR="00CB2ED5" w:rsidRPr="00173E24">
        <w:rPr>
          <w:sz w:val="22"/>
          <w:szCs w:val="22"/>
        </w:rPr>
        <w:t xml:space="preserve">, </w:t>
      </w:r>
      <w:r w:rsidR="00CB2ED5">
        <w:rPr>
          <w:sz w:val="22"/>
          <w:szCs w:val="22"/>
        </w:rPr>
        <w:t>40-166 Katowice</w:t>
      </w:r>
      <w:r w:rsidR="00CB2ED5" w:rsidRPr="00173E24">
        <w:rPr>
          <w:i/>
          <w:sz w:val="22"/>
          <w:szCs w:val="22"/>
        </w:rPr>
        <w:t xml:space="preserve">, </w:t>
      </w:r>
      <w:r w:rsidR="00CB2ED5"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95" w:name="_Toc462046102"/>
      <w:bookmarkStart w:id="96" w:name="_Toc462046220"/>
      <w:bookmarkStart w:id="97" w:name="_Toc467229071"/>
      <w:bookmarkStart w:id="98" w:name="_Toc532546958"/>
      <w:bookmarkStart w:id="99" w:name="_Toc7168395"/>
      <w:r w:rsidRPr="00720557">
        <w:t xml:space="preserve">Załącznik </w:t>
      </w:r>
      <w:r>
        <w:t xml:space="preserve">nr </w:t>
      </w:r>
      <w:r w:rsidRPr="00720557">
        <w:t>3</w:t>
      </w:r>
      <w:bookmarkEnd w:id="95"/>
      <w:bookmarkEnd w:id="96"/>
      <w:bookmarkEnd w:id="97"/>
      <w:bookmarkEnd w:id="98"/>
      <w:bookmarkEnd w:id="99"/>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CB2ED5" w:rsidRPr="00720557" w:rsidRDefault="00752166" w:rsidP="00AA143C">
      <w:pPr>
        <w:spacing w:line="320" w:lineRule="exact"/>
        <w:jc w:val="both"/>
        <w:rPr>
          <w:sz w:val="22"/>
          <w:szCs w:val="22"/>
        </w:rPr>
      </w:pPr>
      <w:r w:rsidRPr="00752166">
        <w:rPr>
          <w:b/>
          <w:bCs/>
          <w:sz w:val="22"/>
          <w:szCs w:val="22"/>
        </w:rPr>
        <w:t>Wykonanie robót górniczych wzmocnienia obudowy wyrobiska w GIG KD „Barbara” w Mikołowie</w:t>
      </w:r>
      <w:r w:rsidR="00FE1052" w:rsidRPr="00FE1052">
        <w:rPr>
          <w:b/>
          <w:bCs/>
          <w:sz w:val="22"/>
          <w:szCs w:val="22"/>
        </w:rPr>
        <w:t xml:space="preserve"> </w:t>
      </w:r>
      <w:r w:rsidR="00CB2ED5" w:rsidRPr="00720557">
        <w:rPr>
          <w:sz w:val="22"/>
          <w:szCs w:val="22"/>
        </w:rPr>
        <w:t xml:space="preserve">prowadzonego przez </w:t>
      </w:r>
      <w:r w:rsidR="00CB2ED5">
        <w:rPr>
          <w:sz w:val="22"/>
          <w:szCs w:val="22"/>
        </w:rPr>
        <w:t>Główny Instytut Górnictwa, Plac Gwarków 1, 40-166 Katowice</w:t>
      </w:r>
      <w:r w:rsidR="00CB2ED5" w:rsidRPr="00720557">
        <w:rPr>
          <w:i/>
          <w:sz w:val="22"/>
          <w:szCs w:val="22"/>
        </w:rPr>
        <w:t xml:space="preserve">, </w:t>
      </w:r>
      <w:r w:rsidR="00CB2ED5"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02483F" w:rsidRDefault="0002483F"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02483F" w:rsidRDefault="0002483F"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100" w:name="_Toc462046104"/>
      <w:bookmarkStart w:id="101" w:name="_Toc462046222"/>
      <w:bookmarkStart w:id="102" w:name="_Toc467229072"/>
      <w:bookmarkStart w:id="103" w:name="_Toc532546959"/>
      <w:bookmarkStart w:id="104" w:name="_Toc7168396"/>
      <w:r w:rsidRPr="00C5260B">
        <w:t>Załącznik nr 4</w:t>
      </w:r>
      <w:bookmarkEnd w:id="100"/>
      <w:bookmarkEnd w:id="101"/>
      <w:bookmarkEnd w:id="102"/>
      <w:r w:rsidRPr="00C5260B">
        <w:t xml:space="preserve"> do SIWZ – wzór umowy</w:t>
      </w:r>
      <w:bookmarkEnd w:id="103"/>
      <w:bookmarkEnd w:id="104"/>
    </w:p>
    <w:p w:rsidR="00CB2ED5" w:rsidRDefault="00CB2ED5" w:rsidP="0055678C">
      <w:pPr>
        <w:jc w:val="right"/>
        <w:rPr>
          <w:sz w:val="22"/>
          <w:szCs w:val="22"/>
        </w:rPr>
      </w:pPr>
    </w:p>
    <w:p w:rsidR="00050CAF" w:rsidRPr="00050CAF" w:rsidRDefault="00050CAF" w:rsidP="00050CAF">
      <w:pPr>
        <w:jc w:val="center"/>
        <w:rPr>
          <w:sz w:val="32"/>
          <w:szCs w:val="32"/>
        </w:rPr>
      </w:pPr>
      <w:r w:rsidRPr="00050CAF">
        <w:rPr>
          <w:sz w:val="32"/>
          <w:szCs w:val="32"/>
        </w:rPr>
        <w:t>UMOWA nr .../FT-2</w:t>
      </w:r>
      <w:r>
        <w:rPr>
          <w:sz w:val="32"/>
          <w:szCs w:val="32"/>
        </w:rPr>
        <w:t>/KD</w:t>
      </w:r>
      <w:r w:rsidRPr="00050CAF">
        <w:rPr>
          <w:sz w:val="32"/>
          <w:szCs w:val="32"/>
        </w:rPr>
        <w:t>/201</w:t>
      </w:r>
      <w:r>
        <w:rPr>
          <w:sz w:val="32"/>
          <w:szCs w:val="32"/>
        </w:rPr>
        <w:t>9</w:t>
      </w:r>
    </w:p>
    <w:p w:rsidR="00050CAF" w:rsidRPr="00050CAF" w:rsidRDefault="00050CAF" w:rsidP="00050CAF">
      <w:pPr>
        <w:jc w:val="both"/>
      </w:pPr>
    </w:p>
    <w:p w:rsidR="00050CAF" w:rsidRPr="00050CAF" w:rsidRDefault="00050CAF" w:rsidP="00050CAF">
      <w:pPr>
        <w:widowControl w:val="0"/>
        <w:suppressAutoHyphens/>
        <w:spacing w:line="340" w:lineRule="exact"/>
        <w:jc w:val="both"/>
        <w:rPr>
          <w:sz w:val="22"/>
          <w:szCs w:val="22"/>
        </w:rPr>
      </w:pPr>
      <w:r w:rsidRPr="00050CAF">
        <w:rPr>
          <w:sz w:val="22"/>
          <w:szCs w:val="22"/>
        </w:rPr>
        <w:t>Zawarta w dniu ...</w:t>
      </w:r>
      <w:r w:rsidRPr="00050CAF">
        <w:rPr>
          <w:color w:val="0000FF"/>
          <w:sz w:val="22"/>
          <w:szCs w:val="22"/>
        </w:rPr>
        <w:t>........... r</w:t>
      </w:r>
      <w:r w:rsidRPr="00050CAF">
        <w:rPr>
          <w:sz w:val="22"/>
          <w:szCs w:val="22"/>
        </w:rPr>
        <w:t xml:space="preserve">. w Katowicach pomiędzy Głównym Instytutem Górnictwa </w:t>
      </w:r>
      <w:r w:rsidRPr="00050CAF">
        <w:rPr>
          <w:sz w:val="22"/>
          <w:szCs w:val="22"/>
        </w:rPr>
        <w:br/>
        <w:t>w Katowicach, Plac Gwarków 1,</w:t>
      </w:r>
      <w:r w:rsidRPr="00050CAF">
        <w:rPr>
          <w:bCs/>
          <w:sz w:val="22"/>
          <w:szCs w:val="22"/>
        </w:rPr>
        <w:t xml:space="preserve"> zarejestrowanym w Sądzie Rejonowym Katowice – Wschód w Katowicach, Wydział VIII Gospodarczy Krajowego Rejestru Sądowego pod numerem KRS 0000090660, </w:t>
      </w:r>
      <w:r w:rsidRPr="00050CAF">
        <w:rPr>
          <w:sz w:val="22"/>
          <w:szCs w:val="22"/>
        </w:rPr>
        <w:t xml:space="preserve">zwanym dalej „Zamawiającym”, reprezentowanym przez: </w:t>
      </w:r>
    </w:p>
    <w:p w:rsidR="00050CAF" w:rsidRPr="00050CAF" w:rsidRDefault="00050CAF" w:rsidP="00050CAF">
      <w:pPr>
        <w:spacing w:line="340" w:lineRule="exact"/>
        <w:jc w:val="both"/>
        <w:rPr>
          <w:color w:val="0000FF"/>
          <w:sz w:val="22"/>
          <w:szCs w:val="22"/>
        </w:rPr>
      </w:pPr>
      <w:r w:rsidRPr="00050CAF">
        <w:rPr>
          <w:color w:val="0000FF"/>
          <w:sz w:val="22"/>
          <w:szCs w:val="22"/>
        </w:rPr>
        <w:t>1. .....................................................................................................................................</w:t>
      </w:r>
    </w:p>
    <w:p w:rsidR="00050CAF" w:rsidRPr="00050CAF" w:rsidRDefault="00050CAF" w:rsidP="00050CAF">
      <w:pPr>
        <w:spacing w:line="340" w:lineRule="exact"/>
        <w:jc w:val="both"/>
        <w:rPr>
          <w:sz w:val="22"/>
          <w:szCs w:val="22"/>
        </w:rPr>
      </w:pPr>
      <w:r w:rsidRPr="00050CAF">
        <w:rPr>
          <w:color w:val="0000FF"/>
          <w:sz w:val="22"/>
          <w:szCs w:val="22"/>
        </w:rPr>
        <w:t>2......................................................................................................................................</w:t>
      </w:r>
    </w:p>
    <w:p w:rsidR="00050CAF" w:rsidRPr="00050CAF" w:rsidRDefault="00050CAF" w:rsidP="00050CAF">
      <w:pPr>
        <w:spacing w:line="340" w:lineRule="exact"/>
        <w:jc w:val="both"/>
        <w:rPr>
          <w:sz w:val="22"/>
          <w:szCs w:val="22"/>
        </w:rPr>
      </w:pPr>
      <w:r w:rsidRPr="00050CAF">
        <w:rPr>
          <w:sz w:val="22"/>
          <w:szCs w:val="22"/>
        </w:rPr>
        <w:t>a</w:t>
      </w:r>
      <w:r w:rsidRPr="00050CAF">
        <w:rPr>
          <w:sz w:val="22"/>
          <w:szCs w:val="22"/>
        </w:rPr>
        <w:br/>
        <w:t xml:space="preserve">........................................................................................., z siedzibą w ................................... </w:t>
      </w:r>
    </w:p>
    <w:p w:rsidR="00050CAF" w:rsidRPr="00050CAF" w:rsidRDefault="00050CAF" w:rsidP="00050CAF">
      <w:pPr>
        <w:spacing w:line="340" w:lineRule="exact"/>
        <w:jc w:val="both"/>
        <w:rPr>
          <w:sz w:val="22"/>
          <w:szCs w:val="22"/>
        </w:rPr>
      </w:pPr>
      <w:r w:rsidRPr="00050CAF">
        <w:rPr>
          <w:sz w:val="22"/>
          <w:szCs w:val="22"/>
        </w:rPr>
        <w:t>reprezentowaną przez:</w:t>
      </w:r>
    </w:p>
    <w:p w:rsidR="00050CAF" w:rsidRPr="00050CAF" w:rsidRDefault="00050CAF" w:rsidP="00553ED5">
      <w:pPr>
        <w:numPr>
          <w:ilvl w:val="0"/>
          <w:numId w:val="73"/>
        </w:numPr>
        <w:overflowPunct w:val="0"/>
        <w:autoSpaceDE w:val="0"/>
        <w:autoSpaceDN w:val="0"/>
        <w:adjustRightInd w:val="0"/>
        <w:spacing w:line="340" w:lineRule="exact"/>
        <w:jc w:val="both"/>
        <w:textAlignment w:val="baseline"/>
        <w:rPr>
          <w:sz w:val="22"/>
          <w:szCs w:val="22"/>
        </w:rPr>
      </w:pPr>
      <w:r w:rsidRPr="00050CAF">
        <w:rPr>
          <w:sz w:val="22"/>
          <w:szCs w:val="22"/>
        </w:rPr>
        <w:t>..................................................................</w:t>
      </w:r>
    </w:p>
    <w:p w:rsidR="00050CAF" w:rsidRPr="00050CAF" w:rsidRDefault="00050CAF" w:rsidP="00050CAF">
      <w:pPr>
        <w:spacing w:line="340" w:lineRule="exact"/>
        <w:jc w:val="both"/>
        <w:rPr>
          <w:sz w:val="22"/>
          <w:szCs w:val="22"/>
        </w:rPr>
      </w:pPr>
      <w:r w:rsidRPr="00050CAF">
        <w:rPr>
          <w:sz w:val="22"/>
          <w:szCs w:val="22"/>
        </w:rPr>
        <w:t>.......................................................................................................................................</w:t>
      </w:r>
    </w:p>
    <w:p w:rsidR="00050CAF" w:rsidRPr="00050CAF" w:rsidRDefault="00050CAF" w:rsidP="00050CAF">
      <w:pPr>
        <w:spacing w:line="340" w:lineRule="exact"/>
        <w:rPr>
          <w:sz w:val="22"/>
          <w:szCs w:val="22"/>
        </w:rPr>
      </w:pPr>
      <w:r w:rsidRPr="00050CAF">
        <w:rPr>
          <w:sz w:val="22"/>
          <w:szCs w:val="22"/>
        </w:rPr>
        <w:t xml:space="preserve">zwanym dalej „Wykonawcą” </w:t>
      </w:r>
    </w:p>
    <w:p w:rsidR="00050CAF" w:rsidRPr="00050CAF" w:rsidRDefault="00050CAF" w:rsidP="00050CAF">
      <w:pPr>
        <w:spacing w:line="340" w:lineRule="exact"/>
        <w:jc w:val="both"/>
        <w:rPr>
          <w:bCs/>
          <w:color w:val="0000FF"/>
          <w:sz w:val="22"/>
          <w:szCs w:val="22"/>
        </w:rPr>
      </w:pPr>
      <w:r w:rsidRPr="00050CAF">
        <w:rPr>
          <w:sz w:val="22"/>
          <w:szCs w:val="22"/>
        </w:rPr>
        <w:t>W związku z postępowaniem nr FT ................. o udzielenie zamówienia publicznego prowadzonym na podstawie u</w:t>
      </w:r>
      <w:r w:rsidRPr="00050CAF">
        <w:rPr>
          <w:i/>
          <w:sz w:val="22"/>
          <w:szCs w:val="22"/>
        </w:rPr>
        <w:t xml:space="preserve">stawy z dnia 29 stycznia 2004 r Prawo zamówień publicznych </w:t>
      </w:r>
      <w:r w:rsidRPr="00050CAF">
        <w:rPr>
          <w:sz w:val="22"/>
          <w:szCs w:val="22"/>
        </w:rPr>
        <w:t>(tekst jednolity Dz. U. z 201</w:t>
      </w:r>
      <w:r>
        <w:rPr>
          <w:sz w:val="22"/>
          <w:szCs w:val="22"/>
        </w:rPr>
        <w:t>8</w:t>
      </w:r>
      <w:r w:rsidRPr="00050CAF">
        <w:rPr>
          <w:sz w:val="22"/>
          <w:szCs w:val="22"/>
        </w:rPr>
        <w:t xml:space="preserve"> r. poz.</w:t>
      </w:r>
      <w:r>
        <w:rPr>
          <w:sz w:val="22"/>
          <w:szCs w:val="22"/>
        </w:rPr>
        <w:t xml:space="preserve"> 1</w:t>
      </w:r>
      <w:r w:rsidRPr="00050CAF">
        <w:rPr>
          <w:sz w:val="22"/>
          <w:szCs w:val="22"/>
        </w:rPr>
        <w:t>9</w:t>
      </w:r>
      <w:r>
        <w:rPr>
          <w:sz w:val="22"/>
          <w:szCs w:val="22"/>
        </w:rPr>
        <w:t>86</w:t>
      </w:r>
      <w:r w:rsidRPr="00050CAF">
        <w:rPr>
          <w:sz w:val="22"/>
          <w:szCs w:val="22"/>
        </w:rPr>
        <w:t xml:space="preserve"> z </w:t>
      </w:r>
      <w:proofErr w:type="spellStart"/>
      <w:r w:rsidRPr="00050CAF">
        <w:rPr>
          <w:sz w:val="22"/>
          <w:szCs w:val="22"/>
        </w:rPr>
        <w:t>póź</w:t>
      </w:r>
      <w:r>
        <w:rPr>
          <w:sz w:val="22"/>
          <w:szCs w:val="22"/>
        </w:rPr>
        <w:t>n</w:t>
      </w:r>
      <w:proofErr w:type="spellEnd"/>
      <w:r w:rsidRPr="00050CAF">
        <w:rPr>
          <w:sz w:val="22"/>
          <w:szCs w:val="22"/>
        </w:rPr>
        <w:t xml:space="preserve">. zm.) zwanej w treści </w:t>
      </w:r>
      <w:proofErr w:type="spellStart"/>
      <w:r w:rsidRPr="00050CAF">
        <w:rPr>
          <w:sz w:val="22"/>
          <w:szCs w:val="22"/>
        </w:rPr>
        <w:t>Pzp</w:t>
      </w:r>
      <w:proofErr w:type="spellEnd"/>
      <w:r w:rsidRPr="00050CAF">
        <w:rPr>
          <w:sz w:val="22"/>
          <w:szCs w:val="22"/>
        </w:rPr>
        <w:t xml:space="preserve"> w trybie przetargu nieograniczonego</w:t>
      </w:r>
      <w:r w:rsidRPr="00050CAF">
        <w:rPr>
          <w:bCs/>
          <w:sz w:val="22"/>
          <w:szCs w:val="22"/>
        </w:rPr>
        <w:t xml:space="preserve"> niniejszej umowie</w:t>
      </w:r>
      <w:r w:rsidRPr="00050CAF">
        <w:rPr>
          <w:sz w:val="22"/>
          <w:szCs w:val="22"/>
        </w:rPr>
        <w:t xml:space="preserve"> </w:t>
      </w:r>
      <w:r w:rsidRPr="00050CAF">
        <w:rPr>
          <w:bCs/>
          <w:iCs/>
          <w:sz w:val="22"/>
          <w:szCs w:val="22"/>
        </w:rPr>
        <w:t>nadaje się następującą treść</w:t>
      </w:r>
      <w:r w:rsidRPr="00050CAF">
        <w:rPr>
          <w:sz w:val="22"/>
          <w:szCs w:val="22"/>
        </w:rPr>
        <w:t>:</w:t>
      </w:r>
    </w:p>
    <w:p w:rsidR="00050CAF" w:rsidRPr="00050CAF" w:rsidRDefault="00050CAF" w:rsidP="00050CAF">
      <w:pPr>
        <w:spacing w:line="340" w:lineRule="exact"/>
        <w:rPr>
          <w:sz w:val="22"/>
          <w:szCs w:val="22"/>
        </w:rPr>
      </w:pPr>
    </w:p>
    <w:p w:rsidR="00050CAF" w:rsidRPr="00050CAF" w:rsidRDefault="00050CAF" w:rsidP="00050CAF">
      <w:pPr>
        <w:spacing w:line="340" w:lineRule="exact"/>
        <w:jc w:val="center"/>
        <w:rPr>
          <w:b/>
          <w:sz w:val="22"/>
          <w:szCs w:val="22"/>
        </w:rPr>
      </w:pPr>
      <w:r w:rsidRPr="00050CAF">
        <w:rPr>
          <w:b/>
          <w:sz w:val="22"/>
          <w:szCs w:val="22"/>
        </w:rPr>
        <w:sym w:font="Times New Roman" w:char="00A7"/>
      </w:r>
      <w:r w:rsidRPr="00050CAF">
        <w:rPr>
          <w:b/>
          <w:sz w:val="22"/>
          <w:szCs w:val="22"/>
        </w:rPr>
        <w:t xml:space="preserve"> 1</w:t>
      </w:r>
    </w:p>
    <w:p w:rsidR="00050CAF" w:rsidRPr="00050CAF" w:rsidRDefault="00050CAF" w:rsidP="00050CAF">
      <w:pPr>
        <w:spacing w:line="340" w:lineRule="exact"/>
        <w:jc w:val="center"/>
        <w:rPr>
          <w:b/>
          <w:sz w:val="22"/>
          <w:szCs w:val="22"/>
        </w:rPr>
      </w:pPr>
      <w:r w:rsidRPr="00050CAF">
        <w:rPr>
          <w:b/>
          <w:sz w:val="22"/>
          <w:szCs w:val="22"/>
        </w:rPr>
        <w:t>PRZEDMIOT UMOWY.</w:t>
      </w:r>
    </w:p>
    <w:p w:rsidR="00050CAF" w:rsidRPr="00050CAF" w:rsidRDefault="00050CAF" w:rsidP="00050CAF">
      <w:pPr>
        <w:spacing w:line="340" w:lineRule="exact"/>
        <w:jc w:val="both"/>
        <w:rPr>
          <w:b/>
          <w:sz w:val="22"/>
          <w:szCs w:val="22"/>
        </w:rPr>
      </w:pPr>
      <w:r w:rsidRPr="00050CAF">
        <w:rPr>
          <w:sz w:val="22"/>
          <w:szCs w:val="22"/>
        </w:rPr>
        <w:t xml:space="preserve">Na podstawie niniejszej Umowy Zamawiający zleca a Wykonawca przyjmuje do realizacji: </w:t>
      </w:r>
      <w:r w:rsidRPr="00050CAF">
        <w:rPr>
          <w:b/>
          <w:sz w:val="22"/>
          <w:szCs w:val="22"/>
        </w:rPr>
        <w:t xml:space="preserve">Wykonanie robót górniczych wzmocnienia obudowy wyrobiska w GIG KD „Barbara” w Mikołowie </w:t>
      </w:r>
      <w:r w:rsidRPr="00050CAF">
        <w:rPr>
          <w:sz w:val="22"/>
          <w:szCs w:val="22"/>
        </w:rPr>
        <w:t>zgodnie z SIWZ stanowiącym załącznik nr 1 do umowy.</w:t>
      </w:r>
    </w:p>
    <w:p w:rsidR="00050CAF" w:rsidRPr="00050CAF" w:rsidRDefault="00050CAF" w:rsidP="00050CAF">
      <w:pPr>
        <w:spacing w:line="340" w:lineRule="exact"/>
        <w:jc w:val="both"/>
        <w:rPr>
          <w:b/>
          <w:sz w:val="22"/>
          <w:szCs w:val="22"/>
        </w:rPr>
      </w:pPr>
    </w:p>
    <w:p w:rsidR="00050CAF" w:rsidRPr="00050CAF" w:rsidRDefault="00050CAF" w:rsidP="00050CAF">
      <w:pPr>
        <w:spacing w:line="340" w:lineRule="exact"/>
        <w:jc w:val="both"/>
        <w:rPr>
          <w:b/>
          <w:sz w:val="22"/>
          <w:szCs w:val="22"/>
        </w:rPr>
      </w:pPr>
      <w:r w:rsidRPr="00050CAF">
        <w:rPr>
          <w:b/>
          <w:sz w:val="22"/>
          <w:szCs w:val="22"/>
        </w:rPr>
        <w:t>Zakres robót obejmuje :</w:t>
      </w:r>
    </w:p>
    <w:p w:rsidR="00050CAF" w:rsidRPr="00050CAF" w:rsidRDefault="00050CAF" w:rsidP="00050CAF">
      <w:pPr>
        <w:spacing w:line="340" w:lineRule="exact"/>
        <w:jc w:val="both"/>
        <w:rPr>
          <w:sz w:val="22"/>
          <w:szCs w:val="22"/>
        </w:rPr>
      </w:pPr>
      <w:r w:rsidRPr="00050CAF">
        <w:rPr>
          <w:color w:val="000000"/>
          <w:sz w:val="22"/>
          <w:szCs w:val="22"/>
        </w:rPr>
        <w:tab/>
        <w:t>Wykonanie wzmocnienia obudowy chodnika głównego wschód na poziomie 30 m. na długości 60 m. w Kopalni Doświadczalnej  „Barbara” w oparciu o wyniki badania obudowy</w:t>
      </w:r>
      <w:r w:rsidRPr="00050CAF">
        <w:rPr>
          <w:sz w:val="22"/>
          <w:szCs w:val="22"/>
        </w:rPr>
        <w:t xml:space="preserve"> przez rzeczoznawcę oraz wykonaną inwentaryzację uszkodzeń obudowy.</w:t>
      </w:r>
      <w:r>
        <w:rPr>
          <w:sz w:val="22"/>
          <w:szCs w:val="22"/>
        </w:rPr>
        <w:t xml:space="preserve"> </w:t>
      </w:r>
      <w:r w:rsidRPr="00050CAF">
        <w:rPr>
          <w:sz w:val="22"/>
          <w:szCs w:val="22"/>
        </w:rPr>
        <w:t>Dla wykonania robót sporządzony zostanie przez Wykonawcę projekt organizacji robót wraz z technologią zatwierdzone przez Kierownika Ruchu Zakładu.</w:t>
      </w:r>
    </w:p>
    <w:p w:rsidR="00050CAF" w:rsidRDefault="00050CAF" w:rsidP="00050CAF">
      <w:pPr>
        <w:spacing w:line="340" w:lineRule="exact"/>
        <w:jc w:val="center"/>
        <w:rPr>
          <w:b/>
          <w:sz w:val="22"/>
          <w:szCs w:val="22"/>
        </w:rPr>
      </w:pPr>
    </w:p>
    <w:p w:rsidR="00050CAF" w:rsidRPr="00050CAF" w:rsidRDefault="00050CAF" w:rsidP="00050CAF">
      <w:pPr>
        <w:spacing w:line="340" w:lineRule="exact"/>
        <w:jc w:val="center"/>
        <w:rPr>
          <w:b/>
          <w:sz w:val="22"/>
          <w:szCs w:val="22"/>
        </w:rPr>
      </w:pPr>
      <w:r w:rsidRPr="00050CAF">
        <w:rPr>
          <w:b/>
          <w:sz w:val="22"/>
          <w:szCs w:val="22"/>
        </w:rPr>
        <w:sym w:font="Times New Roman" w:char="00A7"/>
      </w:r>
      <w:r w:rsidRPr="00050CAF">
        <w:rPr>
          <w:b/>
          <w:sz w:val="22"/>
          <w:szCs w:val="22"/>
        </w:rPr>
        <w:t xml:space="preserve"> 2</w:t>
      </w:r>
    </w:p>
    <w:p w:rsidR="00050CAF" w:rsidRPr="00050CAF" w:rsidRDefault="00050CAF" w:rsidP="00050CAF">
      <w:pPr>
        <w:spacing w:line="340" w:lineRule="exact"/>
        <w:jc w:val="center"/>
        <w:rPr>
          <w:b/>
          <w:sz w:val="22"/>
          <w:szCs w:val="22"/>
        </w:rPr>
      </w:pPr>
      <w:r w:rsidRPr="00050CAF">
        <w:rPr>
          <w:b/>
          <w:sz w:val="22"/>
          <w:szCs w:val="22"/>
        </w:rPr>
        <w:t>SPOSÓB REALIZACJI UMOWY.</w:t>
      </w:r>
    </w:p>
    <w:p w:rsidR="00050CAF" w:rsidRPr="00050CAF" w:rsidRDefault="00050CAF" w:rsidP="00050CAF">
      <w:pPr>
        <w:spacing w:line="340" w:lineRule="exact"/>
        <w:jc w:val="both"/>
        <w:rPr>
          <w:sz w:val="22"/>
          <w:szCs w:val="22"/>
        </w:rPr>
      </w:pPr>
      <w:r w:rsidRPr="00050CAF">
        <w:rPr>
          <w:sz w:val="22"/>
          <w:szCs w:val="22"/>
        </w:rPr>
        <w:t>Wszystkie prace związane z wykonaniem przedmiotu zamówienia będą prowadzone zgodnie z</w:t>
      </w:r>
      <w:r>
        <w:rPr>
          <w:sz w:val="22"/>
          <w:szCs w:val="22"/>
        </w:rPr>
        <w:t> </w:t>
      </w:r>
      <w:r w:rsidRPr="00050CAF">
        <w:rPr>
          <w:sz w:val="22"/>
          <w:szCs w:val="22"/>
        </w:rPr>
        <w:t xml:space="preserve">obowiązującymi przepisami tj. Prawem Geologicznym i Górniczym – Ustawą z dnia </w:t>
      </w:r>
      <w:r w:rsidRPr="00050CAF">
        <w:rPr>
          <w:iCs/>
          <w:sz w:val="22"/>
          <w:szCs w:val="22"/>
        </w:rPr>
        <w:t>9 czerwca 2011</w:t>
      </w:r>
      <w:r w:rsidRPr="00050CAF">
        <w:rPr>
          <w:sz w:val="22"/>
          <w:szCs w:val="22"/>
        </w:rPr>
        <w:t xml:space="preserve"> r (</w:t>
      </w:r>
      <w:hyperlink r:id="rId28" w:history="1">
        <w:r w:rsidRPr="00BA0B5B">
          <w:rPr>
            <w:rStyle w:val="Hipercze"/>
            <w:color w:val="auto"/>
            <w:sz w:val="22"/>
            <w:szCs w:val="22"/>
          </w:rPr>
          <w:t>Dz.U. 2017 poz. 2126</w:t>
        </w:r>
      </w:hyperlink>
      <w:r w:rsidRPr="00050CAF">
        <w:rPr>
          <w:sz w:val="22"/>
          <w:szCs w:val="22"/>
        </w:rPr>
        <w:t>), Rozporządzeniem Ministra Energii w sprawie szczegółowych wymagań prowadzenia ruchu podziemnych zakładów górniczych z dnia 23 lis</w:t>
      </w:r>
      <w:r w:rsidR="00BA0B5B">
        <w:rPr>
          <w:sz w:val="22"/>
          <w:szCs w:val="22"/>
        </w:rPr>
        <w:t xml:space="preserve">topada 2016 r. (Dz.U. z 2017 r. </w:t>
      </w:r>
      <w:r w:rsidRPr="00050CAF">
        <w:rPr>
          <w:sz w:val="22"/>
          <w:szCs w:val="22"/>
        </w:rPr>
        <w:t>poz. 1118) wraz załącznikami oraz innymi przepisami wykonawczymi do Prawa Geologicznego i Górniczego, Planem Ruchu Zakładu prowadzącego roboty podziemne w celach naukowych, badawczych, doświadczalnych i szkoleniowych na potrzeby geologii i górnictwa na lata 2019 -2024 Kopalni Doświadczalnej „Barbara” w Mikołowie oraz obowiązującymi normami.</w:t>
      </w:r>
    </w:p>
    <w:p w:rsidR="00050CAF" w:rsidRPr="00050CAF" w:rsidRDefault="00050CAF" w:rsidP="00050CAF">
      <w:pPr>
        <w:spacing w:line="340" w:lineRule="exact"/>
        <w:jc w:val="both"/>
        <w:rPr>
          <w:sz w:val="22"/>
          <w:szCs w:val="22"/>
        </w:rPr>
      </w:pPr>
    </w:p>
    <w:p w:rsidR="00050CAF" w:rsidRPr="00050CAF" w:rsidRDefault="00050CAF" w:rsidP="00050CAF">
      <w:pPr>
        <w:spacing w:line="340" w:lineRule="exact"/>
        <w:jc w:val="center"/>
        <w:rPr>
          <w:b/>
          <w:bCs/>
          <w:sz w:val="22"/>
          <w:szCs w:val="22"/>
        </w:rPr>
      </w:pPr>
      <w:r w:rsidRPr="00050CAF">
        <w:rPr>
          <w:b/>
          <w:bCs/>
          <w:sz w:val="22"/>
          <w:szCs w:val="22"/>
        </w:rPr>
        <w:sym w:font="Times New Roman" w:char="00A7"/>
      </w:r>
      <w:r w:rsidRPr="00050CAF">
        <w:rPr>
          <w:b/>
          <w:bCs/>
          <w:sz w:val="22"/>
          <w:szCs w:val="22"/>
        </w:rPr>
        <w:t xml:space="preserve"> 3</w:t>
      </w:r>
    </w:p>
    <w:p w:rsidR="00050CAF" w:rsidRPr="00050CAF" w:rsidRDefault="00050CAF" w:rsidP="00050CAF">
      <w:pPr>
        <w:spacing w:line="340" w:lineRule="exact"/>
        <w:jc w:val="center"/>
        <w:rPr>
          <w:b/>
          <w:sz w:val="22"/>
          <w:szCs w:val="22"/>
        </w:rPr>
      </w:pPr>
      <w:r w:rsidRPr="00050CAF">
        <w:rPr>
          <w:b/>
          <w:sz w:val="22"/>
          <w:szCs w:val="22"/>
        </w:rPr>
        <w:t>OBOWIĄZKI STRON</w:t>
      </w:r>
    </w:p>
    <w:p w:rsidR="00050CAF" w:rsidRPr="00050CAF" w:rsidRDefault="00050CAF" w:rsidP="00553ED5">
      <w:pPr>
        <w:numPr>
          <w:ilvl w:val="6"/>
          <w:numId w:val="72"/>
        </w:numPr>
        <w:spacing w:line="340" w:lineRule="exact"/>
        <w:ind w:left="567" w:hanging="567"/>
        <w:jc w:val="both"/>
        <w:rPr>
          <w:iCs/>
          <w:sz w:val="22"/>
          <w:szCs w:val="22"/>
        </w:rPr>
      </w:pPr>
      <w:r w:rsidRPr="00050CAF">
        <w:rPr>
          <w:iCs/>
          <w:sz w:val="22"/>
          <w:szCs w:val="22"/>
        </w:rPr>
        <w:t>Osoby kierownictwa i dozoru ruchu, które będą uczestniczyć w wykonywaniu zamówienia muszą posiadać stwierdzenie kwalifikacji kierownictwa i osób dozoru ruchu w podziemnych zakładach górniczych wydobywających węgiel kamienny, sprawujących nadzór nad pracownikami prowadzącymi roboty, wymagane ustawą z dnia 09.06.2011 r. (</w:t>
      </w:r>
      <w:hyperlink r:id="rId29" w:history="1">
        <w:r w:rsidR="00BA0B5B" w:rsidRPr="00BA0B5B">
          <w:rPr>
            <w:rStyle w:val="Hipercze"/>
            <w:iCs/>
            <w:color w:val="auto"/>
            <w:sz w:val="22"/>
            <w:szCs w:val="22"/>
            <w:u w:val="none"/>
          </w:rPr>
          <w:t>Dz.U. 2017 poz. 2126</w:t>
        </w:r>
      </w:hyperlink>
      <w:r w:rsidRPr="00050CAF">
        <w:rPr>
          <w:iCs/>
          <w:sz w:val="22"/>
          <w:szCs w:val="22"/>
        </w:rPr>
        <w:t>) i</w:t>
      </w:r>
      <w:r w:rsidR="00BA0B5B">
        <w:rPr>
          <w:iCs/>
          <w:sz w:val="22"/>
          <w:szCs w:val="22"/>
        </w:rPr>
        <w:t> </w:t>
      </w:r>
      <w:r w:rsidRPr="00050CAF">
        <w:rPr>
          <w:iCs/>
          <w:sz w:val="22"/>
          <w:szCs w:val="22"/>
        </w:rPr>
        <w:t>wynikającymi z niej rozporządzeniami lub uprawnienia równoważne.</w:t>
      </w:r>
    </w:p>
    <w:p w:rsidR="00050CAF" w:rsidRPr="00050CAF" w:rsidRDefault="00050CAF" w:rsidP="00050CAF">
      <w:pPr>
        <w:spacing w:line="340" w:lineRule="exact"/>
        <w:ind w:left="567" w:hanging="567"/>
        <w:jc w:val="both"/>
        <w:rPr>
          <w:sz w:val="22"/>
          <w:szCs w:val="22"/>
        </w:rPr>
      </w:pPr>
      <w:r w:rsidRPr="00050CAF">
        <w:rPr>
          <w:sz w:val="22"/>
          <w:szCs w:val="22"/>
        </w:rPr>
        <w:t>2.</w:t>
      </w:r>
      <w:r w:rsidRPr="00050CAF">
        <w:rPr>
          <w:sz w:val="22"/>
          <w:szCs w:val="22"/>
        </w:rPr>
        <w:tab/>
        <w:t>Wykonawca zobowiązany jest:</w:t>
      </w:r>
    </w:p>
    <w:p w:rsidR="00050CAF" w:rsidRPr="00050CAF" w:rsidRDefault="00050CAF" w:rsidP="00050CAF">
      <w:pPr>
        <w:spacing w:line="340" w:lineRule="exact"/>
        <w:ind w:left="567" w:hanging="567"/>
        <w:jc w:val="both"/>
        <w:rPr>
          <w:sz w:val="22"/>
          <w:szCs w:val="22"/>
        </w:rPr>
      </w:pPr>
      <w:r w:rsidRPr="00050CAF">
        <w:rPr>
          <w:sz w:val="22"/>
          <w:szCs w:val="22"/>
        </w:rPr>
        <w:t>-</w:t>
      </w:r>
      <w:r w:rsidRPr="00050CAF">
        <w:rPr>
          <w:sz w:val="22"/>
          <w:szCs w:val="22"/>
        </w:rPr>
        <w:tab/>
        <w:t>posiadać zorganizowane obłożenie osób dozoru średniego i wyższego ruchu maszynowego, elektrycznego i górniczego do szczebla Kierownika Działu Energomaszynowego i Kierownika Działu Górniczego w zakresie dozoru i nadzoru ruchu energomaszynowego i górniczego,</w:t>
      </w:r>
    </w:p>
    <w:p w:rsidR="00050CAF" w:rsidRPr="00050CAF" w:rsidRDefault="00050CAF" w:rsidP="00050CAF">
      <w:pPr>
        <w:spacing w:line="340" w:lineRule="exact"/>
        <w:ind w:left="567" w:hanging="567"/>
        <w:jc w:val="both"/>
        <w:rPr>
          <w:sz w:val="22"/>
          <w:szCs w:val="22"/>
        </w:rPr>
      </w:pPr>
      <w:r w:rsidRPr="00050CAF">
        <w:rPr>
          <w:sz w:val="22"/>
          <w:szCs w:val="22"/>
        </w:rPr>
        <w:t>-</w:t>
      </w:r>
      <w:r w:rsidRPr="00050CAF">
        <w:rPr>
          <w:sz w:val="22"/>
          <w:szCs w:val="22"/>
        </w:rPr>
        <w:tab/>
        <w:t>posiadać obsługę stosowanych maszyn i urządzeń realizowaną przez obłożenie robót pracownikami posiadającymi wymagane kwalifikacje,</w:t>
      </w:r>
    </w:p>
    <w:p w:rsidR="00050CAF" w:rsidRPr="00050CAF" w:rsidRDefault="00050CAF" w:rsidP="00050CAF">
      <w:pPr>
        <w:spacing w:line="340" w:lineRule="exact"/>
        <w:ind w:left="567" w:hanging="567"/>
        <w:jc w:val="both"/>
        <w:rPr>
          <w:sz w:val="22"/>
          <w:szCs w:val="22"/>
        </w:rPr>
      </w:pPr>
      <w:r w:rsidRPr="00050CAF">
        <w:rPr>
          <w:sz w:val="22"/>
          <w:szCs w:val="22"/>
        </w:rPr>
        <w:t>-</w:t>
      </w:r>
      <w:r w:rsidRPr="00050CAF">
        <w:rPr>
          <w:sz w:val="22"/>
          <w:szCs w:val="22"/>
        </w:rPr>
        <w:tab/>
        <w:t>doprowadzić niezbędne do potrzeb wykonania przedmiotu zamówienia media robocze jak energia elektryczna, powietrze sprężone, wykonane ze środków własnych Wykonawcy od punktów zdawczo – odbiorczych wskazanych przez Zamawiającego.</w:t>
      </w:r>
    </w:p>
    <w:p w:rsidR="00050CAF" w:rsidRPr="00050CAF" w:rsidRDefault="00050CAF" w:rsidP="00050CAF">
      <w:pPr>
        <w:spacing w:line="340" w:lineRule="exact"/>
        <w:ind w:left="567" w:hanging="567"/>
        <w:jc w:val="both"/>
        <w:rPr>
          <w:sz w:val="22"/>
          <w:szCs w:val="22"/>
        </w:rPr>
      </w:pPr>
      <w:r w:rsidRPr="00050CAF">
        <w:rPr>
          <w:sz w:val="22"/>
          <w:szCs w:val="22"/>
        </w:rPr>
        <w:t>-</w:t>
      </w:r>
      <w:r w:rsidRPr="00050CAF">
        <w:rPr>
          <w:sz w:val="22"/>
          <w:szCs w:val="22"/>
        </w:rPr>
        <w:tab/>
        <w:t>do wyposażenia swoich pracowników w odzież roboczą i sprzęt ochronny oraz pochłaniacze i lampy górnicze.</w:t>
      </w:r>
    </w:p>
    <w:p w:rsidR="00050CAF" w:rsidRPr="00050CAF" w:rsidRDefault="00050CAF" w:rsidP="00050CAF">
      <w:pPr>
        <w:spacing w:line="340" w:lineRule="exact"/>
        <w:jc w:val="both"/>
        <w:rPr>
          <w:sz w:val="22"/>
          <w:szCs w:val="22"/>
        </w:rPr>
      </w:pPr>
    </w:p>
    <w:p w:rsidR="00050CAF" w:rsidRPr="00050CAF" w:rsidRDefault="00050CAF" w:rsidP="00050CAF">
      <w:pPr>
        <w:spacing w:line="340" w:lineRule="exact"/>
        <w:jc w:val="center"/>
        <w:rPr>
          <w:b/>
          <w:sz w:val="22"/>
          <w:szCs w:val="22"/>
        </w:rPr>
      </w:pPr>
      <w:r w:rsidRPr="00050CAF">
        <w:rPr>
          <w:b/>
          <w:sz w:val="22"/>
          <w:szCs w:val="22"/>
        </w:rPr>
        <w:t xml:space="preserve">§ </w:t>
      </w:r>
      <w:r w:rsidR="00B54847">
        <w:rPr>
          <w:b/>
          <w:sz w:val="22"/>
          <w:szCs w:val="22"/>
        </w:rPr>
        <w:t>4</w:t>
      </w:r>
    </w:p>
    <w:p w:rsidR="00050CAF" w:rsidRPr="00050CAF" w:rsidRDefault="00050CAF" w:rsidP="00050CAF">
      <w:pPr>
        <w:spacing w:line="340" w:lineRule="exact"/>
        <w:jc w:val="center"/>
        <w:rPr>
          <w:b/>
          <w:sz w:val="22"/>
          <w:szCs w:val="22"/>
        </w:rPr>
      </w:pPr>
      <w:r w:rsidRPr="00050CAF">
        <w:rPr>
          <w:b/>
          <w:sz w:val="22"/>
          <w:szCs w:val="22"/>
        </w:rPr>
        <w:t>TERMIN, WARUNKI I ZASADY REALIZACJI UMOWY</w:t>
      </w:r>
    </w:p>
    <w:p w:rsidR="00050CAF" w:rsidRPr="00050CAF" w:rsidRDefault="00050CAF" w:rsidP="00553ED5">
      <w:pPr>
        <w:numPr>
          <w:ilvl w:val="0"/>
          <w:numId w:val="76"/>
        </w:numPr>
        <w:spacing w:line="340" w:lineRule="exact"/>
        <w:ind w:left="567"/>
        <w:jc w:val="both"/>
        <w:rPr>
          <w:sz w:val="22"/>
          <w:szCs w:val="22"/>
        </w:rPr>
      </w:pPr>
      <w:r w:rsidRPr="00050CAF">
        <w:rPr>
          <w:sz w:val="22"/>
          <w:szCs w:val="22"/>
        </w:rPr>
        <w:t>Termin realizacji przedmiotu umowy :</w:t>
      </w:r>
    </w:p>
    <w:p w:rsidR="00050CAF" w:rsidRPr="00050CAF" w:rsidRDefault="00050CAF" w:rsidP="00050CAF">
      <w:pPr>
        <w:spacing w:line="340" w:lineRule="exact"/>
        <w:ind w:left="567"/>
        <w:jc w:val="both"/>
        <w:rPr>
          <w:sz w:val="22"/>
          <w:szCs w:val="22"/>
        </w:rPr>
      </w:pPr>
      <w:r w:rsidRPr="00050CAF">
        <w:rPr>
          <w:sz w:val="22"/>
          <w:szCs w:val="22"/>
        </w:rPr>
        <w:t>Rozpoczęcie: 7 dni od zawarcia umowy.</w:t>
      </w:r>
    </w:p>
    <w:p w:rsidR="00050CAF" w:rsidRPr="00050CAF" w:rsidRDefault="00050CAF" w:rsidP="00050CAF">
      <w:pPr>
        <w:spacing w:line="340" w:lineRule="exact"/>
        <w:ind w:left="567"/>
        <w:jc w:val="both"/>
        <w:rPr>
          <w:sz w:val="22"/>
          <w:szCs w:val="22"/>
        </w:rPr>
      </w:pPr>
      <w:r w:rsidRPr="00050CAF">
        <w:rPr>
          <w:sz w:val="22"/>
          <w:szCs w:val="22"/>
        </w:rPr>
        <w:t xml:space="preserve">Zakończenie: 2 miesiące od daty </w:t>
      </w:r>
      <w:r w:rsidRPr="00050CAF">
        <w:rPr>
          <w:color w:val="000000"/>
          <w:sz w:val="22"/>
          <w:szCs w:val="22"/>
        </w:rPr>
        <w:t>podpisania protokołu przekazania rejonu robót.</w:t>
      </w:r>
    </w:p>
    <w:p w:rsidR="00050CAF" w:rsidRPr="00050CAF" w:rsidRDefault="00050CAF" w:rsidP="00553ED5">
      <w:pPr>
        <w:numPr>
          <w:ilvl w:val="0"/>
          <w:numId w:val="76"/>
        </w:numPr>
        <w:spacing w:line="340" w:lineRule="exact"/>
        <w:ind w:left="567"/>
        <w:jc w:val="both"/>
        <w:rPr>
          <w:sz w:val="22"/>
          <w:szCs w:val="22"/>
        </w:rPr>
      </w:pPr>
      <w:r w:rsidRPr="00050CAF">
        <w:rPr>
          <w:sz w:val="22"/>
          <w:szCs w:val="22"/>
        </w:rPr>
        <w:t>Do terminu zakończenia robót obowiązywać będzie Wykonawcę utrzymanie wyrobiska, polegające na:</w:t>
      </w:r>
    </w:p>
    <w:p w:rsidR="00050CAF" w:rsidRPr="00050CAF" w:rsidRDefault="00050CAF" w:rsidP="00553ED5">
      <w:pPr>
        <w:numPr>
          <w:ilvl w:val="0"/>
          <w:numId w:val="75"/>
        </w:numPr>
        <w:spacing w:line="340" w:lineRule="exact"/>
        <w:ind w:left="1134"/>
        <w:jc w:val="both"/>
        <w:rPr>
          <w:sz w:val="22"/>
          <w:szCs w:val="22"/>
        </w:rPr>
      </w:pPr>
      <w:r w:rsidRPr="00050CAF">
        <w:rPr>
          <w:sz w:val="22"/>
          <w:szCs w:val="22"/>
        </w:rPr>
        <w:t>wyrywkowej kontroli wyrobiska,</w:t>
      </w:r>
    </w:p>
    <w:p w:rsidR="00050CAF" w:rsidRPr="00050CAF" w:rsidRDefault="00050CAF" w:rsidP="00553ED5">
      <w:pPr>
        <w:numPr>
          <w:ilvl w:val="0"/>
          <w:numId w:val="75"/>
        </w:numPr>
        <w:spacing w:line="340" w:lineRule="exact"/>
        <w:ind w:left="1134"/>
        <w:jc w:val="both"/>
        <w:rPr>
          <w:sz w:val="22"/>
          <w:szCs w:val="22"/>
        </w:rPr>
      </w:pPr>
      <w:r w:rsidRPr="00050CAF">
        <w:rPr>
          <w:sz w:val="22"/>
          <w:szCs w:val="22"/>
        </w:rPr>
        <w:t>utrzymaniu stanu wentylacji zgodnie z ustaleniami Zamawiającego,</w:t>
      </w:r>
    </w:p>
    <w:p w:rsidR="00050CAF" w:rsidRPr="00050CAF" w:rsidRDefault="00050CAF" w:rsidP="00553ED5">
      <w:pPr>
        <w:numPr>
          <w:ilvl w:val="0"/>
          <w:numId w:val="75"/>
        </w:numPr>
        <w:spacing w:line="340" w:lineRule="exact"/>
        <w:ind w:left="1134"/>
        <w:jc w:val="both"/>
        <w:rPr>
          <w:sz w:val="22"/>
          <w:szCs w:val="22"/>
        </w:rPr>
      </w:pPr>
      <w:r w:rsidRPr="00050CAF">
        <w:rPr>
          <w:sz w:val="22"/>
          <w:szCs w:val="22"/>
        </w:rPr>
        <w:t>utrzymaniu we właściwym stanie trasy transportu,</w:t>
      </w:r>
    </w:p>
    <w:p w:rsidR="00050CAF" w:rsidRPr="00050CAF" w:rsidRDefault="00050CAF" w:rsidP="00553ED5">
      <w:pPr>
        <w:numPr>
          <w:ilvl w:val="0"/>
          <w:numId w:val="75"/>
        </w:numPr>
        <w:spacing w:line="340" w:lineRule="exact"/>
        <w:ind w:left="1134"/>
        <w:jc w:val="both"/>
        <w:rPr>
          <w:sz w:val="22"/>
          <w:szCs w:val="22"/>
        </w:rPr>
      </w:pPr>
      <w:r w:rsidRPr="00050CAF">
        <w:rPr>
          <w:sz w:val="22"/>
          <w:szCs w:val="22"/>
        </w:rPr>
        <w:t>utrzymaniu porządku w wyrobisku.</w:t>
      </w:r>
      <w:r w:rsidRPr="00050CAF">
        <w:rPr>
          <w:sz w:val="22"/>
          <w:szCs w:val="22"/>
        </w:rPr>
        <w:tab/>
      </w:r>
      <w:r w:rsidRPr="00050CAF">
        <w:rPr>
          <w:sz w:val="22"/>
          <w:szCs w:val="22"/>
        </w:rPr>
        <w:br/>
        <w:t>W przypadku usterek w utrzymaniu wyrobiska stwierdzonych w trakcie jego odbioru Wykonawca zobowiązany jest usunąć je w terminie 1 tygodnia.</w:t>
      </w:r>
    </w:p>
    <w:p w:rsidR="00050CAF" w:rsidRPr="00050CAF" w:rsidRDefault="00050CAF" w:rsidP="00050CAF">
      <w:pPr>
        <w:spacing w:line="340" w:lineRule="exact"/>
        <w:ind w:left="567" w:hanging="567"/>
        <w:jc w:val="both"/>
        <w:rPr>
          <w:sz w:val="22"/>
          <w:szCs w:val="22"/>
        </w:rPr>
      </w:pPr>
      <w:r w:rsidRPr="00050CAF">
        <w:rPr>
          <w:sz w:val="22"/>
          <w:szCs w:val="22"/>
        </w:rPr>
        <w:t>3.</w:t>
      </w:r>
      <w:r w:rsidRPr="00050CAF">
        <w:rPr>
          <w:sz w:val="22"/>
          <w:szCs w:val="22"/>
        </w:rPr>
        <w:tab/>
        <w:t>Kontrola wykonywanych robót przez kierownictwo i dozór wyższy Wykonawcy i Zamawiającego odbywać się będzie zgodnie z obowiązującymi przepisami oraz rygorami ujętymi w  technologiach wykonywania robót.</w:t>
      </w:r>
    </w:p>
    <w:p w:rsidR="00050CAF" w:rsidRPr="00050CAF" w:rsidRDefault="00050CAF" w:rsidP="00BA0B5B">
      <w:pPr>
        <w:spacing w:line="340" w:lineRule="exact"/>
        <w:ind w:left="567" w:hanging="567"/>
        <w:jc w:val="both"/>
        <w:rPr>
          <w:color w:val="000000"/>
          <w:sz w:val="22"/>
          <w:szCs w:val="22"/>
        </w:rPr>
      </w:pPr>
      <w:r w:rsidRPr="00050CAF">
        <w:rPr>
          <w:sz w:val="22"/>
          <w:szCs w:val="22"/>
        </w:rPr>
        <w:t>4.</w:t>
      </w:r>
      <w:r w:rsidR="00BA0B5B">
        <w:rPr>
          <w:sz w:val="22"/>
          <w:szCs w:val="22"/>
        </w:rPr>
        <w:tab/>
      </w:r>
      <w:r w:rsidRPr="00050CAF">
        <w:rPr>
          <w:color w:val="000000"/>
          <w:sz w:val="22"/>
          <w:szCs w:val="22"/>
        </w:rPr>
        <w:t>Wykonawca zobowiązany jest do dostosowania organizacji czasu pracy do czasu</w:t>
      </w:r>
      <w:r w:rsidR="00BA0B5B">
        <w:rPr>
          <w:color w:val="000000"/>
          <w:sz w:val="22"/>
          <w:szCs w:val="22"/>
        </w:rPr>
        <w:t xml:space="preserve"> </w:t>
      </w:r>
      <w:r w:rsidRPr="00050CAF">
        <w:rPr>
          <w:color w:val="000000"/>
          <w:sz w:val="22"/>
          <w:szCs w:val="22"/>
        </w:rPr>
        <w:t>i organizacji pracy Zamawiającego (dotyczy rozpoczęcia i zakończenia czasu pracy 6</w:t>
      </w:r>
      <w:r w:rsidRPr="00050CAF">
        <w:rPr>
          <w:color w:val="000000"/>
          <w:sz w:val="22"/>
          <w:szCs w:val="22"/>
          <w:vertAlign w:val="superscript"/>
        </w:rPr>
        <w:t>00</w:t>
      </w:r>
      <w:r w:rsidRPr="00050CAF">
        <w:rPr>
          <w:color w:val="000000"/>
          <w:sz w:val="22"/>
          <w:szCs w:val="22"/>
        </w:rPr>
        <w:t>-14</w:t>
      </w:r>
      <w:r w:rsidRPr="00050CAF">
        <w:rPr>
          <w:color w:val="000000"/>
          <w:sz w:val="22"/>
          <w:szCs w:val="22"/>
          <w:vertAlign w:val="superscript"/>
        </w:rPr>
        <w:t>00</w:t>
      </w:r>
      <w:r w:rsidRPr="00050CAF">
        <w:rPr>
          <w:color w:val="000000"/>
          <w:sz w:val="22"/>
          <w:szCs w:val="22"/>
        </w:rPr>
        <w:t>).</w:t>
      </w:r>
    </w:p>
    <w:p w:rsidR="00050CAF" w:rsidRPr="00050CAF" w:rsidRDefault="00BA0B5B" w:rsidP="00BA0B5B">
      <w:pPr>
        <w:spacing w:line="340" w:lineRule="exact"/>
        <w:ind w:left="567" w:hanging="567"/>
        <w:jc w:val="both"/>
        <w:rPr>
          <w:color w:val="000000"/>
          <w:sz w:val="22"/>
          <w:szCs w:val="22"/>
        </w:rPr>
      </w:pPr>
      <w:r>
        <w:rPr>
          <w:color w:val="000000"/>
          <w:sz w:val="22"/>
          <w:szCs w:val="22"/>
        </w:rPr>
        <w:tab/>
      </w:r>
      <w:r w:rsidR="00050CAF" w:rsidRPr="00050CAF">
        <w:rPr>
          <w:color w:val="000000"/>
          <w:sz w:val="22"/>
          <w:szCs w:val="22"/>
        </w:rPr>
        <w:t>- W okresie realizacji zamówienia należy przewidzieć przerwy w prowadzeniu robót, wynikające z prowadzonych eksperymentów badawczych w Kopalni Doświadczalnej „Barbara” przez Zamawiającego, nie więcej niż 5 dni roboczych w okresie realizacji przedmiotu zamówienia.</w:t>
      </w:r>
    </w:p>
    <w:p w:rsidR="00050CAF" w:rsidRPr="00050CAF" w:rsidRDefault="00BA0B5B" w:rsidP="00BA0B5B">
      <w:pPr>
        <w:spacing w:line="340" w:lineRule="exact"/>
        <w:ind w:left="567" w:hanging="567"/>
        <w:jc w:val="both"/>
        <w:rPr>
          <w:sz w:val="22"/>
          <w:szCs w:val="22"/>
        </w:rPr>
      </w:pPr>
      <w:r>
        <w:rPr>
          <w:sz w:val="22"/>
          <w:szCs w:val="22"/>
        </w:rPr>
        <w:tab/>
      </w:r>
      <w:r w:rsidR="00050CAF" w:rsidRPr="00050CAF">
        <w:rPr>
          <w:sz w:val="22"/>
          <w:szCs w:val="22"/>
        </w:rPr>
        <w:t xml:space="preserve">Zamawiający nie dopuszcza pracy w soboty oraz dni ustawowo wolne od pracy. </w:t>
      </w:r>
    </w:p>
    <w:p w:rsidR="00050CAF" w:rsidRPr="00050CAF" w:rsidRDefault="00050CAF" w:rsidP="00553ED5">
      <w:pPr>
        <w:numPr>
          <w:ilvl w:val="1"/>
          <w:numId w:val="75"/>
        </w:numPr>
        <w:spacing w:line="340" w:lineRule="exact"/>
        <w:ind w:left="567"/>
        <w:jc w:val="both"/>
        <w:rPr>
          <w:sz w:val="22"/>
          <w:szCs w:val="22"/>
        </w:rPr>
      </w:pPr>
      <w:r w:rsidRPr="00050CAF">
        <w:rPr>
          <w:sz w:val="22"/>
          <w:szCs w:val="22"/>
        </w:rPr>
        <w:t>Osobami odpowiedzialnymi za realizację umowy są:</w:t>
      </w:r>
    </w:p>
    <w:p w:rsidR="00050CAF" w:rsidRPr="00050CAF" w:rsidRDefault="00050CAF" w:rsidP="00050CAF">
      <w:pPr>
        <w:spacing w:line="340" w:lineRule="exact"/>
        <w:ind w:left="567"/>
        <w:jc w:val="both"/>
        <w:rPr>
          <w:sz w:val="22"/>
          <w:szCs w:val="22"/>
        </w:rPr>
      </w:pPr>
      <w:r w:rsidRPr="00050CAF">
        <w:rPr>
          <w:sz w:val="22"/>
          <w:szCs w:val="22"/>
        </w:rPr>
        <w:t>a/ ze strony Zamawiającego:</w:t>
      </w:r>
    </w:p>
    <w:p w:rsidR="00050CAF" w:rsidRPr="00050CAF" w:rsidRDefault="00050CAF" w:rsidP="00050CAF">
      <w:pPr>
        <w:spacing w:line="340" w:lineRule="exact"/>
        <w:ind w:left="567"/>
        <w:jc w:val="both"/>
        <w:rPr>
          <w:sz w:val="22"/>
          <w:szCs w:val="22"/>
        </w:rPr>
      </w:pPr>
      <w:r w:rsidRPr="00050CAF">
        <w:rPr>
          <w:sz w:val="22"/>
          <w:szCs w:val="22"/>
        </w:rPr>
        <w:t>- ……………………….</w:t>
      </w:r>
    </w:p>
    <w:p w:rsidR="00050CAF" w:rsidRPr="00050CAF" w:rsidRDefault="00050CAF" w:rsidP="00050CAF">
      <w:pPr>
        <w:spacing w:line="340" w:lineRule="exact"/>
        <w:ind w:left="567"/>
        <w:jc w:val="both"/>
        <w:rPr>
          <w:sz w:val="22"/>
          <w:szCs w:val="22"/>
        </w:rPr>
      </w:pPr>
      <w:r w:rsidRPr="00050CAF">
        <w:rPr>
          <w:sz w:val="22"/>
          <w:szCs w:val="22"/>
        </w:rPr>
        <w:t>b/ ze strony Wykonawcy:</w:t>
      </w:r>
    </w:p>
    <w:p w:rsidR="00050CAF" w:rsidRPr="00050CAF" w:rsidRDefault="00050CAF" w:rsidP="00050CAF">
      <w:pPr>
        <w:spacing w:line="340" w:lineRule="exact"/>
        <w:ind w:left="567"/>
        <w:jc w:val="both"/>
        <w:rPr>
          <w:sz w:val="22"/>
          <w:szCs w:val="22"/>
        </w:rPr>
      </w:pPr>
      <w:r w:rsidRPr="00050CAF">
        <w:rPr>
          <w:sz w:val="22"/>
          <w:szCs w:val="22"/>
        </w:rPr>
        <w:t xml:space="preserve">  - ……………………….</w:t>
      </w:r>
    </w:p>
    <w:p w:rsidR="00050CAF" w:rsidRPr="00050CAF" w:rsidRDefault="00050CAF" w:rsidP="00050CAF">
      <w:pPr>
        <w:spacing w:line="340" w:lineRule="exact"/>
        <w:jc w:val="both"/>
        <w:rPr>
          <w:b/>
          <w:sz w:val="22"/>
          <w:szCs w:val="22"/>
        </w:rPr>
      </w:pPr>
    </w:p>
    <w:p w:rsidR="00050CAF" w:rsidRPr="00050CAF" w:rsidRDefault="00050CAF" w:rsidP="00050CAF">
      <w:pPr>
        <w:spacing w:line="340" w:lineRule="exact"/>
        <w:jc w:val="center"/>
        <w:rPr>
          <w:b/>
          <w:sz w:val="22"/>
          <w:szCs w:val="22"/>
        </w:rPr>
      </w:pPr>
      <w:r w:rsidRPr="00050CAF">
        <w:rPr>
          <w:b/>
          <w:sz w:val="22"/>
          <w:szCs w:val="22"/>
        </w:rPr>
        <w:t xml:space="preserve">§ </w:t>
      </w:r>
      <w:r w:rsidR="00B54847">
        <w:rPr>
          <w:b/>
          <w:sz w:val="22"/>
          <w:szCs w:val="22"/>
        </w:rPr>
        <w:t>5</w:t>
      </w:r>
    </w:p>
    <w:p w:rsidR="00050CAF" w:rsidRPr="00050CAF" w:rsidRDefault="00B54847" w:rsidP="00050CAF">
      <w:pPr>
        <w:spacing w:line="340" w:lineRule="exact"/>
        <w:jc w:val="center"/>
        <w:rPr>
          <w:b/>
          <w:sz w:val="22"/>
          <w:szCs w:val="22"/>
        </w:rPr>
      </w:pPr>
      <w:r w:rsidRPr="00B54847">
        <w:rPr>
          <w:b/>
          <w:sz w:val="22"/>
          <w:szCs w:val="22"/>
        </w:rPr>
        <w:t>WYNAGRODZENIE WYKONAWCY</w:t>
      </w:r>
      <w:r>
        <w:rPr>
          <w:b/>
          <w:sz w:val="22"/>
          <w:szCs w:val="22"/>
        </w:rPr>
        <w:t xml:space="preserve">, </w:t>
      </w:r>
      <w:r w:rsidR="00050CAF" w:rsidRPr="00050CAF">
        <w:rPr>
          <w:b/>
          <w:sz w:val="22"/>
          <w:szCs w:val="22"/>
        </w:rPr>
        <w:t>WARUNKI PŁATNOŚCI</w:t>
      </w:r>
    </w:p>
    <w:p w:rsidR="005040FF" w:rsidRDefault="005040FF" w:rsidP="005040FF">
      <w:pPr>
        <w:numPr>
          <w:ilvl w:val="0"/>
          <w:numId w:val="83"/>
        </w:numPr>
        <w:overflowPunct w:val="0"/>
        <w:autoSpaceDE w:val="0"/>
        <w:autoSpaceDN w:val="0"/>
        <w:adjustRightInd w:val="0"/>
        <w:spacing w:line="340" w:lineRule="exact"/>
        <w:ind w:left="567" w:hanging="567"/>
        <w:jc w:val="both"/>
        <w:textAlignment w:val="baseline"/>
        <w:rPr>
          <w:sz w:val="22"/>
          <w:szCs w:val="22"/>
        </w:rPr>
      </w:pPr>
      <w:r w:rsidRPr="00B54847">
        <w:rPr>
          <w:sz w:val="22"/>
          <w:szCs w:val="22"/>
        </w:rPr>
        <w:t>Za wykonanie przedmiotu umowy strony ustalają wynagrodzenie w kwocie zgodnej z ofertą złożoną przez Wykonawcę w postępowaniu przetargowym:</w:t>
      </w:r>
      <w:r w:rsidR="00B54847">
        <w:rPr>
          <w:sz w:val="22"/>
          <w:szCs w:val="22"/>
        </w:rPr>
        <w:tab/>
      </w:r>
      <w:r w:rsidR="00B54847" w:rsidRPr="00B54847">
        <w:rPr>
          <w:sz w:val="22"/>
          <w:szCs w:val="22"/>
        </w:rPr>
        <w:br/>
      </w:r>
      <w:r w:rsidRPr="00B54847">
        <w:rPr>
          <w:bCs/>
          <w:sz w:val="22"/>
          <w:szCs w:val="22"/>
        </w:rPr>
        <w:t>netto …………….. + VAT 23% ……………. = …………….. zł brutto</w:t>
      </w:r>
      <w:r w:rsidRPr="00B54847">
        <w:rPr>
          <w:sz w:val="22"/>
          <w:szCs w:val="22"/>
        </w:rPr>
        <w:t>, słownie: …………………………………………………………………………... złotych …/100.</w:t>
      </w:r>
    </w:p>
    <w:p w:rsidR="005040FF" w:rsidRPr="00735BDA" w:rsidRDefault="005040FF" w:rsidP="00B54847">
      <w:pPr>
        <w:numPr>
          <w:ilvl w:val="0"/>
          <w:numId w:val="83"/>
        </w:numPr>
        <w:overflowPunct w:val="0"/>
        <w:autoSpaceDE w:val="0"/>
        <w:autoSpaceDN w:val="0"/>
        <w:adjustRightInd w:val="0"/>
        <w:spacing w:line="340" w:lineRule="exact"/>
        <w:ind w:left="567" w:hanging="567"/>
        <w:jc w:val="both"/>
        <w:textAlignment w:val="baseline"/>
        <w:rPr>
          <w:sz w:val="22"/>
          <w:szCs w:val="22"/>
        </w:rPr>
      </w:pPr>
      <w:r w:rsidRPr="00735BDA">
        <w:rPr>
          <w:sz w:val="22"/>
          <w:szCs w:val="22"/>
        </w:rPr>
        <w:t>Zapłata wynagrodzenia nastąpi przelewem na rachunek bankowy Wykonawcy, w terminie do 30 dni licząc od daty dostarczenia do Zamawiającego prawidłowo wystawionej faktury VAT</w:t>
      </w:r>
      <w:r w:rsidR="00B54847" w:rsidRPr="00735BDA">
        <w:rPr>
          <w:sz w:val="22"/>
          <w:szCs w:val="22"/>
        </w:rPr>
        <w:t>.</w:t>
      </w:r>
    </w:p>
    <w:p w:rsidR="00050CAF" w:rsidRPr="00735BDA" w:rsidRDefault="00050CAF" w:rsidP="00B54847">
      <w:pPr>
        <w:numPr>
          <w:ilvl w:val="0"/>
          <w:numId w:val="83"/>
        </w:numPr>
        <w:overflowPunct w:val="0"/>
        <w:autoSpaceDE w:val="0"/>
        <w:autoSpaceDN w:val="0"/>
        <w:adjustRightInd w:val="0"/>
        <w:spacing w:line="340" w:lineRule="exact"/>
        <w:ind w:left="567" w:hanging="567"/>
        <w:jc w:val="both"/>
        <w:textAlignment w:val="baseline"/>
        <w:rPr>
          <w:sz w:val="22"/>
          <w:szCs w:val="22"/>
        </w:rPr>
      </w:pPr>
      <w:r w:rsidRPr="00735BDA">
        <w:rPr>
          <w:sz w:val="22"/>
          <w:szCs w:val="22"/>
        </w:rPr>
        <w:t>Roboty rozliczane będą</w:t>
      </w:r>
      <w:r w:rsidR="007C47DD" w:rsidRPr="00735BDA">
        <w:rPr>
          <w:sz w:val="22"/>
          <w:szCs w:val="22"/>
        </w:rPr>
        <w:t xml:space="preserve"> całościowo</w:t>
      </w:r>
      <w:r w:rsidRPr="00735BDA">
        <w:rPr>
          <w:sz w:val="22"/>
          <w:szCs w:val="22"/>
        </w:rPr>
        <w:t xml:space="preserve">, po </w:t>
      </w:r>
      <w:r w:rsidR="00F97848" w:rsidRPr="00735BDA">
        <w:rPr>
          <w:sz w:val="22"/>
          <w:szCs w:val="22"/>
        </w:rPr>
        <w:t xml:space="preserve">ich zakończeniu, na podstawie protokołu </w:t>
      </w:r>
      <w:r w:rsidRPr="00735BDA">
        <w:rPr>
          <w:sz w:val="22"/>
          <w:szCs w:val="22"/>
        </w:rPr>
        <w:t>odbior</w:t>
      </w:r>
      <w:r w:rsidR="00F97848" w:rsidRPr="00735BDA">
        <w:rPr>
          <w:sz w:val="22"/>
          <w:szCs w:val="22"/>
        </w:rPr>
        <w:t>u</w:t>
      </w:r>
      <w:r w:rsidRPr="00735BDA">
        <w:rPr>
          <w:sz w:val="22"/>
          <w:szCs w:val="22"/>
        </w:rPr>
        <w:t xml:space="preserve"> </w:t>
      </w:r>
      <w:r w:rsidR="007C47DD" w:rsidRPr="00735BDA">
        <w:rPr>
          <w:sz w:val="22"/>
          <w:szCs w:val="22"/>
        </w:rPr>
        <w:t>końcow</w:t>
      </w:r>
      <w:r w:rsidR="00F97848" w:rsidRPr="00735BDA">
        <w:rPr>
          <w:sz w:val="22"/>
          <w:szCs w:val="22"/>
        </w:rPr>
        <w:t>ego</w:t>
      </w:r>
      <w:r w:rsidR="007C47DD" w:rsidRPr="00735BDA">
        <w:rPr>
          <w:sz w:val="22"/>
          <w:szCs w:val="22"/>
        </w:rPr>
        <w:t xml:space="preserve"> zadania</w:t>
      </w:r>
      <w:r w:rsidRPr="00735BDA">
        <w:rPr>
          <w:sz w:val="22"/>
          <w:szCs w:val="22"/>
        </w:rPr>
        <w:t>.</w:t>
      </w:r>
    </w:p>
    <w:p w:rsidR="00050CAF" w:rsidRDefault="00050CAF" w:rsidP="00050CAF">
      <w:pPr>
        <w:numPr>
          <w:ilvl w:val="0"/>
          <w:numId w:val="83"/>
        </w:numPr>
        <w:overflowPunct w:val="0"/>
        <w:autoSpaceDE w:val="0"/>
        <w:autoSpaceDN w:val="0"/>
        <w:adjustRightInd w:val="0"/>
        <w:spacing w:line="340" w:lineRule="exact"/>
        <w:ind w:left="567" w:hanging="567"/>
        <w:jc w:val="both"/>
        <w:textAlignment w:val="baseline"/>
        <w:rPr>
          <w:sz w:val="22"/>
          <w:szCs w:val="22"/>
        </w:rPr>
      </w:pPr>
      <w:r w:rsidRPr="00050CAF">
        <w:rPr>
          <w:sz w:val="22"/>
          <w:szCs w:val="22"/>
        </w:rPr>
        <w:t xml:space="preserve">Podstawą wystawienia faktury jest protokół odbioru robót podpisany przez osoby nadzorujące realizację umowy ze strony Zamawiającego. </w:t>
      </w:r>
    </w:p>
    <w:p w:rsidR="00050CAF" w:rsidRPr="00B54847" w:rsidRDefault="00050CAF" w:rsidP="00050CAF">
      <w:pPr>
        <w:numPr>
          <w:ilvl w:val="0"/>
          <w:numId w:val="83"/>
        </w:numPr>
        <w:overflowPunct w:val="0"/>
        <w:autoSpaceDE w:val="0"/>
        <w:autoSpaceDN w:val="0"/>
        <w:adjustRightInd w:val="0"/>
        <w:spacing w:line="340" w:lineRule="exact"/>
        <w:ind w:left="567" w:hanging="567"/>
        <w:jc w:val="both"/>
        <w:textAlignment w:val="baseline"/>
        <w:rPr>
          <w:bCs/>
          <w:sz w:val="22"/>
          <w:szCs w:val="22"/>
          <w:lang w:val="x-none" w:eastAsia="x-none"/>
        </w:rPr>
      </w:pPr>
      <w:r w:rsidRPr="00050CAF">
        <w:rPr>
          <w:sz w:val="22"/>
          <w:szCs w:val="22"/>
        </w:rPr>
        <w:t>Zapłata nastąpi przelewem na konto Wykonawcy wskazane w fakturze w terminie 30 dni od otrzymania przez Zamawiającego prawidłowo sporządzonej faktury.</w:t>
      </w:r>
      <w:r w:rsidRPr="00050CAF">
        <w:rPr>
          <w:sz w:val="22"/>
          <w:szCs w:val="22"/>
        </w:rPr>
        <w:br/>
        <w:t>Za datę zapłaty faktury przelewem uznaje się dzień obciążenia rachunku bankowego Zamawiającego.</w:t>
      </w:r>
      <w:r w:rsidR="00B54847" w:rsidRPr="00B54847">
        <w:rPr>
          <w:sz w:val="22"/>
          <w:szCs w:val="22"/>
        </w:rPr>
        <w:br/>
      </w:r>
      <w:r w:rsidRPr="00050CAF">
        <w:rPr>
          <w:bCs/>
          <w:sz w:val="22"/>
          <w:szCs w:val="22"/>
          <w:lang w:val="x-none" w:eastAsia="x-none"/>
        </w:rPr>
        <w:t>Należności wynikające z niniejszej umowy nie mogą być przedmiotem cesji bez pisemnej zgody Głównego Instytutu Górnictwa.</w:t>
      </w:r>
    </w:p>
    <w:p w:rsidR="00050CAF" w:rsidRPr="00B54847" w:rsidRDefault="00050CAF" w:rsidP="00AE67F4">
      <w:pPr>
        <w:numPr>
          <w:ilvl w:val="0"/>
          <w:numId w:val="83"/>
        </w:numPr>
        <w:overflowPunct w:val="0"/>
        <w:autoSpaceDE w:val="0"/>
        <w:autoSpaceDN w:val="0"/>
        <w:adjustRightInd w:val="0"/>
        <w:spacing w:line="340" w:lineRule="exact"/>
        <w:ind w:left="567" w:hanging="567"/>
        <w:jc w:val="both"/>
        <w:textAlignment w:val="baseline"/>
        <w:rPr>
          <w:bCs/>
          <w:sz w:val="22"/>
          <w:szCs w:val="22"/>
          <w:lang w:val="x-none" w:eastAsia="x-none"/>
        </w:rPr>
      </w:pPr>
      <w:r w:rsidRPr="00050CAF">
        <w:rPr>
          <w:bCs/>
          <w:sz w:val="22"/>
          <w:szCs w:val="22"/>
          <w:lang w:val="x-none" w:eastAsia="x-none"/>
        </w:rPr>
        <w:t>Wykonawca wyraża zgodę na zapłatę za wykonany przedmiot umowy wyłącznie prze</w:t>
      </w:r>
      <w:r w:rsidRPr="00050CAF">
        <w:rPr>
          <w:bCs/>
          <w:sz w:val="22"/>
          <w:szCs w:val="22"/>
          <w:lang w:eastAsia="x-none"/>
        </w:rPr>
        <w:t xml:space="preserve"> </w:t>
      </w:r>
      <w:r w:rsidRPr="00050CAF">
        <w:rPr>
          <w:bCs/>
          <w:sz w:val="22"/>
          <w:szCs w:val="22"/>
          <w:lang w:val="x-none" w:eastAsia="x-none"/>
        </w:rPr>
        <w:t>z</w:t>
      </w:r>
      <w:r w:rsidR="00AE67F4" w:rsidRPr="00B54847">
        <w:rPr>
          <w:bCs/>
          <w:sz w:val="22"/>
          <w:szCs w:val="22"/>
          <w:lang w:eastAsia="x-none"/>
        </w:rPr>
        <w:t> </w:t>
      </w:r>
      <w:r w:rsidRPr="00050CAF">
        <w:rPr>
          <w:bCs/>
          <w:sz w:val="22"/>
          <w:szCs w:val="22"/>
          <w:lang w:val="x-none" w:eastAsia="x-none"/>
        </w:rPr>
        <w:t>Zamawiającego, bezpośrednio na jego rzecz i wyłącznie w drodze przelewu na rachunek wskazany w umowie. Umorzenie długu Zamawiającego wobec Wykonawcy, poprzez uregulowanie w</w:t>
      </w:r>
      <w:r w:rsidR="00AE67F4" w:rsidRPr="00B54847">
        <w:rPr>
          <w:bCs/>
          <w:sz w:val="22"/>
          <w:szCs w:val="22"/>
          <w:lang w:eastAsia="x-none"/>
        </w:rPr>
        <w:t> </w:t>
      </w:r>
      <w:r w:rsidRPr="00050CAF">
        <w:rPr>
          <w:bCs/>
          <w:sz w:val="22"/>
          <w:szCs w:val="22"/>
          <w:lang w:val="x-none" w:eastAsia="x-none"/>
        </w:rPr>
        <w:t>jakiejkolwiek formie na rzecz osób trzecich, aniżeli bezpośrednio na rzecz Wykonawcy, może nastąpić wyłącznie za zgodą Zamawiającego i Wykonawcy, wyrażoną w formie pisemnej pod rygorem nieważności.</w:t>
      </w:r>
    </w:p>
    <w:p w:rsidR="00050CAF" w:rsidRPr="00B54847" w:rsidRDefault="00050CAF" w:rsidP="00AE67F4">
      <w:pPr>
        <w:numPr>
          <w:ilvl w:val="0"/>
          <w:numId w:val="83"/>
        </w:numPr>
        <w:overflowPunct w:val="0"/>
        <w:autoSpaceDE w:val="0"/>
        <w:autoSpaceDN w:val="0"/>
        <w:adjustRightInd w:val="0"/>
        <w:spacing w:line="340" w:lineRule="exact"/>
        <w:ind w:left="567" w:hanging="567"/>
        <w:jc w:val="both"/>
        <w:textAlignment w:val="baseline"/>
        <w:rPr>
          <w:bCs/>
          <w:sz w:val="22"/>
          <w:szCs w:val="22"/>
          <w:lang w:val="x-none" w:eastAsia="x-none"/>
        </w:rPr>
      </w:pPr>
      <w:r w:rsidRPr="00050CAF">
        <w:rPr>
          <w:bCs/>
          <w:sz w:val="22"/>
          <w:szCs w:val="22"/>
          <w:lang w:val="x-none" w:eastAsia="x-none"/>
        </w:rPr>
        <w:t>Wykonawca oświadcza, że jakiekolwiek jego prawa, wynikające bezpośrednio lub</w:t>
      </w:r>
      <w:r w:rsidR="00AE67F4" w:rsidRPr="00B54847">
        <w:rPr>
          <w:bCs/>
          <w:sz w:val="22"/>
          <w:szCs w:val="22"/>
          <w:lang w:eastAsia="x-none"/>
        </w:rPr>
        <w:t xml:space="preserve"> </w:t>
      </w:r>
      <w:r w:rsidRPr="00050CAF">
        <w:rPr>
          <w:bCs/>
          <w:sz w:val="22"/>
          <w:szCs w:val="22"/>
          <w:lang w:val="x-none" w:eastAsia="x-none"/>
        </w:rPr>
        <w:t>pośrednio z</w:t>
      </w:r>
      <w:r w:rsidR="00AE67F4" w:rsidRPr="00B54847">
        <w:rPr>
          <w:bCs/>
          <w:sz w:val="22"/>
          <w:szCs w:val="22"/>
          <w:lang w:eastAsia="x-none"/>
        </w:rPr>
        <w:t> </w:t>
      </w:r>
      <w:r w:rsidRPr="00050CAF">
        <w:rPr>
          <w:bCs/>
          <w:sz w:val="22"/>
          <w:szCs w:val="22"/>
          <w:lang w:val="x-none" w:eastAsia="x-none"/>
        </w:rPr>
        <w:t>niniejszej umowy, w tym również należności uboczne (odsetki), nie</w:t>
      </w:r>
      <w:r w:rsidR="00AE67F4" w:rsidRPr="00B54847">
        <w:rPr>
          <w:bCs/>
          <w:sz w:val="22"/>
          <w:szCs w:val="22"/>
          <w:lang w:eastAsia="x-none"/>
        </w:rPr>
        <w:t xml:space="preserve"> </w:t>
      </w:r>
      <w:r w:rsidRPr="00050CAF">
        <w:rPr>
          <w:bCs/>
          <w:sz w:val="22"/>
          <w:szCs w:val="22"/>
          <w:lang w:val="x-none" w:eastAsia="x-none"/>
        </w:rPr>
        <w:t>zostaną przeniesione na rzecz osób trzecich bez uprzedniej zgody Zamawiającego</w:t>
      </w:r>
      <w:r w:rsidR="00AE67F4" w:rsidRPr="00B54847">
        <w:rPr>
          <w:bCs/>
          <w:sz w:val="22"/>
          <w:szCs w:val="22"/>
          <w:lang w:eastAsia="x-none"/>
        </w:rPr>
        <w:t xml:space="preserve"> </w:t>
      </w:r>
      <w:r w:rsidRPr="00050CAF">
        <w:rPr>
          <w:bCs/>
          <w:sz w:val="22"/>
          <w:szCs w:val="22"/>
          <w:lang w:val="x-none" w:eastAsia="x-none"/>
        </w:rPr>
        <w:t>wyrażonej w formie pisemnej pod rygorem nieważności.</w:t>
      </w:r>
    </w:p>
    <w:p w:rsidR="00AE67F4" w:rsidRPr="00B54847" w:rsidRDefault="00050CAF" w:rsidP="00AE67F4">
      <w:pPr>
        <w:numPr>
          <w:ilvl w:val="0"/>
          <w:numId w:val="83"/>
        </w:numPr>
        <w:overflowPunct w:val="0"/>
        <w:autoSpaceDE w:val="0"/>
        <w:autoSpaceDN w:val="0"/>
        <w:adjustRightInd w:val="0"/>
        <w:spacing w:line="340" w:lineRule="exact"/>
        <w:ind w:left="567" w:hanging="567"/>
        <w:jc w:val="both"/>
        <w:textAlignment w:val="baseline"/>
        <w:rPr>
          <w:bCs/>
          <w:sz w:val="22"/>
          <w:szCs w:val="22"/>
          <w:lang w:val="x-none" w:eastAsia="x-none"/>
        </w:rPr>
      </w:pPr>
      <w:r w:rsidRPr="00050CAF">
        <w:rPr>
          <w:bCs/>
          <w:sz w:val="22"/>
          <w:szCs w:val="22"/>
          <w:lang w:val="x-none" w:eastAsia="x-none"/>
        </w:rPr>
        <w:t>Wykonawca oświadcza, że nie dokona żadnej czynności prawnej, ani faktycznej, której</w:t>
      </w:r>
      <w:r w:rsidR="00AE67F4" w:rsidRPr="00B54847">
        <w:rPr>
          <w:bCs/>
          <w:sz w:val="22"/>
          <w:szCs w:val="22"/>
          <w:lang w:eastAsia="x-none"/>
        </w:rPr>
        <w:t xml:space="preserve"> </w:t>
      </w:r>
      <w:r w:rsidRPr="00050CAF">
        <w:rPr>
          <w:bCs/>
          <w:sz w:val="22"/>
          <w:szCs w:val="22"/>
          <w:lang w:val="x-none" w:eastAsia="x-none"/>
        </w:rPr>
        <w:t>bezpośrednim lub pośrednim skutkiem będzie zmiana wierzyciela na inny podmiot.</w:t>
      </w:r>
      <w:r w:rsidR="00AE67F4" w:rsidRPr="00B54847">
        <w:rPr>
          <w:bCs/>
          <w:sz w:val="22"/>
          <w:szCs w:val="22"/>
          <w:lang w:eastAsia="x-none"/>
        </w:rPr>
        <w:t xml:space="preserve"> </w:t>
      </w:r>
      <w:r w:rsidRPr="00050CAF">
        <w:rPr>
          <w:bCs/>
          <w:sz w:val="22"/>
          <w:szCs w:val="22"/>
          <w:lang w:val="x-none" w:eastAsia="x-none"/>
        </w:rPr>
        <w:t>Ograniczenie to dotyczy w szczególności przelewu, subrogacji ustawowej oraz</w:t>
      </w:r>
      <w:r w:rsidR="00AE67F4" w:rsidRPr="00B54847">
        <w:rPr>
          <w:bCs/>
          <w:sz w:val="22"/>
          <w:szCs w:val="22"/>
          <w:lang w:eastAsia="x-none"/>
        </w:rPr>
        <w:t xml:space="preserve"> </w:t>
      </w:r>
      <w:r w:rsidRPr="00050CAF">
        <w:rPr>
          <w:bCs/>
          <w:sz w:val="22"/>
          <w:szCs w:val="22"/>
          <w:lang w:val="x-none" w:eastAsia="x-none"/>
        </w:rPr>
        <w:t>umownej, zastawu, hipoteki oraz przekazu.</w:t>
      </w:r>
    </w:p>
    <w:p w:rsidR="00050CAF" w:rsidRPr="00050CAF" w:rsidRDefault="00050CAF" w:rsidP="00AE67F4">
      <w:pPr>
        <w:numPr>
          <w:ilvl w:val="0"/>
          <w:numId w:val="83"/>
        </w:numPr>
        <w:overflowPunct w:val="0"/>
        <w:autoSpaceDE w:val="0"/>
        <w:autoSpaceDN w:val="0"/>
        <w:adjustRightInd w:val="0"/>
        <w:spacing w:line="340" w:lineRule="exact"/>
        <w:ind w:left="567" w:hanging="567"/>
        <w:jc w:val="both"/>
        <w:textAlignment w:val="baseline"/>
        <w:rPr>
          <w:bCs/>
          <w:sz w:val="22"/>
          <w:szCs w:val="22"/>
          <w:lang w:val="x-none" w:eastAsia="x-none"/>
        </w:rPr>
      </w:pPr>
      <w:r w:rsidRPr="00050CAF">
        <w:rPr>
          <w:bCs/>
          <w:sz w:val="22"/>
          <w:szCs w:val="22"/>
          <w:lang w:val="x-none" w:eastAsia="x-none"/>
        </w:rPr>
        <w:t>Wykonawca oświadcza, że w celu dochodzenia praw z niniejszej umowy nie udzieli</w:t>
      </w:r>
      <w:r w:rsidR="00AE67F4" w:rsidRPr="00B54847">
        <w:rPr>
          <w:bCs/>
          <w:sz w:val="22"/>
          <w:szCs w:val="22"/>
          <w:lang w:eastAsia="x-none"/>
        </w:rPr>
        <w:t xml:space="preserve"> </w:t>
      </w:r>
      <w:r w:rsidRPr="00050CAF">
        <w:rPr>
          <w:bCs/>
          <w:sz w:val="22"/>
          <w:szCs w:val="22"/>
          <w:lang w:val="x-none" w:eastAsia="x-none"/>
        </w:rPr>
        <w:t>upoważnienia, w tym upoważnienia inkasowego, innemu podmiotowi, w tym</w:t>
      </w:r>
      <w:r w:rsidR="00AE67F4" w:rsidRPr="00B54847">
        <w:rPr>
          <w:bCs/>
          <w:sz w:val="22"/>
          <w:szCs w:val="22"/>
          <w:lang w:eastAsia="x-none"/>
        </w:rPr>
        <w:t xml:space="preserve"> </w:t>
      </w:r>
      <w:r w:rsidRPr="00050CAF">
        <w:rPr>
          <w:bCs/>
          <w:sz w:val="22"/>
          <w:szCs w:val="22"/>
          <w:lang w:val="x-none" w:eastAsia="x-none"/>
        </w:rPr>
        <w:t>podmiotowi prowadzącemu działalność windykacyjną.</w:t>
      </w:r>
    </w:p>
    <w:p w:rsidR="00050CAF" w:rsidRPr="00050CAF" w:rsidRDefault="00AE67F4" w:rsidP="00AE67F4">
      <w:pPr>
        <w:spacing w:line="340" w:lineRule="exact"/>
        <w:ind w:left="567" w:hanging="567"/>
        <w:jc w:val="both"/>
        <w:rPr>
          <w:sz w:val="22"/>
          <w:szCs w:val="22"/>
        </w:rPr>
      </w:pPr>
      <w:r>
        <w:rPr>
          <w:sz w:val="22"/>
          <w:szCs w:val="22"/>
        </w:rPr>
        <w:tab/>
      </w:r>
      <w:r w:rsidR="00050CAF" w:rsidRPr="00050CAF">
        <w:rPr>
          <w:sz w:val="22"/>
          <w:szCs w:val="22"/>
        </w:rPr>
        <w:t>W razie nieterminowej zapłaty faktury Zamawiający zobowiązuje się do zapłaty na rzecz Wykonawcy odsetek ustawowych.</w:t>
      </w:r>
    </w:p>
    <w:p w:rsidR="00050CAF" w:rsidRPr="00050CAF" w:rsidRDefault="00050CAF" w:rsidP="00050CAF">
      <w:pPr>
        <w:spacing w:line="340" w:lineRule="exact"/>
        <w:ind w:left="567"/>
        <w:jc w:val="both"/>
        <w:rPr>
          <w:b/>
          <w:sz w:val="22"/>
          <w:szCs w:val="22"/>
        </w:rPr>
      </w:pPr>
    </w:p>
    <w:p w:rsidR="00050CAF" w:rsidRPr="00050CAF" w:rsidRDefault="00050CAF" w:rsidP="00050CAF">
      <w:pPr>
        <w:spacing w:line="340" w:lineRule="exact"/>
        <w:ind w:left="567"/>
        <w:jc w:val="center"/>
        <w:rPr>
          <w:b/>
          <w:sz w:val="22"/>
          <w:szCs w:val="22"/>
        </w:rPr>
      </w:pPr>
      <w:r w:rsidRPr="00050CAF">
        <w:rPr>
          <w:b/>
          <w:sz w:val="22"/>
          <w:szCs w:val="22"/>
        </w:rPr>
        <w:t>§</w:t>
      </w:r>
      <w:r w:rsidR="00B54847">
        <w:rPr>
          <w:b/>
          <w:sz w:val="22"/>
          <w:szCs w:val="22"/>
        </w:rPr>
        <w:t>6</w:t>
      </w:r>
    </w:p>
    <w:p w:rsidR="00050CAF" w:rsidRPr="00050CAF" w:rsidRDefault="00050CAF" w:rsidP="00050CAF">
      <w:pPr>
        <w:spacing w:line="340" w:lineRule="exact"/>
        <w:ind w:left="567"/>
        <w:jc w:val="center"/>
        <w:rPr>
          <w:b/>
          <w:sz w:val="22"/>
          <w:szCs w:val="22"/>
        </w:rPr>
      </w:pPr>
      <w:r w:rsidRPr="00050CAF">
        <w:rPr>
          <w:b/>
          <w:sz w:val="22"/>
          <w:szCs w:val="22"/>
        </w:rPr>
        <w:t>PODWYKONAWCY</w:t>
      </w:r>
    </w:p>
    <w:p w:rsidR="00050CAF" w:rsidRPr="00050CAF" w:rsidRDefault="00050CAF" w:rsidP="00553ED5">
      <w:pPr>
        <w:numPr>
          <w:ilvl w:val="0"/>
          <w:numId w:val="57"/>
        </w:numPr>
        <w:spacing w:line="340" w:lineRule="exact"/>
        <w:ind w:left="567" w:hanging="567"/>
        <w:jc w:val="both"/>
        <w:rPr>
          <w:sz w:val="22"/>
          <w:szCs w:val="22"/>
        </w:rPr>
      </w:pPr>
      <w:r w:rsidRPr="00050CAF">
        <w:rPr>
          <w:sz w:val="22"/>
          <w:szCs w:val="22"/>
        </w:rPr>
        <w:t>W przypadku zamiaru powierzenia realizacji zamówienia podwykonawcy Wykonawca jest zobowiązany poinformować o tym Zamawiającego, podając nazwę podwykonawcy oraz wskazując, która część zamówienia będzie przez niego wykonywana.</w:t>
      </w:r>
    </w:p>
    <w:p w:rsidR="00050CAF" w:rsidRPr="00050CAF" w:rsidRDefault="00050CAF" w:rsidP="00050CAF">
      <w:pPr>
        <w:tabs>
          <w:tab w:val="num" w:pos="567"/>
        </w:tabs>
        <w:spacing w:line="340" w:lineRule="exact"/>
        <w:ind w:left="567" w:hanging="720"/>
        <w:jc w:val="both"/>
        <w:rPr>
          <w:sz w:val="22"/>
          <w:szCs w:val="22"/>
        </w:rPr>
      </w:pPr>
      <w:r w:rsidRPr="00050CAF">
        <w:rPr>
          <w:sz w:val="22"/>
          <w:szCs w:val="22"/>
        </w:rPr>
        <w:tab/>
        <w:t>Wykonawca oświadcza, że zamierza powierzyć podwykonawcom wykonanie części robót w następującym zakresie………………….</w:t>
      </w:r>
    </w:p>
    <w:p w:rsidR="00050CAF" w:rsidRPr="00050CAF" w:rsidRDefault="00050CAF" w:rsidP="00553ED5">
      <w:pPr>
        <w:numPr>
          <w:ilvl w:val="0"/>
          <w:numId w:val="57"/>
        </w:numPr>
        <w:spacing w:line="340" w:lineRule="exact"/>
        <w:ind w:left="567" w:hanging="567"/>
        <w:jc w:val="both"/>
        <w:rPr>
          <w:sz w:val="22"/>
          <w:szCs w:val="22"/>
        </w:rPr>
      </w:pPr>
      <w:r w:rsidRPr="00050CAF">
        <w:rPr>
          <w:sz w:val="22"/>
          <w:szCs w:val="22"/>
        </w:rPr>
        <w:t xml:space="preserve">Do zawarcia przez Wykonawcę  umowy o roboty budowlane z podwykonawcą na część robót objętych niniejszą umową ,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050CAF" w:rsidRPr="00050CAF" w:rsidRDefault="00050CAF" w:rsidP="00553ED5">
      <w:pPr>
        <w:numPr>
          <w:ilvl w:val="0"/>
          <w:numId w:val="57"/>
        </w:numPr>
        <w:spacing w:line="340" w:lineRule="exact"/>
        <w:ind w:left="567" w:hanging="567"/>
        <w:jc w:val="both"/>
        <w:rPr>
          <w:sz w:val="22"/>
          <w:szCs w:val="22"/>
        </w:rPr>
      </w:pPr>
      <w:r w:rsidRPr="00050CAF">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050CAF" w:rsidRPr="00050CAF" w:rsidRDefault="00050CAF" w:rsidP="00553ED5">
      <w:pPr>
        <w:numPr>
          <w:ilvl w:val="0"/>
          <w:numId w:val="57"/>
        </w:numPr>
        <w:spacing w:line="340" w:lineRule="exact"/>
        <w:ind w:left="567" w:hanging="567"/>
        <w:jc w:val="both"/>
        <w:rPr>
          <w:sz w:val="22"/>
          <w:szCs w:val="22"/>
        </w:rPr>
      </w:pPr>
      <w:r w:rsidRPr="00050CAF">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050CAF" w:rsidRPr="00050CAF" w:rsidRDefault="00050CAF" w:rsidP="00553ED5">
      <w:pPr>
        <w:numPr>
          <w:ilvl w:val="0"/>
          <w:numId w:val="57"/>
        </w:numPr>
        <w:spacing w:line="340" w:lineRule="exact"/>
        <w:ind w:left="567" w:hanging="567"/>
        <w:jc w:val="both"/>
        <w:rPr>
          <w:sz w:val="22"/>
          <w:szCs w:val="22"/>
        </w:rPr>
      </w:pPr>
      <w:r w:rsidRPr="00050CAF">
        <w:rPr>
          <w:sz w:val="22"/>
          <w:szCs w:val="22"/>
        </w:rPr>
        <w:t>Wykonawca niezależnie od warunków umowy z podwykonawcą odpowiada wobec Zamawiającego za działanie lub zaniechanie podwykonawców tak jak za własne działanie lub zaniechanie.</w:t>
      </w:r>
    </w:p>
    <w:p w:rsidR="00050CAF" w:rsidRPr="00050CAF" w:rsidRDefault="00050CAF" w:rsidP="00553ED5">
      <w:pPr>
        <w:numPr>
          <w:ilvl w:val="0"/>
          <w:numId w:val="57"/>
        </w:numPr>
        <w:spacing w:line="340" w:lineRule="exact"/>
        <w:ind w:left="567" w:hanging="567"/>
        <w:jc w:val="both"/>
        <w:rPr>
          <w:sz w:val="22"/>
          <w:szCs w:val="22"/>
        </w:rPr>
      </w:pPr>
      <w:r w:rsidRPr="00050CAF">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050CAF" w:rsidRPr="00050CAF" w:rsidRDefault="00050CAF" w:rsidP="00553ED5">
      <w:pPr>
        <w:numPr>
          <w:ilvl w:val="0"/>
          <w:numId w:val="57"/>
        </w:numPr>
        <w:spacing w:line="340" w:lineRule="exact"/>
        <w:ind w:left="567" w:hanging="567"/>
        <w:jc w:val="both"/>
        <w:rPr>
          <w:sz w:val="22"/>
          <w:szCs w:val="22"/>
        </w:rPr>
      </w:pPr>
      <w:r w:rsidRPr="00050CAF">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050CAF" w:rsidRPr="00050CAF" w:rsidRDefault="00050CAF" w:rsidP="00553ED5">
      <w:pPr>
        <w:numPr>
          <w:ilvl w:val="0"/>
          <w:numId w:val="57"/>
        </w:numPr>
        <w:spacing w:line="340" w:lineRule="exact"/>
        <w:ind w:left="567" w:hanging="567"/>
        <w:jc w:val="both"/>
        <w:rPr>
          <w:sz w:val="22"/>
          <w:szCs w:val="22"/>
        </w:rPr>
      </w:pPr>
      <w:r w:rsidRPr="00050CAF">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050CAF" w:rsidRPr="00050CAF" w:rsidRDefault="00050CAF" w:rsidP="00553ED5">
      <w:pPr>
        <w:numPr>
          <w:ilvl w:val="0"/>
          <w:numId w:val="57"/>
        </w:numPr>
        <w:spacing w:line="340" w:lineRule="exact"/>
        <w:ind w:left="567" w:hanging="567"/>
        <w:jc w:val="both"/>
        <w:rPr>
          <w:sz w:val="22"/>
          <w:szCs w:val="22"/>
        </w:rPr>
      </w:pPr>
      <w:r w:rsidRPr="00050CAF">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050CAF" w:rsidRPr="00050CAF" w:rsidRDefault="00050CAF" w:rsidP="00553ED5">
      <w:pPr>
        <w:numPr>
          <w:ilvl w:val="0"/>
          <w:numId w:val="57"/>
        </w:numPr>
        <w:spacing w:line="340" w:lineRule="exact"/>
        <w:ind w:left="567" w:hanging="567"/>
        <w:jc w:val="both"/>
        <w:rPr>
          <w:sz w:val="22"/>
          <w:szCs w:val="22"/>
        </w:rPr>
      </w:pPr>
      <w:r w:rsidRPr="00050CAF">
        <w:rPr>
          <w:sz w:val="22"/>
          <w:szCs w:val="22"/>
        </w:rPr>
        <w:t>Wykonawca jest zobowiązany do przedłożenia Zamawiającemu poświadczonej za zgodność z oryginałem kopii zawartej umowy o podwykonawstwo, a także jej zmian, której przedmiotem są roboty budowlane.</w:t>
      </w:r>
    </w:p>
    <w:p w:rsidR="00050CAF" w:rsidRPr="00050CAF" w:rsidRDefault="00050CAF" w:rsidP="00050CAF">
      <w:pPr>
        <w:spacing w:line="340" w:lineRule="exact"/>
        <w:ind w:left="567"/>
        <w:jc w:val="both"/>
        <w:rPr>
          <w:sz w:val="22"/>
          <w:szCs w:val="22"/>
        </w:rPr>
      </w:pPr>
      <w:r w:rsidRPr="00050CAF">
        <w:rPr>
          <w:sz w:val="22"/>
          <w:szCs w:val="22"/>
        </w:rPr>
        <w:t>Zapisy niniejszej umowy dotyczące umów zawieranych z podwykonawcą stosuje się odpowiednio w przypadku zawierania umów z dalszym podwykonawcą.</w:t>
      </w:r>
    </w:p>
    <w:p w:rsidR="00050CAF" w:rsidRPr="00050CAF" w:rsidRDefault="00050CAF" w:rsidP="00050CAF">
      <w:pPr>
        <w:spacing w:line="340" w:lineRule="exact"/>
        <w:jc w:val="center"/>
        <w:rPr>
          <w:b/>
          <w:sz w:val="22"/>
          <w:szCs w:val="22"/>
        </w:rPr>
      </w:pPr>
    </w:p>
    <w:p w:rsidR="00050CAF" w:rsidRPr="00050CAF" w:rsidRDefault="00050CAF" w:rsidP="00050CAF">
      <w:pPr>
        <w:spacing w:line="340" w:lineRule="exact"/>
        <w:jc w:val="center"/>
        <w:rPr>
          <w:b/>
          <w:sz w:val="22"/>
          <w:szCs w:val="22"/>
        </w:rPr>
      </w:pPr>
      <w:r w:rsidRPr="00050CAF">
        <w:rPr>
          <w:b/>
          <w:sz w:val="22"/>
          <w:szCs w:val="22"/>
        </w:rPr>
        <w:t xml:space="preserve">§ </w:t>
      </w:r>
      <w:r w:rsidR="00B54847">
        <w:rPr>
          <w:b/>
          <w:sz w:val="22"/>
          <w:szCs w:val="22"/>
        </w:rPr>
        <w:t>7</w:t>
      </w:r>
    </w:p>
    <w:p w:rsidR="00050CAF" w:rsidRPr="00050CAF" w:rsidRDefault="00050CAF" w:rsidP="00050CAF">
      <w:pPr>
        <w:spacing w:line="340" w:lineRule="exact"/>
        <w:jc w:val="center"/>
        <w:rPr>
          <w:b/>
          <w:sz w:val="22"/>
          <w:szCs w:val="22"/>
        </w:rPr>
      </w:pPr>
      <w:r w:rsidRPr="00050CAF">
        <w:rPr>
          <w:b/>
          <w:sz w:val="22"/>
          <w:szCs w:val="22"/>
        </w:rPr>
        <w:t>ODPOWIEDZIALNOŚĆ Z TYTUŁU NIE WYKONANIA LUB NIENALEŻYTEGO WYKONANIA UMOWY</w:t>
      </w:r>
    </w:p>
    <w:p w:rsidR="00050CAF" w:rsidRPr="00050CAF" w:rsidRDefault="00050CAF" w:rsidP="00553ED5">
      <w:pPr>
        <w:numPr>
          <w:ilvl w:val="0"/>
          <w:numId w:val="77"/>
        </w:numPr>
        <w:spacing w:line="340" w:lineRule="exact"/>
        <w:ind w:left="567"/>
        <w:jc w:val="both"/>
        <w:rPr>
          <w:sz w:val="22"/>
          <w:szCs w:val="22"/>
        </w:rPr>
      </w:pPr>
      <w:r w:rsidRPr="00050CAF">
        <w:rPr>
          <w:sz w:val="22"/>
          <w:szCs w:val="22"/>
        </w:rPr>
        <w:t>Za jakość wykonywanych prac Wykonawca odpowiada zgodnie z zasadami zawartymi w obowiązujących prawach.</w:t>
      </w:r>
    </w:p>
    <w:p w:rsidR="00050CAF" w:rsidRPr="00050CAF" w:rsidRDefault="00050CAF" w:rsidP="00553ED5">
      <w:pPr>
        <w:numPr>
          <w:ilvl w:val="0"/>
          <w:numId w:val="77"/>
        </w:numPr>
        <w:spacing w:line="340" w:lineRule="exact"/>
        <w:ind w:left="567"/>
        <w:jc w:val="both"/>
        <w:rPr>
          <w:sz w:val="22"/>
          <w:szCs w:val="22"/>
        </w:rPr>
      </w:pPr>
      <w:r w:rsidRPr="00050CAF">
        <w:rPr>
          <w:sz w:val="22"/>
          <w:szCs w:val="22"/>
        </w:rPr>
        <w:t>Wykonawca zobowiązany jest do usuwania na własny koszt wad w zrealizowanym przedmiocie umowy.</w:t>
      </w:r>
    </w:p>
    <w:p w:rsidR="00050CAF" w:rsidRPr="00050CAF" w:rsidRDefault="00050CAF" w:rsidP="00553ED5">
      <w:pPr>
        <w:numPr>
          <w:ilvl w:val="0"/>
          <w:numId w:val="77"/>
        </w:numPr>
        <w:spacing w:line="340" w:lineRule="exact"/>
        <w:ind w:left="567"/>
        <w:jc w:val="both"/>
        <w:rPr>
          <w:sz w:val="22"/>
          <w:szCs w:val="22"/>
        </w:rPr>
      </w:pPr>
      <w:r w:rsidRPr="00050CAF">
        <w:rPr>
          <w:sz w:val="22"/>
          <w:szCs w:val="22"/>
        </w:rPr>
        <w:t>O wykryciu wad Zamawiający zobowiązany jest do powiadomienia Wykonawcy na piśmie.</w:t>
      </w:r>
    </w:p>
    <w:p w:rsidR="00050CAF" w:rsidRPr="00050CAF" w:rsidRDefault="00050CAF" w:rsidP="00553ED5">
      <w:pPr>
        <w:numPr>
          <w:ilvl w:val="0"/>
          <w:numId w:val="77"/>
        </w:numPr>
        <w:spacing w:line="340" w:lineRule="exact"/>
        <w:ind w:left="567"/>
        <w:jc w:val="both"/>
        <w:rPr>
          <w:sz w:val="22"/>
          <w:szCs w:val="22"/>
        </w:rPr>
      </w:pPr>
      <w:r w:rsidRPr="00050CAF">
        <w:rPr>
          <w:sz w:val="22"/>
          <w:szCs w:val="22"/>
        </w:rPr>
        <w:t>Istnienie wad powinno być stwierdzone protokolarnie przy udziale Wykonawcy. O terminie i miejscu oględzin mających na celu jej stwierdzenie należy zawiadomić Wykonawcę na piśmie na 3 dni przed terminem oględzin.</w:t>
      </w:r>
    </w:p>
    <w:p w:rsidR="00050CAF" w:rsidRPr="00050CAF" w:rsidRDefault="00050CAF" w:rsidP="00553ED5">
      <w:pPr>
        <w:numPr>
          <w:ilvl w:val="0"/>
          <w:numId w:val="77"/>
        </w:numPr>
        <w:spacing w:line="340" w:lineRule="exact"/>
        <w:ind w:left="567"/>
        <w:jc w:val="both"/>
        <w:rPr>
          <w:sz w:val="22"/>
          <w:szCs w:val="22"/>
        </w:rPr>
      </w:pPr>
      <w:r w:rsidRPr="00050CAF">
        <w:rPr>
          <w:sz w:val="22"/>
          <w:szCs w:val="22"/>
        </w:rPr>
        <w:t xml:space="preserve">Terminy przystąpienia do usuwania wad zostaną ustalone między stronami podczas oględzin </w:t>
      </w:r>
    </w:p>
    <w:p w:rsidR="00050CAF" w:rsidRPr="00050CAF" w:rsidRDefault="00050CAF" w:rsidP="00553ED5">
      <w:pPr>
        <w:numPr>
          <w:ilvl w:val="0"/>
          <w:numId w:val="77"/>
        </w:numPr>
        <w:spacing w:line="340" w:lineRule="exact"/>
        <w:ind w:left="567"/>
        <w:jc w:val="both"/>
        <w:rPr>
          <w:sz w:val="22"/>
          <w:szCs w:val="22"/>
        </w:rPr>
      </w:pPr>
      <w:r w:rsidRPr="00050CAF">
        <w:rPr>
          <w:sz w:val="22"/>
          <w:szCs w:val="22"/>
        </w:rPr>
        <w:t xml:space="preserve">W przypadku nieusunięcia przez Wykonawcę wad w terminie określonym w protokole oględzin, Zamawiający wyznacza dodatkowy, technologicznie uzasadniony termin na usunięcie wad. </w:t>
      </w:r>
      <w:r w:rsidRPr="00050CAF">
        <w:rPr>
          <w:sz w:val="22"/>
          <w:szCs w:val="22"/>
        </w:rPr>
        <w:tab/>
      </w:r>
      <w:r w:rsidRPr="00050CAF">
        <w:rPr>
          <w:sz w:val="22"/>
          <w:szCs w:val="22"/>
        </w:rPr>
        <w:br/>
        <w:t xml:space="preserve">Wady nie usunięte w obowiązkowym lub wyznaczonym dodatkowym terminie mogą być zlecone przez Zamawiającego innemu Wykonawcy. </w:t>
      </w:r>
    </w:p>
    <w:p w:rsidR="00050CAF" w:rsidRPr="00050CAF" w:rsidRDefault="00050CAF" w:rsidP="00553ED5">
      <w:pPr>
        <w:numPr>
          <w:ilvl w:val="0"/>
          <w:numId w:val="77"/>
        </w:numPr>
        <w:spacing w:line="340" w:lineRule="exact"/>
        <w:ind w:left="567"/>
        <w:jc w:val="both"/>
        <w:rPr>
          <w:sz w:val="22"/>
          <w:szCs w:val="22"/>
        </w:rPr>
      </w:pPr>
      <w:r w:rsidRPr="00050CAF">
        <w:rPr>
          <w:sz w:val="22"/>
          <w:szCs w:val="22"/>
        </w:rPr>
        <w:t>Po ustaleniu wysokości roszczeń z tytułu nienależytego wykonania umowy Zamawiający wzywa Wykonawcę do uznania i zapłaty rachunku w terminie 7 dni rachunku na konto Zamawiającego.</w:t>
      </w:r>
    </w:p>
    <w:p w:rsidR="00050CAF" w:rsidRPr="00050CAF" w:rsidRDefault="00050CAF" w:rsidP="00553ED5">
      <w:pPr>
        <w:numPr>
          <w:ilvl w:val="0"/>
          <w:numId w:val="77"/>
        </w:numPr>
        <w:spacing w:line="340" w:lineRule="exact"/>
        <w:ind w:left="567"/>
        <w:jc w:val="both"/>
        <w:rPr>
          <w:sz w:val="22"/>
          <w:szCs w:val="22"/>
        </w:rPr>
      </w:pPr>
      <w:r w:rsidRPr="00050CAF">
        <w:rPr>
          <w:sz w:val="22"/>
          <w:szCs w:val="22"/>
        </w:rPr>
        <w:t>Koszt usunięcia wad będzie uiszczony przez Wykonawcę w terminie wyznaczonym przez Zamawiającego lub potrącany z niezapłaconych faktur Wykonawcy.</w:t>
      </w:r>
    </w:p>
    <w:p w:rsidR="00050CAF" w:rsidRPr="00050CAF" w:rsidRDefault="00050CAF" w:rsidP="00050CAF">
      <w:pPr>
        <w:spacing w:line="340" w:lineRule="exact"/>
        <w:jc w:val="center"/>
        <w:rPr>
          <w:b/>
          <w:sz w:val="22"/>
          <w:szCs w:val="22"/>
        </w:rPr>
      </w:pPr>
      <w:r w:rsidRPr="00050CAF">
        <w:rPr>
          <w:b/>
          <w:sz w:val="22"/>
          <w:szCs w:val="22"/>
        </w:rPr>
        <w:t xml:space="preserve">§ </w:t>
      </w:r>
      <w:r w:rsidR="00B54847">
        <w:rPr>
          <w:b/>
          <w:sz w:val="22"/>
          <w:szCs w:val="22"/>
        </w:rPr>
        <w:t>8</w:t>
      </w:r>
    </w:p>
    <w:p w:rsidR="00050CAF" w:rsidRPr="00050CAF" w:rsidRDefault="00050CAF" w:rsidP="00050CAF">
      <w:pPr>
        <w:spacing w:line="340" w:lineRule="exact"/>
        <w:jc w:val="center"/>
        <w:rPr>
          <w:sz w:val="22"/>
          <w:szCs w:val="22"/>
        </w:rPr>
      </w:pPr>
      <w:r w:rsidRPr="00050CAF">
        <w:rPr>
          <w:b/>
          <w:sz w:val="22"/>
          <w:szCs w:val="22"/>
        </w:rPr>
        <w:t>ZABEZPIECZENIE NALEŻYTEGO WYKONANIA UMOWY</w:t>
      </w:r>
    </w:p>
    <w:p w:rsidR="00050CAF" w:rsidRPr="00050CAF" w:rsidRDefault="00050CAF" w:rsidP="00553ED5">
      <w:pPr>
        <w:numPr>
          <w:ilvl w:val="6"/>
          <w:numId w:val="77"/>
        </w:numPr>
        <w:tabs>
          <w:tab w:val="num" w:pos="567"/>
        </w:tabs>
        <w:suppressAutoHyphens/>
        <w:overflowPunct w:val="0"/>
        <w:autoSpaceDE w:val="0"/>
        <w:spacing w:line="340" w:lineRule="exact"/>
        <w:ind w:left="567" w:hanging="567"/>
        <w:jc w:val="both"/>
        <w:textAlignment w:val="baseline"/>
        <w:rPr>
          <w:sz w:val="22"/>
          <w:szCs w:val="22"/>
        </w:rPr>
      </w:pPr>
      <w:r w:rsidRPr="00050CAF">
        <w:rPr>
          <w:sz w:val="22"/>
          <w:szCs w:val="22"/>
        </w:rPr>
        <w:t xml:space="preserve">Wykonawca wniesie Zamawiającemu do dnia podpisania umowy zabezpieczenie należytego wykonania umowy w wysokości 10% wartości brutto przedmiotu umowy, co stanowi kwotę </w:t>
      </w:r>
      <w:r w:rsidRPr="00050CAF">
        <w:rPr>
          <w:b/>
          <w:sz w:val="22"/>
          <w:szCs w:val="22"/>
        </w:rPr>
        <w:t>……………… zł</w:t>
      </w:r>
      <w:r w:rsidRPr="00050CAF">
        <w:rPr>
          <w:sz w:val="22"/>
          <w:szCs w:val="22"/>
        </w:rPr>
        <w:t xml:space="preserve"> /słownie …………………………… złotych </w:t>
      </w:r>
    </w:p>
    <w:p w:rsidR="00050CAF" w:rsidRPr="00050CAF" w:rsidRDefault="00050CAF" w:rsidP="00553ED5">
      <w:pPr>
        <w:numPr>
          <w:ilvl w:val="6"/>
          <w:numId w:val="77"/>
        </w:numPr>
        <w:tabs>
          <w:tab w:val="num" w:pos="567"/>
        </w:tabs>
        <w:suppressAutoHyphens/>
        <w:overflowPunct w:val="0"/>
        <w:autoSpaceDE w:val="0"/>
        <w:spacing w:line="340" w:lineRule="exact"/>
        <w:ind w:left="567" w:hanging="567"/>
        <w:jc w:val="both"/>
        <w:textAlignment w:val="baseline"/>
        <w:rPr>
          <w:sz w:val="22"/>
          <w:szCs w:val="22"/>
        </w:rPr>
      </w:pPr>
      <w:r w:rsidRPr="00050CAF">
        <w:rPr>
          <w:sz w:val="22"/>
          <w:szCs w:val="22"/>
        </w:rPr>
        <w:t>Wniesienie zabezpieczenia nastąpi w formie: …………………………………………</w:t>
      </w:r>
    </w:p>
    <w:p w:rsidR="00050CAF" w:rsidRPr="00050CAF" w:rsidRDefault="00050CAF" w:rsidP="00553ED5">
      <w:pPr>
        <w:numPr>
          <w:ilvl w:val="6"/>
          <w:numId w:val="77"/>
        </w:numPr>
        <w:tabs>
          <w:tab w:val="num" w:pos="567"/>
        </w:tabs>
        <w:suppressAutoHyphens/>
        <w:overflowPunct w:val="0"/>
        <w:autoSpaceDE w:val="0"/>
        <w:spacing w:line="340" w:lineRule="exact"/>
        <w:ind w:left="567" w:hanging="567"/>
        <w:jc w:val="both"/>
        <w:textAlignment w:val="baseline"/>
        <w:rPr>
          <w:sz w:val="22"/>
          <w:szCs w:val="22"/>
        </w:rPr>
      </w:pPr>
      <w:r w:rsidRPr="00050CAF">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050CAF" w:rsidRPr="00050CAF" w:rsidRDefault="00050CAF" w:rsidP="00050CAF">
      <w:pPr>
        <w:tabs>
          <w:tab w:val="num" w:pos="567"/>
        </w:tabs>
        <w:overflowPunct w:val="0"/>
        <w:autoSpaceDE w:val="0"/>
        <w:spacing w:line="340" w:lineRule="exact"/>
        <w:ind w:left="567" w:hanging="567"/>
        <w:jc w:val="both"/>
        <w:textAlignment w:val="baseline"/>
        <w:rPr>
          <w:sz w:val="22"/>
          <w:szCs w:val="22"/>
        </w:rPr>
      </w:pPr>
      <w:r w:rsidRPr="00050CAF">
        <w:rPr>
          <w:sz w:val="22"/>
          <w:szCs w:val="22"/>
        </w:rPr>
        <w:t>-</w:t>
      </w:r>
      <w:r w:rsidRPr="00050CAF">
        <w:rPr>
          <w:sz w:val="22"/>
          <w:szCs w:val="22"/>
        </w:rPr>
        <w:tab/>
        <w:t>70 % kwoty zabezpieczenia zostanie zwrócone lub zwolnione do 30 dni od dnia wykonania przez Wykonawcę przedmiotu umowy,</w:t>
      </w:r>
    </w:p>
    <w:p w:rsidR="00050CAF" w:rsidRPr="00050CAF" w:rsidRDefault="00050CAF" w:rsidP="00050CAF">
      <w:pPr>
        <w:tabs>
          <w:tab w:val="num" w:pos="567"/>
        </w:tabs>
        <w:overflowPunct w:val="0"/>
        <w:autoSpaceDE w:val="0"/>
        <w:spacing w:line="340" w:lineRule="exact"/>
        <w:ind w:left="567" w:hanging="567"/>
        <w:jc w:val="both"/>
        <w:textAlignment w:val="baseline"/>
        <w:rPr>
          <w:sz w:val="22"/>
          <w:szCs w:val="22"/>
        </w:rPr>
      </w:pPr>
      <w:r w:rsidRPr="00050CAF">
        <w:rPr>
          <w:sz w:val="22"/>
          <w:szCs w:val="22"/>
        </w:rPr>
        <w:t>-</w:t>
      </w:r>
      <w:r w:rsidRPr="00050CAF">
        <w:rPr>
          <w:sz w:val="22"/>
          <w:szCs w:val="22"/>
        </w:rPr>
        <w:tab/>
        <w:t>30 % kwoty zabezpieczenia zostanie pozostawione na zabezpieczenie roszczeń z tytułu rękojmi za wady. Zwrot lub zwolnienie zabezpieczenia nastąpi nie później niż w 15 dni po upływie okresu rękojmi za wady.</w:t>
      </w:r>
    </w:p>
    <w:p w:rsidR="00050CAF" w:rsidRPr="00050CAF" w:rsidRDefault="00050CAF" w:rsidP="00050CAF">
      <w:pPr>
        <w:spacing w:line="340" w:lineRule="exact"/>
        <w:jc w:val="center"/>
        <w:rPr>
          <w:b/>
          <w:sz w:val="22"/>
          <w:szCs w:val="22"/>
        </w:rPr>
      </w:pPr>
    </w:p>
    <w:p w:rsidR="00050CAF" w:rsidRPr="00050CAF" w:rsidRDefault="00050CAF" w:rsidP="00050CAF">
      <w:pPr>
        <w:spacing w:line="340" w:lineRule="exact"/>
        <w:jc w:val="center"/>
        <w:rPr>
          <w:b/>
          <w:sz w:val="22"/>
          <w:szCs w:val="22"/>
        </w:rPr>
      </w:pPr>
      <w:r w:rsidRPr="00050CAF">
        <w:rPr>
          <w:b/>
          <w:sz w:val="22"/>
          <w:szCs w:val="22"/>
        </w:rPr>
        <w:t xml:space="preserve">§ </w:t>
      </w:r>
      <w:r w:rsidR="00B54847">
        <w:rPr>
          <w:b/>
          <w:sz w:val="22"/>
          <w:szCs w:val="22"/>
        </w:rPr>
        <w:t>9</w:t>
      </w:r>
    </w:p>
    <w:p w:rsidR="00050CAF" w:rsidRPr="00050CAF" w:rsidRDefault="00050CAF" w:rsidP="00050CAF">
      <w:pPr>
        <w:spacing w:line="340" w:lineRule="exact"/>
        <w:jc w:val="center"/>
        <w:rPr>
          <w:b/>
          <w:sz w:val="22"/>
          <w:szCs w:val="22"/>
        </w:rPr>
      </w:pPr>
      <w:r w:rsidRPr="00050CAF">
        <w:rPr>
          <w:b/>
          <w:sz w:val="22"/>
          <w:szCs w:val="22"/>
        </w:rPr>
        <w:t>UBEZPIECZENIA</w:t>
      </w:r>
    </w:p>
    <w:p w:rsidR="00050CAF" w:rsidRPr="00050CAF" w:rsidRDefault="00050CAF" w:rsidP="00553ED5">
      <w:pPr>
        <w:numPr>
          <w:ilvl w:val="0"/>
          <w:numId w:val="78"/>
        </w:numPr>
        <w:spacing w:line="340" w:lineRule="exact"/>
        <w:ind w:left="567"/>
        <w:jc w:val="both"/>
        <w:rPr>
          <w:sz w:val="22"/>
          <w:szCs w:val="22"/>
        </w:rPr>
      </w:pPr>
      <w:r w:rsidRPr="00050CAF">
        <w:rPr>
          <w:sz w:val="22"/>
          <w:szCs w:val="22"/>
        </w:rPr>
        <w:t>Wykonawca winien wykupić we własnym zakresie i na swój koszt ubezpieczenie pracowników od nieszczęśliwych wypadków oraz ubezpieczyć przedmiot umowy. Ubezpieczenie to winno obejmować:</w:t>
      </w:r>
    </w:p>
    <w:p w:rsidR="00050CAF" w:rsidRPr="00050CAF" w:rsidRDefault="00050CAF" w:rsidP="00553ED5">
      <w:pPr>
        <w:numPr>
          <w:ilvl w:val="1"/>
          <w:numId w:val="78"/>
        </w:numPr>
        <w:spacing w:line="340" w:lineRule="exact"/>
        <w:ind w:left="1134"/>
        <w:jc w:val="both"/>
        <w:rPr>
          <w:sz w:val="22"/>
          <w:szCs w:val="22"/>
        </w:rPr>
      </w:pPr>
      <w:r w:rsidRPr="00050CAF">
        <w:rPr>
          <w:sz w:val="22"/>
          <w:szCs w:val="22"/>
        </w:rPr>
        <w:t>roboty wraz z materiałami i urządzeniami przeznaczonymi do wbudowania, do pełnej wartości z tytułu wszelkich strat lub szkód niezależnie od przyczyny, powstałych z innych przyczyn niż działanie siły wyższej lub ryzyko przypisywane na podstawie niniejszej umowy Inwestorowi,</w:t>
      </w:r>
    </w:p>
    <w:p w:rsidR="00050CAF" w:rsidRPr="00050CAF" w:rsidRDefault="00050CAF" w:rsidP="00553ED5">
      <w:pPr>
        <w:numPr>
          <w:ilvl w:val="1"/>
          <w:numId w:val="78"/>
        </w:numPr>
        <w:spacing w:line="340" w:lineRule="exact"/>
        <w:ind w:left="1134"/>
        <w:jc w:val="both"/>
        <w:rPr>
          <w:sz w:val="22"/>
          <w:szCs w:val="22"/>
        </w:rPr>
      </w:pPr>
      <w:r w:rsidRPr="00050CAF">
        <w:rPr>
          <w:sz w:val="22"/>
          <w:szCs w:val="22"/>
        </w:rPr>
        <w:t>sprzęt Wykonawcy oraz inne przedmioty wniesione przez Wykonawcę na kwotę niezbędną do ich ewentualnego zastąpienia .</w:t>
      </w:r>
    </w:p>
    <w:p w:rsidR="00050CAF" w:rsidRPr="00050CAF" w:rsidRDefault="00050CAF" w:rsidP="00553ED5">
      <w:pPr>
        <w:numPr>
          <w:ilvl w:val="0"/>
          <w:numId w:val="78"/>
        </w:numPr>
        <w:spacing w:line="340" w:lineRule="exact"/>
        <w:ind w:left="567"/>
        <w:jc w:val="both"/>
        <w:rPr>
          <w:sz w:val="22"/>
          <w:szCs w:val="22"/>
        </w:rPr>
      </w:pPr>
      <w:r w:rsidRPr="00050CAF">
        <w:rPr>
          <w:sz w:val="22"/>
          <w:szCs w:val="22"/>
        </w:rPr>
        <w:t>Wykonawca może zastąpić ubezpieczenie określone w ust.1 przez polisę globalną, która obejmuje między innymi elementy zawarte w ust.1.</w:t>
      </w:r>
    </w:p>
    <w:p w:rsidR="00050CAF" w:rsidRPr="00050CAF" w:rsidRDefault="00050CAF" w:rsidP="00553ED5">
      <w:pPr>
        <w:numPr>
          <w:ilvl w:val="0"/>
          <w:numId w:val="78"/>
        </w:numPr>
        <w:spacing w:line="340" w:lineRule="exact"/>
        <w:ind w:left="567"/>
        <w:jc w:val="both"/>
        <w:rPr>
          <w:sz w:val="22"/>
          <w:szCs w:val="22"/>
          <w:u w:val="single"/>
        </w:rPr>
      </w:pPr>
      <w:r w:rsidRPr="00050CAF">
        <w:rPr>
          <w:sz w:val="22"/>
          <w:szCs w:val="22"/>
        </w:rPr>
        <w:t>Wykonawca jest zobowiązany do ubezpieczenia się od odpowiedzialności cywilnej za szkody osobowe i rzeczowe, wyrządzone osobom trzecim, w związku z wykonywaniem przedmiotu zamówienia.</w:t>
      </w:r>
    </w:p>
    <w:p w:rsidR="00050CAF" w:rsidRPr="00050CAF" w:rsidRDefault="00050CAF" w:rsidP="00050CAF">
      <w:pPr>
        <w:spacing w:line="340" w:lineRule="exact"/>
        <w:ind w:left="567"/>
        <w:jc w:val="both"/>
        <w:rPr>
          <w:sz w:val="22"/>
          <w:szCs w:val="22"/>
          <w:u w:val="single"/>
        </w:rPr>
      </w:pPr>
      <w:r w:rsidRPr="00050CAF">
        <w:rPr>
          <w:sz w:val="22"/>
          <w:szCs w:val="22"/>
        </w:rPr>
        <w:t>Przez osoby trzecie należy rozumieć w szczególności pracowników Zamawiającego, Wykonawcy, Podwykonawców, członków zarządów oraz właścicieli wyżej wymienionych, a także inne osoby, które mogą być narażone na szkody osobowe lub majątkowe w związku z wykonywaniem przedmiotu umowy.</w:t>
      </w:r>
    </w:p>
    <w:p w:rsidR="00050CAF" w:rsidRPr="00050CAF" w:rsidRDefault="00050CAF" w:rsidP="00050CAF">
      <w:pPr>
        <w:spacing w:line="340" w:lineRule="exact"/>
        <w:ind w:left="567"/>
        <w:jc w:val="both"/>
        <w:rPr>
          <w:sz w:val="22"/>
          <w:szCs w:val="22"/>
          <w:u w:val="single"/>
        </w:rPr>
      </w:pPr>
      <w:r w:rsidRPr="00050CAF">
        <w:rPr>
          <w:sz w:val="22"/>
          <w:szCs w:val="22"/>
        </w:rPr>
        <w:t>Ubezpieczenie obejmować będzie szkody osobowe i rzeczowe bez ograniczeń.</w:t>
      </w:r>
    </w:p>
    <w:p w:rsidR="00050CAF" w:rsidRPr="00050CAF" w:rsidRDefault="00050CAF" w:rsidP="00050CAF">
      <w:pPr>
        <w:spacing w:line="340" w:lineRule="exact"/>
        <w:jc w:val="both"/>
        <w:rPr>
          <w:bCs/>
          <w:sz w:val="22"/>
          <w:szCs w:val="22"/>
        </w:rPr>
      </w:pPr>
    </w:p>
    <w:p w:rsidR="00050CAF" w:rsidRPr="00050CAF" w:rsidRDefault="00050CAF" w:rsidP="00050CAF">
      <w:pPr>
        <w:spacing w:line="340" w:lineRule="exact"/>
        <w:jc w:val="center"/>
        <w:rPr>
          <w:b/>
          <w:sz w:val="22"/>
          <w:szCs w:val="22"/>
        </w:rPr>
      </w:pPr>
      <w:r w:rsidRPr="00050CAF">
        <w:rPr>
          <w:b/>
          <w:sz w:val="22"/>
          <w:szCs w:val="22"/>
        </w:rPr>
        <w:t>§ 1</w:t>
      </w:r>
      <w:r w:rsidR="00B54847">
        <w:rPr>
          <w:b/>
          <w:sz w:val="22"/>
          <w:szCs w:val="22"/>
        </w:rPr>
        <w:t>0</w:t>
      </w:r>
    </w:p>
    <w:p w:rsidR="00050CAF" w:rsidRPr="00050CAF" w:rsidRDefault="00050CAF" w:rsidP="00050CAF">
      <w:pPr>
        <w:spacing w:line="340" w:lineRule="exact"/>
        <w:jc w:val="center"/>
        <w:rPr>
          <w:b/>
          <w:sz w:val="22"/>
          <w:szCs w:val="22"/>
        </w:rPr>
      </w:pPr>
      <w:r w:rsidRPr="00050CAF">
        <w:rPr>
          <w:b/>
          <w:sz w:val="22"/>
          <w:szCs w:val="22"/>
        </w:rPr>
        <w:t>KARY UMOWNE</w:t>
      </w:r>
    </w:p>
    <w:p w:rsidR="00050CAF" w:rsidRPr="00050CAF" w:rsidRDefault="00050CAF" w:rsidP="00553ED5">
      <w:pPr>
        <w:numPr>
          <w:ilvl w:val="0"/>
          <w:numId w:val="74"/>
        </w:numPr>
        <w:spacing w:line="340" w:lineRule="exact"/>
        <w:ind w:left="567"/>
        <w:jc w:val="both"/>
        <w:rPr>
          <w:sz w:val="22"/>
          <w:szCs w:val="22"/>
        </w:rPr>
      </w:pPr>
      <w:r w:rsidRPr="00050CAF">
        <w:rPr>
          <w:sz w:val="22"/>
          <w:szCs w:val="22"/>
        </w:rPr>
        <w:t>Strony postanawiają, że obowiązującą formą odszkodowania za niewykonanie lub nienależyte wykonanie przedmiotu umowy są kary umowne.</w:t>
      </w:r>
    </w:p>
    <w:p w:rsidR="00050CAF" w:rsidRPr="00050CAF" w:rsidRDefault="00050CAF" w:rsidP="00553ED5">
      <w:pPr>
        <w:numPr>
          <w:ilvl w:val="0"/>
          <w:numId w:val="74"/>
        </w:numPr>
        <w:spacing w:line="340" w:lineRule="exact"/>
        <w:ind w:left="567"/>
        <w:jc w:val="both"/>
        <w:rPr>
          <w:sz w:val="22"/>
          <w:szCs w:val="22"/>
        </w:rPr>
      </w:pPr>
      <w:r w:rsidRPr="00050CAF">
        <w:rPr>
          <w:sz w:val="22"/>
          <w:szCs w:val="22"/>
        </w:rPr>
        <w:t>Kary te będą naliczane w następujących przypadkach i wysokościach:</w:t>
      </w:r>
    </w:p>
    <w:p w:rsidR="00050CAF" w:rsidRPr="00050CAF" w:rsidRDefault="00050CAF" w:rsidP="00553ED5">
      <w:pPr>
        <w:numPr>
          <w:ilvl w:val="1"/>
          <w:numId w:val="74"/>
        </w:numPr>
        <w:spacing w:line="340" w:lineRule="exact"/>
        <w:ind w:left="1134"/>
        <w:jc w:val="both"/>
        <w:rPr>
          <w:sz w:val="22"/>
          <w:szCs w:val="22"/>
        </w:rPr>
      </w:pPr>
      <w:r w:rsidRPr="00050CAF">
        <w:rPr>
          <w:sz w:val="22"/>
          <w:szCs w:val="22"/>
        </w:rPr>
        <w:t>Za nieterminową realizację przedmiotu umowy Wykonawca zobowiązuje się do zapłaty Zamawiającemu kary umownej wysokości 0,2% wartości umowy brutto, za każdy dzień opóźnienia, licząc od dnia następnego po terminie wyznaczonym w umowie na dzień jej wykonania.</w:t>
      </w:r>
    </w:p>
    <w:p w:rsidR="00050CAF" w:rsidRPr="00050CAF" w:rsidRDefault="00050CAF" w:rsidP="00050CAF">
      <w:pPr>
        <w:spacing w:line="340" w:lineRule="exact"/>
        <w:ind w:left="1134" w:hanging="567"/>
        <w:jc w:val="both"/>
        <w:rPr>
          <w:b/>
          <w:bCs/>
          <w:sz w:val="22"/>
          <w:szCs w:val="22"/>
        </w:rPr>
      </w:pPr>
      <w:r w:rsidRPr="00050CAF">
        <w:rPr>
          <w:sz w:val="22"/>
          <w:szCs w:val="22"/>
        </w:rPr>
        <w:t>2)</w:t>
      </w:r>
      <w:r w:rsidRPr="00050CAF">
        <w:rPr>
          <w:sz w:val="22"/>
          <w:szCs w:val="22"/>
        </w:rPr>
        <w:tab/>
        <w:t xml:space="preserve">W razie nieprzystąpienia przez Wykonawcę do realizacji umowy lub odstąpienia od umowy przez Zamawiającego z przyczyn leżących po stronie Wykonawcy, Wykonawca zobowiązany będzie do zapłaty Zamawiającemu kary umownej w  wysokości 10% wartości umowy brutto. Powyższe nie dotyczy przypadku o którym mowa w </w:t>
      </w:r>
      <w:r w:rsidRPr="00050CAF">
        <w:rPr>
          <w:bCs/>
          <w:sz w:val="22"/>
          <w:szCs w:val="22"/>
        </w:rPr>
        <w:t>§ 10 ust.2.</w:t>
      </w:r>
    </w:p>
    <w:p w:rsidR="00050CAF" w:rsidRPr="00050CAF" w:rsidRDefault="00050CAF" w:rsidP="00553ED5">
      <w:pPr>
        <w:numPr>
          <w:ilvl w:val="3"/>
          <w:numId w:val="74"/>
        </w:numPr>
        <w:spacing w:line="340" w:lineRule="exact"/>
        <w:ind w:left="1134"/>
        <w:jc w:val="both"/>
        <w:rPr>
          <w:sz w:val="22"/>
          <w:szCs w:val="22"/>
        </w:rPr>
      </w:pPr>
      <w:r w:rsidRPr="00050CAF">
        <w:rPr>
          <w:sz w:val="22"/>
          <w:szCs w:val="22"/>
        </w:rPr>
        <w:t>Za opóźnienie w usunięciu wad ujawnionych Wykonawca zobowiązuje się zapłacić Zamawiającemu karę umowną w wysokości 0,1 % wartości umowy brutto za każdy dzień opóźnienia liczony od dnia wyznaczonego na usuniecie wad.</w:t>
      </w:r>
    </w:p>
    <w:p w:rsidR="00050CAF" w:rsidRPr="00050CAF" w:rsidRDefault="00050CAF" w:rsidP="00553ED5">
      <w:pPr>
        <w:numPr>
          <w:ilvl w:val="4"/>
          <w:numId w:val="74"/>
        </w:numPr>
        <w:spacing w:line="340" w:lineRule="exact"/>
        <w:ind w:left="567"/>
        <w:jc w:val="both"/>
        <w:rPr>
          <w:sz w:val="22"/>
          <w:szCs w:val="22"/>
        </w:rPr>
      </w:pPr>
      <w:r w:rsidRPr="00050CAF">
        <w:rPr>
          <w:sz w:val="22"/>
          <w:szCs w:val="22"/>
        </w:rPr>
        <w:t>W przypadku, gdy szkoda spowodowana niewykonaniem lub nienależytym wykonaniem umowy przekroczy wysokość kar umownych, Zamawiający niezależnie od kar umownych zastrzeżonych w umowie, ma prawo do dochodzenia odszkodowania uzupełniającego na zasadach ogólnych, określonych w Kodeksie Cywilnym.</w:t>
      </w:r>
    </w:p>
    <w:p w:rsidR="00050CAF" w:rsidRPr="00050CAF" w:rsidRDefault="00050CAF" w:rsidP="00050CAF">
      <w:pPr>
        <w:spacing w:line="340" w:lineRule="exact"/>
        <w:jc w:val="both"/>
        <w:rPr>
          <w:b/>
          <w:bCs/>
          <w:sz w:val="22"/>
          <w:szCs w:val="22"/>
        </w:rPr>
      </w:pPr>
    </w:p>
    <w:p w:rsidR="00050CAF" w:rsidRPr="00050CAF" w:rsidRDefault="00050CAF" w:rsidP="00050CAF">
      <w:pPr>
        <w:spacing w:line="340" w:lineRule="exact"/>
        <w:jc w:val="center"/>
        <w:rPr>
          <w:b/>
          <w:bCs/>
          <w:sz w:val="22"/>
          <w:szCs w:val="22"/>
        </w:rPr>
      </w:pPr>
      <w:r w:rsidRPr="00050CAF">
        <w:rPr>
          <w:b/>
          <w:bCs/>
          <w:sz w:val="22"/>
          <w:szCs w:val="22"/>
        </w:rPr>
        <w:t>§ 1</w:t>
      </w:r>
      <w:r w:rsidR="00B54847">
        <w:rPr>
          <w:b/>
          <w:bCs/>
          <w:sz w:val="22"/>
          <w:szCs w:val="22"/>
        </w:rPr>
        <w:t>1</w:t>
      </w:r>
    </w:p>
    <w:p w:rsidR="00050CAF" w:rsidRPr="00050CAF" w:rsidRDefault="00050CAF" w:rsidP="00050CAF">
      <w:pPr>
        <w:spacing w:line="340" w:lineRule="exact"/>
        <w:jc w:val="center"/>
        <w:rPr>
          <w:b/>
          <w:bCs/>
          <w:sz w:val="22"/>
          <w:szCs w:val="22"/>
        </w:rPr>
      </w:pPr>
      <w:r w:rsidRPr="00050CAF">
        <w:rPr>
          <w:b/>
          <w:bCs/>
          <w:sz w:val="22"/>
          <w:szCs w:val="22"/>
        </w:rPr>
        <w:t>ODSTĄPIENIE OD UMOWY I ZMIANA UMOWY</w:t>
      </w:r>
    </w:p>
    <w:p w:rsidR="00050CAF" w:rsidRPr="00050CAF" w:rsidRDefault="00050CAF" w:rsidP="00553ED5">
      <w:pPr>
        <w:numPr>
          <w:ilvl w:val="0"/>
          <w:numId w:val="79"/>
        </w:numPr>
        <w:spacing w:line="340" w:lineRule="exact"/>
        <w:ind w:left="567"/>
        <w:jc w:val="both"/>
        <w:rPr>
          <w:bCs/>
          <w:sz w:val="22"/>
          <w:szCs w:val="22"/>
        </w:rPr>
      </w:pPr>
      <w:r w:rsidRPr="00050CAF">
        <w:rPr>
          <w:sz w:val="22"/>
          <w:szCs w:val="22"/>
        </w:rPr>
        <w:t>Strony dopuszczają możliwość zmiany warunków umowy - z zastrzeżeniem art.144 ustawy Prawo zamówień publicznych.</w:t>
      </w:r>
    </w:p>
    <w:p w:rsidR="00050CAF" w:rsidRPr="00050CAF" w:rsidRDefault="00050CAF" w:rsidP="00553ED5">
      <w:pPr>
        <w:numPr>
          <w:ilvl w:val="0"/>
          <w:numId w:val="79"/>
        </w:numPr>
        <w:spacing w:line="340" w:lineRule="exact"/>
        <w:ind w:left="567"/>
        <w:jc w:val="both"/>
        <w:rPr>
          <w:bCs/>
          <w:sz w:val="22"/>
          <w:szCs w:val="22"/>
        </w:rPr>
      </w:pPr>
      <w:r w:rsidRPr="00050CAF">
        <w:rPr>
          <w:sz w:val="22"/>
          <w:szCs w:val="22"/>
        </w:rPr>
        <w:t xml:space="preserve">Zamawiający zastrzega sobie prawo do jednostronnego odstąpienia od umowy w razie wystąpienia istotnej zmiany okoliczności powodującej, że jej wykonanie nie leży w interesie publicznym, czego nie można było przewidzieć chwili zawarcia umowy. </w:t>
      </w:r>
    </w:p>
    <w:p w:rsidR="00050CAF" w:rsidRPr="00050CAF" w:rsidRDefault="00050CAF" w:rsidP="00050CAF">
      <w:pPr>
        <w:spacing w:line="340" w:lineRule="exact"/>
        <w:ind w:left="567"/>
        <w:jc w:val="both"/>
        <w:rPr>
          <w:bCs/>
          <w:sz w:val="22"/>
          <w:szCs w:val="22"/>
        </w:rPr>
      </w:pPr>
      <w:r w:rsidRPr="00050CAF">
        <w:rPr>
          <w:sz w:val="22"/>
          <w:szCs w:val="22"/>
        </w:rPr>
        <w:t xml:space="preserve">Odstąpienie może nastąpić w terminie 30 dni od powzięcia wiadomości o powyższych okolicznościach. </w:t>
      </w:r>
      <w:r w:rsidRPr="00050CAF">
        <w:rPr>
          <w:sz w:val="22"/>
          <w:szCs w:val="22"/>
        </w:rPr>
        <w:br/>
      </w:r>
      <w:r w:rsidRPr="00050CAF">
        <w:rPr>
          <w:bCs/>
          <w:sz w:val="22"/>
          <w:szCs w:val="22"/>
        </w:rPr>
        <w:t>W razie odstąpienia od umowy Wykonawcy przysługuje wynagrodzenie należne z tytułu wykonania części umowy.</w:t>
      </w:r>
    </w:p>
    <w:p w:rsidR="00050CAF" w:rsidRPr="00050CAF" w:rsidRDefault="00050CAF" w:rsidP="00050CAF">
      <w:pPr>
        <w:spacing w:line="340" w:lineRule="exact"/>
        <w:ind w:left="567" w:hanging="567"/>
        <w:jc w:val="both"/>
        <w:rPr>
          <w:sz w:val="22"/>
          <w:szCs w:val="22"/>
        </w:rPr>
      </w:pPr>
      <w:r w:rsidRPr="00050CAF">
        <w:rPr>
          <w:sz w:val="22"/>
          <w:szCs w:val="22"/>
        </w:rPr>
        <w:t>3.</w:t>
      </w:r>
      <w:r w:rsidRPr="00050CAF">
        <w:rPr>
          <w:sz w:val="22"/>
          <w:szCs w:val="22"/>
        </w:rPr>
        <w:tab/>
        <w:t>Zamawiający ma prawo odstąpienia od umowy w trybie natychmiastowym w przypadku rażącego naruszenia przez Wykonawcę przepisów ustawy – Prawo geologiczne górnicze. W takim przypadku Wykonawcy nie przysługuje roszczenie z tytułu odstąpienia od umowy przez Zamawiającego jak również nie może żądać od Zamawiającego zapłaty kary umownej.</w:t>
      </w:r>
    </w:p>
    <w:p w:rsidR="00050CAF" w:rsidRPr="00050CAF" w:rsidRDefault="00050CAF" w:rsidP="00050CAF">
      <w:pPr>
        <w:spacing w:line="340" w:lineRule="exact"/>
        <w:ind w:left="567" w:hanging="567"/>
        <w:jc w:val="both"/>
        <w:rPr>
          <w:bCs/>
          <w:sz w:val="22"/>
          <w:szCs w:val="22"/>
        </w:rPr>
      </w:pPr>
      <w:r w:rsidRPr="00050CAF">
        <w:rPr>
          <w:bCs/>
          <w:sz w:val="22"/>
          <w:szCs w:val="22"/>
        </w:rPr>
        <w:t>4.</w:t>
      </w:r>
      <w:r w:rsidRPr="00050CAF">
        <w:rPr>
          <w:bCs/>
          <w:sz w:val="22"/>
          <w:szCs w:val="22"/>
        </w:rPr>
        <w:tab/>
        <w:t>Strony przewidują możliwości zmiany postanowień umowy w zakresie:</w:t>
      </w:r>
    </w:p>
    <w:p w:rsidR="00050CAF" w:rsidRPr="00050CAF" w:rsidRDefault="00050CAF" w:rsidP="00050CAF">
      <w:pPr>
        <w:spacing w:line="340" w:lineRule="exact"/>
        <w:ind w:left="1134" w:hanging="567"/>
        <w:jc w:val="both"/>
        <w:rPr>
          <w:bCs/>
          <w:sz w:val="22"/>
          <w:szCs w:val="22"/>
        </w:rPr>
      </w:pPr>
      <w:r w:rsidRPr="00050CAF">
        <w:rPr>
          <w:bCs/>
          <w:sz w:val="22"/>
          <w:szCs w:val="22"/>
        </w:rPr>
        <w:t>1)</w:t>
      </w:r>
      <w:r w:rsidRPr="00050CAF">
        <w:rPr>
          <w:bCs/>
          <w:sz w:val="22"/>
          <w:szCs w:val="22"/>
        </w:rPr>
        <w:tab/>
        <w:t>zmiany terminu wykonania umowy na skutek:</w:t>
      </w:r>
    </w:p>
    <w:p w:rsidR="00050CAF" w:rsidRPr="00050CAF" w:rsidRDefault="00050CAF" w:rsidP="00050CAF">
      <w:pPr>
        <w:spacing w:line="340" w:lineRule="exact"/>
        <w:ind w:left="1134" w:hanging="567"/>
        <w:jc w:val="both"/>
        <w:rPr>
          <w:bCs/>
          <w:sz w:val="22"/>
          <w:szCs w:val="22"/>
        </w:rPr>
      </w:pPr>
      <w:r w:rsidRPr="00050CAF">
        <w:rPr>
          <w:bCs/>
          <w:sz w:val="22"/>
          <w:szCs w:val="22"/>
        </w:rPr>
        <w:t>a)</w:t>
      </w:r>
      <w:r w:rsidRPr="00050CAF">
        <w:rPr>
          <w:bCs/>
          <w:sz w:val="22"/>
          <w:szCs w:val="22"/>
        </w:rPr>
        <w:tab/>
        <w:t>zmian spowodowanych warunkami geologicznymi, w szczególności zagrożeniami naturalnymi,</w:t>
      </w:r>
    </w:p>
    <w:p w:rsidR="00050CAF" w:rsidRPr="00050CAF" w:rsidRDefault="00050CAF" w:rsidP="00050CAF">
      <w:pPr>
        <w:spacing w:line="340" w:lineRule="exact"/>
        <w:ind w:left="1134" w:hanging="567"/>
        <w:jc w:val="both"/>
        <w:rPr>
          <w:bCs/>
          <w:sz w:val="22"/>
          <w:szCs w:val="22"/>
        </w:rPr>
      </w:pPr>
      <w:r w:rsidRPr="00050CAF">
        <w:rPr>
          <w:bCs/>
          <w:sz w:val="22"/>
          <w:szCs w:val="22"/>
        </w:rPr>
        <w:t>b)</w:t>
      </w:r>
      <w:r w:rsidRPr="00050CAF">
        <w:rPr>
          <w:bCs/>
          <w:sz w:val="22"/>
          <w:szCs w:val="22"/>
        </w:rPr>
        <w:tab/>
        <w:t>zmian spowodowanych koniecznością prowadzenia akcji ratowniczej,</w:t>
      </w:r>
    </w:p>
    <w:p w:rsidR="00050CAF" w:rsidRPr="00050CAF" w:rsidRDefault="00050CAF" w:rsidP="00050CAF">
      <w:pPr>
        <w:spacing w:line="340" w:lineRule="exact"/>
        <w:ind w:left="1134" w:hanging="567"/>
        <w:jc w:val="both"/>
        <w:rPr>
          <w:bCs/>
          <w:sz w:val="22"/>
          <w:szCs w:val="22"/>
        </w:rPr>
      </w:pPr>
      <w:r w:rsidRPr="00050CAF">
        <w:rPr>
          <w:bCs/>
          <w:sz w:val="22"/>
          <w:szCs w:val="22"/>
        </w:rPr>
        <w:t>c)</w:t>
      </w:r>
      <w:r w:rsidRPr="00050CAF">
        <w:rPr>
          <w:bCs/>
          <w:sz w:val="22"/>
          <w:szCs w:val="22"/>
        </w:rPr>
        <w:tab/>
        <w:t>zmian będących następstwem okoliczności leżących po stronie Zamawiającego, w szczególności:</w:t>
      </w:r>
    </w:p>
    <w:p w:rsidR="00050CAF" w:rsidRPr="00050CAF" w:rsidRDefault="00050CAF" w:rsidP="00050CAF">
      <w:pPr>
        <w:spacing w:line="340" w:lineRule="exact"/>
        <w:ind w:left="1701" w:hanging="567"/>
        <w:jc w:val="both"/>
        <w:rPr>
          <w:bCs/>
          <w:sz w:val="22"/>
          <w:szCs w:val="22"/>
        </w:rPr>
      </w:pPr>
      <w:r w:rsidRPr="00050CAF">
        <w:rPr>
          <w:bCs/>
          <w:sz w:val="22"/>
          <w:szCs w:val="22"/>
        </w:rPr>
        <w:t>-</w:t>
      </w:r>
      <w:r w:rsidRPr="00050CAF">
        <w:rPr>
          <w:bCs/>
          <w:sz w:val="22"/>
          <w:szCs w:val="22"/>
        </w:rPr>
        <w:tab/>
        <w:t>konieczności wprowadzenia zmian wynikłych w trakcie realizacji przedmiotu umowy,</w:t>
      </w:r>
    </w:p>
    <w:p w:rsidR="00050CAF" w:rsidRPr="00050CAF" w:rsidRDefault="00050CAF" w:rsidP="00050CAF">
      <w:pPr>
        <w:spacing w:line="340" w:lineRule="exact"/>
        <w:ind w:left="1701" w:hanging="567"/>
        <w:jc w:val="both"/>
        <w:rPr>
          <w:bCs/>
          <w:sz w:val="22"/>
          <w:szCs w:val="22"/>
        </w:rPr>
      </w:pPr>
      <w:r w:rsidRPr="00050CAF">
        <w:rPr>
          <w:bCs/>
          <w:sz w:val="22"/>
          <w:szCs w:val="22"/>
        </w:rPr>
        <w:t>-</w:t>
      </w:r>
      <w:r w:rsidRPr="00050CAF">
        <w:rPr>
          <w:bCs/>
          <w:sz w:val="22"/>
          <w:szCs w:val="22"/>
        </w:rPr>
        <w:tab/>
        <w:t>wstrzymania wykonania umowy przez Zamawiającego, np. w wyniku awarii maszyn lub urządzeń udostępnianych Wykonawcy przez Zamawiającego,</w:t>
      </w:r>
    </w:p>
    <w:p w:rsidR="00050CAF" w:rsidRPr="00050CAF" w:rsidRDefault="00050CAF" w:rsidP="00050CAF">
      <w:pPr>
        <w:spacing w:line="340" w:lineRule="exact"/>
        <w:ind w:left="1134" w:hanging="567"/>
        <w:jc w:val="both"/>
        <w:rPr>
          <w:bCs/>
          <w:sz w:val="22"/>
          <w:szCs w:val="22"/>
        </w:rPr>
      </w:pPr>
      <w:r w:rsidRPr="00050CAF">
        <w:rPr>
          <w:bCs/>
          <w:sz w:val="22"/>
          <w:szCs w:val="22"/>
        </w:rPr>
        <w:t>d)</w:t>
      </w:r>
      <w:r w:rsidRPr="00050CAF">
        <w:rPr>
          <w:bCs/>
          <w:sz w:val="22"/>
          <w:szCs w:val="22"/>
        </w:rPr>
        <w:tab/>
        <w:t>zmian będących następstwem działania organów nadzorczych,</w:t>
      </w:r>
    </w:p>
    <w:p w:rsidR="00050CAF" w:rsidRPr="00050CAF" w:rsidRDefault="00050CAF" w:rsidP="00050CAF">
      <w:pPr>
        <w:spacing w:line="340" w:lineRule="exact"/>
        <w:ind w:left="1134" w:hanging="567"/>
        <w:jc w:val="both"/>
        <w:rPr>
          <w:bCs/>
          <w:sz w:val="22"/>
          <w:szCs w:val="22"/>
        </w:rPr>
      </w:pPr>
      <w:r w:rsidRPr="00050CAF">
        <w:rPr>
          <w:bCs/>
          <w:sz w:val="22"/>
          <w:szCs w:val="22"/>
        </w:rPr>
        <w:t>e)</w:t>
      </w:r>
      <w:r w:rsidRPr="00050CAF">
        <w:rPr>
          <w:bCs/>
          <w:sz w:val="22"/>
          <w:szCs w:val="22"/>
        </w:rPr>
        <w:tab/>
        <w:t>wystąpienia innych okoliczności zewnętrznych niezależnych od Zamawiającego lub Wykonawcy.</w:t>
      </w:r>
    </w:p>
    <w:p w:rsidR="00050CAF" w:rsidRPr="00050CAF" w:rsidRDefault="00050CAF" w:rsidP="00050CAF">
      <w:pPr>
        <w:spacing w:line="340" w:lineRule="exact"/>
        <w:ind w:left="567"/>
        <w:jc w:val="both"/>
        <w:rPr>
          <w:bCs/>
          <w:sz w:val="22"/>
          <w:szCs w:val="22"/>
        </w:rPr>
      </w:pPr>
      <w:r w:rsidRPr="00050CAF">
        <w:rPr>
          <w:bCs/>
          <w:sz w:val="22"/>
          <w:szCs w:val="22"/>
        </w:rPr>
        <w:t>W przypadku wystąpienia którejkolwiek z okoliczności wymienionych wyżej, termin wykonania umowy może ulec przedłużeniu o czas niezbędny do zakończenia wykonywania jej przedmiotów sposób należyty, nie dłużej jednak niż okres trwania tych okoliczności.</w:t>
      </w:r>
    </w:p>
    <w:p w:rsidR="00050CAF" w:rsidRPr="00050CAF" w:rsidRDefault="00050CAF" w:rsidP="00050CAF">
      <w:pPr>
        <w:spacing w:line="340" w:lineRule="exact"/>
        <w:ind w:left="1134" w:hanging="567"/>
        <w:jc w:val="both"/>
        <w:rPr>
          <w:bCs/>
          <w:sz w:val="22"/>
          <w:szCs w:val="22"/>
        </w:rPr>
      </w:pPr>
      <w:r w:rsidRPr="00050CAF">
        <w:rPr>
          <w:bCs/>
          <w:sz w:val="22"/>
          <w:szCs w:val="22"/>
        </w:rPr>
        <w:t>2)</w:t>
      </w:r>
      <w:r w:rsidRPr="00050CAF">
        <w:rPr>
          <w:bCs/>
          <w:sz w:val="22"/>
          <w:szCs w:val="22"/>
        </w:rPr>
        <w:tab/>
        <w:t>zmiany zakresu przedmiotu umowy w przypadku:</w:t>
      </w:r>
    </w:p>
    <w:p w:rsidR="00050CAF" w:rsidRPr="00050CAF" w:rsidRDefault="00050CAF" w:rsidP="00553ED5">
      <w:pPr>
        <w:numPr>
          <w:ilvl w:val="0"/>
          <w:numId w:val="82"/>
        </w:numPr>
        <w:tabs>
          <w:tab w:val="num" w:pos="1134"/>
        </w:tabs>
        <w:spacing w:line="340" w:lineRule="exact"/>
        <w:ind w:left="1134"/>
        <w:jc w:val="both"/>
        <w:rPr>
          <w:bCs/>
          <w:sz w:val="22"/>
          <w:szCs w:val="22"/>
        </w:rPr>
      </w:pPr>
      <w:r w:rsidRPr="00050CAF">
        <w:rPr>
          <w:bCs/>
          <w:sz w:val="22"/>
          <w:szCs w:val="22"/>
        </w:rPr>
        <w:t>odmiennych od przyjętych w określeniu przedmiotu zamówienia warunków geologicznych (np. wzrost zagrożeń naturalnych, odmienna tektonika itp.) skutkujące niemożliwością zrealizowania przedmiotu umowy przy dotychczasowych założeniach,</w:t>
      </w:r>
    </w:p>
    <w:p w:rsidR="00050CAF" w:rsidRPr="00050CAF" w:rsidRDefault="00050CAF" w:rsidP="00553ED5">
      <w:pPr>
        <w:numPr>
          <w:ilvl w:val="0"/>
          <w:numId w:val="82"/>
        </w:numPr>
        <w:spacing w:line="340" w:lineRule="exact"/>
        <w:ind w:left="1134"/>
        <w:jc w:val="both"/>
        <w:rPr>
          <w:bCs/>
          <w:sz w:val="22"/>
          <w:szCs w:val="22"/>
        </w:rPr>
      </w:pPr>
      <w:r w:rsidRPr="00050CAF">
        <w:rPr>
          <w:bCs/>
          <w:sz w:val="22"/>
          <w:szCs w:val="22"/>
        </w:rPr>
        <w:t xml:space="preserve">konieczności wykonania umowy przy zastosowaniu innych rozwiązań technicznych, technologicznych, </w:t>
      </w:r>
    </w:p>
    <w:p w:rsidR="00050CAF" w:rsidRPr="00050CAF" w:rsidRDefault="00050CAF" w:rsidP="00553ED5">
      <w:pPr>
        <w:numPr>
          <w:ilvl w:val="0"/>
          <w:numId w:val="82"/>
        </w:numPr>
        <w:spacing w:line="340" w:lineRule="exact"/>
        <w:ind w:left="1134"/>
        <w:jc w:val="both"/>
        <w:rPr>
          <w:bCs/>
          <w:sz w:val="22"/>
          <w:szCs w:val="22"/>
        </w:rPr>
      </w:pPr>
      <w:r w:rsidRPr="00050CAF">
        <w:rPr>
          <w:bCs/>
          <w:sz w:val="22"/>
          <w:szCs w:val="22"/>
        </w:rPr>
        <w:t>Zmiany będą wprowadzone wyłącznie w zakresie umożliwiającym oddanie przedmiotu umowy do użytkowania, a Zamawiający może ponieść ryzyko zwiększenia wynagrodzenia z tytułu takich zmian wyłącznie do kwoty równej zwiększonym z tego powodu kosztom.</w:t>
      </w:r>
    </w:p>
    <w:p w:rsidR="00050CAF" w:rsidRPr="00050CAF" w:rsidRDefault="00050CAF" w:rsidP="00050CAF">
      <w:pPr>
        <w:spacing w:line="340" w:lineRule="exact"/>
        <w:ind w:left="1134" w:hanging="567"/>
        <w:jc w:val="both"/>
        <w:rPr>
          <w:bCs/>
          <w:sz w:val="22"/>
          <w:szCs w:val="22"/>
        </w:rPr>
      </w:pPr>
      <w:r w:rsidRPr="00050CAF">
        <w:rPr>
          <w:bCs/>
          <w:sz w:val="22"/>
          <w:szCs w:val="22"/>
        </w:rPr>
        <w:t>3)</w:t>
      </w:r>
      <w:r w:rsidRPr="00050CAF">
        <w:rPr>
          <w:bCs/>
          <w:sz w:val="22"/>
          <w:szCs w:val="22"/>
        </w:rPr>
        <w:tab/>
        <w:t>pozostałych zmian gdy:</w:t>
      </w:r>
    </w:p>
    <w:p w:rsidR="00050CAF" w:rsidRPr="00050CAF" w:rsidRDefault="00050CAF" w:rsidP="00050CAF">
      <w:pPr>
        <w:spacing w:line="340" w:lineRule="exact"/>
        <w:ind w:left="1134" w:hanging="567"/>
        <w:jc w:val="both"/>
        <w:rPr>
          <w:bCs/>
          <w:sz w:val="22"/>
          <w:szCs w:val="22"/>
        </w:rPr>
      </w:pPr>
      <w:r w:rsidRPr="00050CAF">
        <w:rPr>
          <w:bCs/>
          <w:sz w:val="22"/>
          <w:szCs w:val="22"/>
        </w:rPr>
        <w:t>a)</w:t>
      </w:r>
      <w:r w:rsidRPr="00050CAF">
        <w:rPr>
          <w:bCs/>
          <w:sz w:val="22"/>
          <w:szCs w:val="22"/>
        </w:rPr>
        <w:tab/>
        <w:t>zaistnieją przesłanki ograniczenia przez Zamawiającego zakresu robot będących przedmiotem niniejszej umowy ze względu na brak możliwości pełnego rozeznania warunków górniczo - geologicznych,</w:t>
      </w:r>
    </w:p>
    <w:p w:rsidR="00050CAF" w:rsidRPr="00050CAF" w:rsidRDefault="00050CAF" w:rsidP="00050CAF">
      <w:pPr>
        <w:spacing w:line="340" w:lineRule="exact"/>
        <w:ind w:left="1134" w:hanging="567"/>
        <w:jc w:val="both"/>
        <w:rPr>
          <w:bCs/>
          <w:sz w:val="22"/>
          <w:szCs w:val="22"/>
        </w:rPr>
      </w:pPr>
      <w:r w:rsidRPr="00050CAF">
        <w:rPr>
          <w:bCs/>
          <w:sz w:val="22"/>
          <w:szCs w:val="22"/>
        </w:rPr>
        <w:t>b)</w:t>
      </w:r>
      <w:r w:rsidRPr="00050CAF">
        <w:rPr>
          <w:bCs/>
          <w:sz w:val="22"/>
          <w:szCs w:val="22"/>
        </w:rPr>
        <w:tab/>
        <w:t>z powodu zmiany powszechnie obowiązujących regulacji prawnych obowiązujących w dniu podpisania umowy.</w:t>
      </w:r>
    </w:p>
    <w:p w:rsidR="00050CAF" w:rsidRPr="00050CAF" w:rsidRDefault="00050CAF" w:rsidP="00050CAF">
      <w:pPr>
        <w:spacing w:line="340" w:lineRule="exact"/>
        <w:ind w:left="1134" w:hanging="567"/>
        <w:jc w:val="both"/>
        <w:rPr>
          <w:sz w:val="22"/>
          <w:szCs w:val="22"/>
        </w:rPr>
      </w:pPr>
      <w:r w:rsidRPr="00050CAF">
        <w:rPr>
          <w:bCs/>
          <w:sz w:val="22"/>
          <w:szCs w:val="22"/>
        </w:rPr>
        <w:t>c)</w:t>
      </w:r>
      <w:r w:rsidRPr="00050CAF">
        <w:rPr>
          <w:bCs/>
          <w:sz w:val="22"/>
          <w:szCs w:val="22"/>
        </w:rPr>
        <w:tab/>
      </w:r>
      <w:r w:rsidRPr="00050CAF">
        <w:rPr>
          <w:sz w:val="22"/>
          <w:szCs w:val="22"/>
        </w:rPr>
        <w:t xml:space="preserve">zmian powszechnie obowiązujących regulacji prawnych obowiązujących w dniu podpisania umowy. </w:t>
      </w:r>
    </w:p>
    <w:p w:rsidR="00050CAF" w:rsidRPr="00050CAF" w:rsidRDefault="00050CAF" w:rsidP="00553ED5">
      <w:pPr>
        <w:widowControl w:val="0"/>
        <w:numPr>
          <w:ilvl w:val="0"/>
          <w:numId w:val="82"/>
        </w:numPr>
        <w:tabs>
          <w:tab w:val="num" w:pos="1134"/>
        </w:tabs>
        <w:autoSpaceDE w:val="0"/>
        <w:autoSpaceDN w:val="0"/>
        <w:adjustRightInd w:val="0"/>
        <w:spacing w:line="340" w:lineRule="exact"/>
        <w:ind w:left="1134"/>
        <w:jc w:val="both"/>
        <w:rPr>
          <w:sz w:val="22"/>
          <w:szCs w:val="22"/>
        </w:rPr>
      </w:pPr>
      <w:r w:rsidRPr="00050CAF">
        <w:rPr>
          <w:sz w:val="22"/>
          <w:szCs w:val="22"/>
        </w:rPr>
        <w:t>z powodu ustawowej zmiany stawki podatku VAT, strony dostosują wskazaną w umowie stawkę do obowiązujących przepisów prawa i odpowiednio podwyższą lub obniżą wynagrodzenie brutto, kwota netto pozostaje stała.</w:t>
      </w:r>
    </w:p>
    <w:p w:rsidR="00050CAF" w:rsidRPr="00050CAF" w:rsidRDefault="00050CAF" w:rsidP="00553ED5">
      <w:pPr>
        <w:widowControl w:val="0"/>
        <w:numPr>
          <w:ilvl w:val="0"/>
          <w:numId w:val="82"/>
        </w:numPr>
        <w:tabs>
          <w:tab w:val="num" w:pos="1134"/>
        </w:tabs>
        <w:autoSpaceDE w:val="0"/>
        <w:autoSpaceDN w:val="0"/>
        <w:adjustRightInd w:val="0"/>
        <w:spacing w:line="340" w:lineRule="exact"/>
        <w:ind w:left="1134"/>
        <w:jc w:val="both"/>
        <w:rPr>
          <w:sz w:val="22"/>
          <w:szCs w:val="22"/>
        </w:rPr>
      </w:pPr>
      <w:r w:rsidRPr="00050CAF">
        <w:rPr>
          <w:sz w:val="22"/>
          <w:szCs w:val="22"/>
        </w:rPr>
        <w:t>zmian danych teleadresowych</w:t>
      </w:r>
    </w:p>
    <w:p w:rsidR="00050CAF" w:rsidRPr="00050CAF" w:rsidRDefault="00050CAF" w:rsidP="00553ED5">
      <w:pPr>
        <w:widowControl w:val="0"/>
        <w:numPr>
          <w:ilvl w:val="0"/>
          <w:numId w:val="82"/>
        </w:numPr>
        <w:tabs>
          <w:tab w:val="num" w:pos="1134"/>
        </w:tabs>
        <w:autoSpaceDE w:val="0"/>
        <w:autoSpaceDN w:val="0"/>
        <w:adjustRightInd w:val="0"/>
        <w:spacing w:line="340" w:lineRule="exact"/>
        <w:ind w:left="1134"/>
        <w:jc w:val="both"/>
        <w:rPr>
          <w:sz w:val="22"/>
          <w:szCs w:val="22"/>
        </w:rPr>
      </w:pPr>
      <w:r w:rsidRPr="00050CAF">
        <w:rPr>
          <w:sz w:val="22"/>
          <w:szCs w:val="22"/>
        </w:rPr>
        <w:t>zmiana harmonogramu prac z powodów niezależnych od Wykonawcy.</w:t>
      </w:r>
    </w:p>
    <w:p w:rsidR="00050CAF" w:rsidRPr="00050CAF" w:rsidRDefault="00050CAF" w:rsidP="00050CAF">
      <w:pPr>
        <w:spacing w:line="340" w:lineRule="exact"/>
        <w:ind w:left="1134" w:hanging="567"/>
        <w:jc w:val="both"/>
        <w:rPr>
          <w:bCs/>
          <w:sz w:val="22"/>
          <w:szCs w:val="22"/>
        </w:rPr>
      </w:pPr>
      <w:r w:rsidRPr="00050CAF">
        <w:rPr>
          <w:bCs/>
          <w:sz w:val="22"/>
          <w:szCs w:val="22"/>
        </w:rPr>
        <w:t>4)</w:t>
      </w:r>
      <w:r w:rsidRPr="00050CAF">
        <w:rPr>
          <w:bCs/>
          <w:sz w:val="22"/>
          <w:szCs w:val="22"/>
        </w:rPr>
        <w:tab/>
        <w:t>Wszystkie sytuacje określone powyżej stanowią katalog zmian, na które Zamawiający może wyrazić zgodę. Nie stanowią jednocześnie zobowiązania do wyrażenia takiej zgody.</w:t>
      </w:r>
    </w:p>
    <w:p w:rsidR="00050CAF" w:rsidRPr="00050CAF" w:rsidRDefault="00050CAF" w:rsidP="00050CAF">
      <w:pPr>
        <w:spacing w:line="340" w:lineRule="exact"/>
        <w:ind w:left="1134" w:hanging="567"/>
        <w:jc w:val="both"/>
        <w:rPr>
          <w:bCs/>
          <w:sz w:val="22"/>
          <w:szCs w:val="22"/>
        </w:rPr>
      </w:pPr>
      <w:r w:rsidRPr="00050CAF">
        <w:rPr>
          <w:bCs/>
          <w:sz w:val="22"/>
          <w:szCs w:val="22"/>
        </w:rPr>
        <w:t>5)</w:t>
      </w:r>
      <w:r w:rsidRPr="00050CAF">
        <w:rPr>
          <w:bCs/>
          <w:sz w:val="22"/>
          <w:szCs w:val="22"/>
        </w:rPr>
        <w:tab/>
        <w:t>Nie stanowi zmiany umowy w rozumieniu art.144 ustawy z dnia 29 stycznia 2004 r. – prawo zamówień publicznych (Dz. U. z 201</w:t>
      </w:r>
      <w:r w:rsidR="002C0365">
        <w:rPr>
          <w:bCs/>
          <w:sz w:val="22"/>
          <w:szCs w:val="22"/>
        </w:rPr>
        <w:t>8</w:t>
      </w:r>
      <w:r w:rsidRPr="00050CAF">
        <w:rPr>
          <w:bCs/>
          <w:sz w:val="22"/>
          <w:szCs w:val="22"/>
        </w:rPr>
        <w:t xml:space="preserve"> r., poz. 907 z </w:t>
      </w:r>
      <w:proofErr w:type="spellStart"/>
      <w:r w:rsidRPr="00050CAF">
        <w:rPr>
          <w:bCs/>
          <w:sz w:val="22"/>
          <w:szCs w:val="22"/>
        </w:rPr>
        <w:t>późn</w:t>
      </w:r>
      <w:proofErr w:type="spellEnd"/>
      <w:r w:rsidRPr="00050CAF">
        <w:rPr>
          <w:bCs/>
          <w:sz w:val="22"/>
          <w:szCs w:val="22"/>
        </w:rPr>
        <w:t>. zm.) w szczególności :</w:t>
      </w:r>
    </w:p>
    <w:p w:rsidR="00050CAF" w:rsidRPr="00050CAF" w:rsidRDefault="00050CAF" w:rsidP="00553ED5">
      <w:pPr>
        <w:numPr>
          <w:ilvl w:val="0"/>
          <w:numId w:val="80"/>
        </w:numPr>
        <w:spacing w:line="340" w:lineRule="exact"/>
        <w:ind w:left="1134" w:hanging="567"/>
        <w:jc w:val="both"/>
        <w:rPr>
          <w:bCs/>
          <w:sz w:val="22"/>
          <w:szCs w:val="22"/>
        </w:rPr>
      </w:pPr>
      <w:r w:rsidRPr="00050CAF">
        <w:rPr>
          <w:bCs/>
          <w:sz w:val="22"/>
          <w:szCs w:val="22"/>
        </w:rPr>
        <w:t>zmiana danych związanych z obsługą administracyjno-organizacyjną umowy (np. zmiana rachunku bankowego),</w:t>
      </w:r>
    </w:p>
    <w:p w:rsidR="00050CAF" w:rsidRPr="00050CAF" w:rsidRDefault="00050CAF" w:rsidP="00553ED5">
      <w:pPr>
        <w:numPr>
          <w:ilvl w:val="0"/>
          <w:numId w:val="80"/>
        </w:numPr>
        <w:spacing w:line="340" w:lineRule="exact"/>
        <w:ind w:left="1134" w:hanging="567"/>
        <w:jc w:val="both"/>
        <w:rPr>
          <w:bCs/>
          <w:sz w:val="22"/>
          <w:szCs w:val="22"/>
        </w:rPr>
      </w:pPr>
      <w:r w:rsidRPr="00050CAF">
        <w:rPr>
          <w:bCs/>
          <w:sz w:val="22"/>
          <w:szCs w:val="22"/>
        </w:rPr>
        <w:t>zmiana danych teleadresowych, zmiany osób wskazanych do kontaktów między Stronami,</w:t>
      </w:r>
    </w:p>
    <w:p w:rsidR="00050CAF" w:rsidRPr="00050CAF" w:rsidRDefault="00050CAF" w:rsidP="00553ED5">
      <w:pPr>
        <w:numPr>
          <w:ilvl w:val="0"/>
          <w:numId w:val="80"/>
        </w:numPr>
        <w:spacing w:line="340" w:lineRule="exact"/>
        <w:ind w:left="1134" w:hanging="567"/>
        <w:jc w:val="both"/>
        <w:rPr>
          <w:bCs/>
          <w:sz w:val="22"/>
          <w:szCs w:val="22"/>
        </w:rPr>
      </w:pPr>
      <w:r w:rsidRPr="00050CAF">
        <w:rPr>
          <w:bCs/>
          <w:sz w:val="22"/>
          <w:szCs w:val="22"/>
        </w:rPr>
        <w:t>zmiana ustanowionych do współpracy osób kierownictwa i dozoru ruchu Zamawiającego i Wykonawcy.</w:t>
      </w:r>
    </w:p>
    <w:p w:rsidR="00050CAF" w:rsidRPr="00050CAF" w:rsidRDefault="00050CAF" w:rsidP="00050CAF">
      <w:pPr>
        <w:spacing w:line="340" w:lineRule="exact"/>
        <w:ind w:left="1134" w:hanging="567"/>
        <w:jc w:val="both"/>
        <w:rPr>
          <w:bCs/>
          <w:sz w:val="22"/>
          <w:szCs w:val="22"/>
        </w:rPr>
      </w:pPr>
      <w:r w:rsidRPr="00050CAF">
        <w:rPr>
          <w:bCs/>
          <w:sz w:val="22"/>
          <w:szCs w:val="22"/>
        </w:rPr>
        <w:t>6)</w:t>
      </w:r>
      <w:r w:rsidRPr="00050CAF">
        <w:rPr>
          <w:bCs/>
          <w:sz w:val="22"/>
          <w:szCs w:val="22"/>
        </w:rPr>
        <w:tab/>
        <w:t>Wszelkie zmiany (uzupełnienia) umowy wymagają formy pisemnej pod rygorem nieważności w postaci aneksu do umowy.</w:t>
      </w:r>
    </w:p>
    <w:p w:rsidR="00050CAF" w:rsidRPr="00050CAF" w:rsidRDefault="00050CAF" w:rsidP="00050CAF">
      <w:pPr>
        <w:spacing w:line="340" w:lineRule="exact"/>
        <w:jc w:val="both"/>
        <w:rPr>
          <w:bCs/>
          <w:sz w:val="22"/>
          <w:szCs w:val="22"/>
        </w:rPr>
      </w:pPr>
    </w:p>
    <w:p w:rsidR="00050CAF" w:rsidRPr="00050CAF" w:rsidRDefault="00050CAF" w:rsidP="00050CAF">
      <w:pPr>
        <w:spacing w:line="340" w:lineRule="exact"/>
        <w:jc w:val="center"/>
        <w:rPr>
          <w:b/>
          <w:bCs/>
          <w:sz w:val="22"/>
          <w:szCs w:val="22"/>
        </w:rPr>
      </w:pPr>
      <w:r w:rsidRPr="00050CAF">
        <w:rPr>
          <w:b/>
          <w:bCs/>
          <w:sz w:val="22"/>
          <w:szCs w:val="22"/>
        </w:rPr>
        <w:t>§ 1</w:t>
      </w:r>
      <w:r w:rsidR="00B54847">
        <w:rPr>
          <w:b/>
          <w:bCs/>
          <w:sz w:val="22"/>
          <w:szCs w:val="22"/>
        </w:rPr>
        <w:t>2</w:t>
      </w:r>
    </w:p>
    <w:p w:rsidR="00050CAF" w:rsidRPr="00050CAF" w:rsidRDefault="00050CAF" w:rsidP="00050CAF">
      <w:pPr>
        <w:spacing w:line="340" w:lineRule="exact"/>
        <w:jc w:val="center"/>
        <w:rPr>
          <w:b/>
          <w:bCs/>
          <w:sz w:val="22"/>
          <w:szCs w:val="22"/>
        </w:rPr>
      </w:pPr>
      <w:r w:rsidRPr="00050CAF">
        <w:rPr>
          <w:b/>
          <w:bCs/>
          <w:sz w:val="22"/>
          <w:szCs w:val="22"/>
        </w:rPr>
        <w:t>POSTANOWIENIA KOŃCOWE</w:t>
      </w:r>
    </w:p>
    <w:p w:rsidR="00050CAF" w:rsidRPr="00050CAF" w:rsidRDefault="00050CAF" w:rsidP="00050CAF">
      <w:pPr>
        <w:spacing w:line="340" w:lineRule="exact"/>
        <w:ind w:left="567" w:hanging="567"/>
        <w:jc w:val="both"/>
        <w:rPr>
          <w:bCs/>
          <w:sz w:val="22"/>
          <w:szCs w:val="22"/>
        </w:rPr>
      </w:pPr>
      <w:r w:rsidRPr="00050CAF">
        <w:rPr>
          <w:bCs/>
          <w:sz w:val="22"/>
          <w:szCs w:val="22"/>
        </w:rPr>
        <w:t>1.</w:t>
      </w:r>
      <w:r w:rsidRPr="00050CAF">
        <w:rPr>
          <w:bCs/>
          <w:sz w:val="22"/>
          <w:szCs w:val="22"/>
        </w:rPr>
        <w:tab/>
        <w:t>W przypadku sprzeczności pomiędzy postanowieniami zawartymi w niniejszej umowie, Specyfikacji Istotnych Warunków Zamówienia, oraz ofercie Wykonawcy, obowiązują postanowienia korzystne dla Zamawiającego.</w:t>
      </w:r>
    </w:p>
    <w:p w:rsidR="00050CAF" w:rsidRPr="00050CAF" w:rsidRDefault="00050CAF" w:rsidP="00050CAF">
      <w:pPr>
        <w:spacing w:line="340" w:lineRule="exact"/>
        <w:ind w:left="567" w:hanging="567"/>
        <w:jc w:val="both"/>
        <w:rPr>
          <w:sz w:val="22"/>
          <w:szCs w:val="22"/>
        </w:rPr>
      </w:pPr>
      <w:r w:rsidRPr="00050CAF">
        <w:rPr>
          <w:sz w:val="22"/>
          <w:szCs w:val="22"/>
        </w:rPr>
        <w:t>2.</w:t>
      </w:r>
      <w:r w:rsidRPr="00050CAF">
        <w:rPr>
          <w:sz w:val="22"/>
          <w:szCs w:val="22"/>
        </w:rPr>
        <w:tab/>
        <w:t>W sprawach nieuregulowanych niniejszą umową mają zastosowanie przepisy Kodeksu Cywilnego i innych ustaw obowiązujących w przedmiotowym zakresie.</w:t>
      </w:r>
    </w:p>
    <w:p w:rsidR="00050CAF" w:rsidRPr="00050CAF" w:rsidRDefault="00050CAF" w:rsidP="00050CAF">
      <w:pPr>
        <w:spacing w:line="340" w:lineRule="exact"/>
        <w:ind w:left="567" w:hanging="567"/>
        <w:jc w:val="both"/>
        <w:rPr>
          <w:sz w:val="22"/>
          <w:szCs w:val="22"/>
        </w:rPr>
      </w:pPr>
      <w:r w:rsidRPr="00050CAF">
        <w:rPr>
          <w:sz w:val="22"/>
          <w:szCs w:val="22"/>
        </w:rPr>
        <w:t>3.</w:t>
      </w:r>
      <w:r w:rsidRPr="00050CAF">
        <w:rPr>
          <w:sz w:val="22"/>
          <w:szCs w:val="22"/>
        </w:rPr>
        <w:tab/>
        <w:t>Ewentualne sprawy sporne, mogące wystąpić na tle realizacji niniejszej umowy Strony zobowiązują się rozstrzygać polubownie w drodze negocjacji bezpośrednich.</w:t>
      </w:r>
    </w:p>
    <w:p w:rsidR="00050CAF" w:rsidRPr="00050CAF" w:rsidRDefault="00050CAF" w:rsidP="00050CAF">
      <w:pPr>
        <w:spacing w:line="340" w:lineRule="exact"/>
        <w:ind w:left="567" w:hanging="567"/>
        <w:jc w:val="both"/>
        <w:rPr>
          <w:sz w:val="22"/>
          <w:szCs w:val="22"/>
        </w:rPr>
      </w:pPr>
      <w:r w:rsidRPr="00050CAF">
        <w:rPr>
          <w:sz w:val="22"/>
          <w:szCs w:val="22"/>
        </w:rPr>
        <w:t>4.</w:t>
      </w:r>
      <w:r w:rsidRPr="00050CAF">
        <w:rPr>
          <w:sz w:val="22"/>
          <w:szCs w:val="22"/>
        </w:rPr>
        <w:tab/>
        <w:t xml:space="preserve">W przypadku braku możliwości polubownego rozwiązania spory poddawane będą do rozstrzygnięcia przez sąd właściwy rzeczowo i miejscowo dla Zamawiającego. </w:t>
      </w:r>
    </w:p>
    <w:p w:rsidR="00050CAF" w:rsidRPr="00050CAF" w:rsidRDefault="00050CAF" w:rsidP="00050CAF">
      <w:pPr>
        <w:spacing w:line="340" w:lineRule="exact"/>
        <w:ind w:left="567" w:hanging="567"/>
        <w:jc w:val="both"/>
        <w:rPr>
          <w:color w:val="FF0000"/>
          <w:sz w:val="22"/>
          <w:szCs w:val="22"/>
        </w:rPr>
      </w:pPr>
      <w:r w:rsidRPr="00050CAF">
        <w:rPr>
          <w:color w:val="000000"/>
          <w:sz w:val="22"/>
          <w:szCs w:val="22"/>
        </w:rPr>
        <w:t>5.</w:t>
      </w:r>
      <w:r w:rsidRPr="00050CAF">
        <w:rPr>
          <w:color w:val="000000"/>
          <w:sz w:val="22"/>
          <w:szCs w:val="22"/>
        </w:rPr>
        <w:tab/>
        <w:t>Wszelkie informacje związane z realizacją niniejszej umowy podlegają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z 04.05</w:t>
      </w:r>
      <w:r w:rsidR="002C0365">
        <w:rPr>
          <w:color w:val="000000"/>
          <w:sz w:val="22"/>
          <w:szCs w:val="22"/>
        </w:rPr>
        <w:t>.</w:t>
      </w:r>
      <w:r w:rsidRPr="00050CAF">
        <w:rPr>
          <w:color w:val="000000"/>
          <w:sz w:val="22"/>
          <w:szCs w:val="22"/>
        </w:rPr>
        <w:t xml:space="preserve">2016, str. 1) zwanym dalej RODO. Zgodnie z art. 13 ust. 1 i 2 ww. rozporządzenia, administratorem Pani/Pana danych osobowych jest: Główny Instytut Górnictwa, Plac Gwarków1, 40-166 Katowice. tel.: 322592000, fax.: 322596533. </w:t>
      </w:r>
    </w:p>
    <w:p w:rsidR="00050CAF" w:rsidRPr="00050CAF" w:rsidRDefault="00050CAF" w:rsidP="00050CAF">
      <w:pPr>
        <w:spacing w:line="340" w:lineRule="exact"/>
        <w:ind w:left="567" w:hanging="567"/>
        <w:jc w:val="both"/>
        <w:rPr>
          <w:color w:val="000000"/>
          <w:sz w:val="22"/>
          <w:szCs w:val="22"/>
        </w:rPr>
      </w:pPr>
      <w:r w:rsidRPr="00050CAF">
        <w:rPr>
          <w:color w:val="FF0000"/>
          <w:sz w:val="22"/>
          <w:szCs w:val="22"/>
        </w:rPr>
        <w:t xml:space="preserve">         </w:t>
      </w:r>
      <w:r w:rsidRPr="00050CAF">
        <w:rPr>
          <w:color w:val="000000"/>
          <w:sz w:val="22"/>
          <w:szCs w:val="22"/>
        </w:rPr>
        <w:t>Administrator wyznaczył Inspektora Ochrony Danych, kontakt dostępny pod adresem: gdpr@gig.eu</w:t>
      </w:r>
    </w:p>
    <w:p w:rsidR="00050CAF" w:rsidRPr="00050CAF" w:rsidRDefault="00050CAF" w:rsidP="00050CAF">
      <w:pPr>
        <w:spacing w:line="340" w:lineRule="exact"/>
        <w:ind w:left="567" w:hanging="567"/>
        <w:jc w:val="both"/>
        <w:rPr>
          <w:sz w:val="22"/>
          <w:szCs w:val="22"/>
        </w:rPr>
      </w:pPr>
      <w:r w:rsidRPr="00050CAF">
        <w:rPr>
          <w:sz w:val="22"/>
          <w:szCs w:val="22"/>
        </w:rPr>
        <w:t>6.</w:t>
      </w:r>
      <w:r w:rsidRPr="00050CAF">
        <w:rPr>
          <w:sz w:val="22"/>
          <w:szCs w:val="22"/>
        </w:rPr>
        <w:tab/>
        <w:t>Integralną częścią umowy są następujące załączniki:</w:t>
      </w:r>
    </w:p>
    <w:p w:rsidR="00050CAF" w:rsidRPr="00050CAF" w:rsidRDefault="00050CAF" w:rsidP="00050CAF">
      <w:pPr>
        <w:spacing w:line="340" w:lineRule="exact"/>
        <w:ind w:left="567"/>
        <w:jc w:val="both"/>
        <w:rPr>
          <w:bCs/>
          <w:sz w:val="22"/>
          <w:szCs w:val="22"/>
        </w:rPr>
      </w:pPr>
      <w:r w:rsidRPr="00050CAF">
        <w:rPr>
          <w:bCs/>
          <w:sz w:val="22"/>
          <w:szCs w:val="22"/>
        </w:rPr>
        <w:t xml:space="preserve">Załącznik nr 1- Specyfikacja Istotnych Warunków Zamówienia w procedurze wyboru wykonawcy. </w:t>
      </w:r>
    </w:p>
    <w:p w:rsidR="00050CAF" w:rsidRPr="00050CAF" w:rsidRDefault="00050CAF" w:rsidP="00050CAF">
      <w:pPr>
        <w:spacing w:line="340" w:lineRule="exact"/>
        <w:ind w:left="567"/>
        <w:jc w:val="both"/>
        <w:rPr>
          <w:sz w:val="22"/>
          <w:szCs w:val="22"/>
        </w:rPr>
      </w:pPr>
      <w:r w:rsidRPr="00050CAF">
        <w:rPr>
          <w:sz w:val="22"/>
          <w:szCs w:val="22"/>
        </w:rPr>
        <w:t xml:space="preserve">Załącznik nr 2 - Oferta Wykonawcy </w:t>
      </w:r>
    </w:p>
    <w:p w:rsidR="00050CAF" w:rsidRDefault="00050CAF" w:rsidP="00050CAF">
      <w:pPr>
        <w:spacing w:line="340" w:lineRule="exact"/>
        <w:ind w:left="567"/>
        <w:jc w:val="both"/>
        <w:rPr>
          <w:sz w:val="22"/>
          <w:szCs w:val="22"/>
        </w:rPr>
      </w:pPr>
      <w:r w:rsidRPr="00050CAF">
        <w:rPr>
          <w:sz w:val="22"/>
          <w:szCs w:val="22"/>
        </w:rPr>
        <w:t>Załącznik nr 3 - Harmonogram prac</w:t>
      </w:r>
    </w:p>
    <w:p w:rsidR="00554B0E" w:rsidRDefault="00554B0E" w:rsidP="00050CAF">
      <w:pPr>
        <w:spacing w:line="340" w:lineRule="exact"/>
        <w:ind w:left="567"/>
        <w:jc w:val="both"/>
        <w:rPr>
          <w:bCs/>
          <w:sz w:val="22"/>
          <w:szCs w:val="22"/>
        </w:rPr>
      </w:pPr>
      <w:r>
        <w:rPr>
          <w:sz w:val="22"/>
          <w:szCs w:val="22"/>
        </w:rPr>
        <w:t>Załącznik nr 4 - G</w:t>
      </w:r>
      <w:r w:rsidRPr="00554B0E">
        <w:rPr>
          <w:bCs/>
          <w:sz w:val="22"/>
          <w:szCs w:val="22"/>
        </w:rPr>
        <w:t>warancji jakości na wykonane roboty</w:t>
      </w:r>
    </w:p>
    <w:p w:rsidR="00554B0E" w:rsidRPr="00050CAF" w:rsidRDefault="00554B0E" w:rsidP="00050CAF">
      <w:pPr>
        <w:spacing w:line="340" w:lineRule="exact"/>
        <w:ind w:left="567"/>
        <w:jc w:val="both"/>
        <w:rPr>
          <w:sz w:val="22"/>
          <w:szCs w:val="22"/>
        </w:rPr>
      </w:pPr>
      <w:r>
        <w:rPr>
          <w:bCs/>
          <w:sz w:val="22"/>
          <w:szCs w:val="22"/>
        </w:rPr>
        <w:t>Załącznik nr 5 – Oświadczenie podwykonawcy</w:t>
      </w:r>
    </w:p>
    <w:p w:rsidR="00050CAF" w:rsidRPr="00050CAF" w:rsidRDefault="00050CAF" w:rsidP="00050CAF">
      <w:pPr>
        <w:spacing w:line="340" w:lineRule="exact"/>
        <w:ind w:left="567" w:hanging="567"/>
        <w:jc w:val="both"/>
        <w:rPr>
          <w:sz w:val="22"/>
          <w:szCs w:val="22"/>
        </w:rPr>
      </w:pPr>
      <w:r w:rsidRPr="00050CAF">
        <w:rPr>
          <w:sz w:val="22"/>
          <w:szCs w:val="22"/>
        </w:rPr>
        <w:t>7.</w:t>
      </w:r>
      <w:r w:rsidRPr="00050CAF">
        <w:rPr>
          <w:sz w:val="22"/>
          <w:szCs w:val="22"/>
        </w:rPr>
        <w:tab/>
        <w:t>Umowa niniejsza sporządzona została w dwóch jednobrzmiących egzemplarzach, po jednym dla każdej ze Stron.</w:t>
      </w:r>
    </w:p>
    <w:p w:rsidR="00050CAF" w:rsidRDefault="00050CAF" w:rsidP="00050CAF">
      <w:pPr>
        <w:spacing w:line="320" w:lineRule="exact"/>
        <w:jc w:val="both"/>
        <w:rPr>
          <w:bCs/>
          <w:sz w:val="24"/>
          <w:szCs w:val="24"/>
        </w:rPr>
      </w:pPr>
    </w:p>
    <w:p w:rsidR="00AE67F4" w:rsidRDefault="00AE67F4" w:rsidP="00050CAF">
      <w:pPr>
        <w:spacing w:line="320" w:lineRule="exact"/>
        <w:jc w:val="both"/>
        <w:rPr>
          <w:bCs/>
          <w:sz w:val="24"/>
          <w:szCs w:val="24"/>
        </w:rPr>
      </w:pPr>
    </w:p>
    <w:p w:rsidR="00AE67F4" w:rsidRPr="00050CAF" w:rsidRDefault="00AE67F4" w:rsidP="00050CAF">
      <w:pPr>
        <w:spacing w:line="320" w:lineRule="exact"/>
        <w:jc w:val="both"/>
        <w:rPr>
          <w:bCs/>
          <w:sz w:val="24"/>
          <w:szCs w:val="24"/>
        </w:rPr>
      </w:pPr>
    </w:p>
    <w:p w:rsidR="00050CAF" w:rsidRPr="00050CAF" w:rsidRDefault="00050CAF" w:rsidP="00050CAF">
      <w:pPr>
        <w:spacing w:line="320" w:lineRule="exact"/>
        <w:jc w:val="both"/>
        <w:rPr>
          <w:b/>
          <w:sz w:val="24"/>
          <w:szCs w:val="24"/>
        </w:rPr>
      </w:pPr>
      <w:r w:rsidRPr="00050CAF">
        <w:rPr>
          <w:b/>
          <w:sz w:val="24"/>
          <w:szCs w:val="24"/>
        </w:rPr>
        <w:t>ZAMAWIAJĄCY</w:t>
      </w:r>
      <w:r w:rsidRPr="00050CAF">
        <w:rPr>
          <w:b/>
          <w:sz w:val="24"/>
          <w:szCs w:val="24"/>
        </w:rPr>
        <w:tab/>
      </w:r>
      <w:r w:rsidRPr="00050CAF">
        <w:rPr>
          <w:b/>
          <w:sz w:val="24"/>
          <w:szCs w:val="24"/>
        </w:rPr>
        <w:tab/>
      </w:r>
      <w:r w:rsidRPr="00050CAF">
        <w:rPr>
          <w:b/>
          <w:sz w:val="24"/>
          <w:szCs w:val="24"/>
        </w:rPr>
        <w:tab/>
      </w:r>
      <w:r w:rsidRPr="00050CAF">
        <w:rPr>
          <w:b/>
          <w:sz w:val="24"/>
          <w:szCs w:val="24"/>
        </w:rPr>
        <w:tab/>
      </w:r>
      <w:r w:rsidRPr="00050CAF">
        <w:rPr>
          <w:b/>
          <w:sz w:val="24"/>
          <w:szCs w:val="24"/>
        </w:rPr>
        <w:tab/>
      </w:r>
      <w:r w:rsidRPr="00050CAF">
        <w:rPr>
          <w:b/>
          <w:sz w:val="24"/>
          <w:szCs w:val="24"/>
        </w:rPr>
        <w:tab/>
        <w:t xml:space="preserve">       WYKONAWCA</w:t>
      </w:r>
    </w:p>
    <w:p w:rsidR="00050CAF" w:rsidRPr="00050CAF" w:rsidRDefault="00050CAF" w:rsidP="00050CAF">
      <w:pPr>
        <w:spacing w:line="320" w:lineRule="exact"/>
        <w:jc w:val="both"/>
        <w:rPr>
          <w:b/>
          <w:sz w:val="24"/>
          <w:szCs w:val="24"/>
        </w:rPr>
      </w:pPr>
    </w:p>
    <w:p w:rsidR="00050CAF" w:rsidRPr="00050CAF" w:rsidRDefault="00050CAF" w:rsidP="00050CAF">
      <w:pPr>
        <w:spacing w:line="320" w:lineRule="exact"/>
        <w:jc w:val="both"/>
        <w:rPr>
          <w:sz w:val="24"/>
          <w:szCs w:val="24"/>
        </w:rPr>
      </w:pPr>
      <w:r w:rsidRPr="00050CAF">
        <w:rPr>
          <w:sz w:val="24"/>
          <w:szCs w:val="24"/>
        </w:rPr>
        <w:t>1......................................</w:t>
      </w:r>
      <w:r w:rsidRPr="00050CAF">
        <w:rPr>
          <w:sz w:val="24"/>
          <w:szCs w:val="24"/>
        </w:rPr>
        <w:tab/>
      </w:r>
      <w:r w:rsidRPr="00050CAF">
        <w:rPr>
          <w:sz w:val="24"/>
          <w:szCs w:val="24"/>
        </w:rPr>
        <w:tab/>
      </w:r>
      <w:r w:rsidRPr="00050CAF">
        <w:rPr>
          <w:sz w:val="24"/>
          <w:szCs w:val="24"/>
        </w:rPr>
        <w:tab/>
      </w:r>
      <w:r w:rsidRPr="00050CAF">
        <w:rPr>
          <w:sz w:val="24"/>
          <w:szCs w:val="24"/>
        </w:rPr>
        <w:tab/>
      </w:r>
      <w:r w:rsidRPr="00050CAF">
        <w:rPr>
          <w:sz w:val="24"/>
          <w:szCs w:val="24"/>
        </w:rPr>
        <w:tab/>
        <w:t>1............................................</w:t>
      </w:r>
    </w:p>
    <w:p w:rsidR="00AE67F4" w:rsidRDefault="00AE67F4" w:rsidP="00050CAF">
      <w:pPr>
        <w:spacing w:line="320" w:lineRule="exact"/>
        <w:jc w:val="both"/>
        <w:rPr>
          <w:sz w:val="24"/>
          <w:szCs w:val="24"/>
        </w:rPr>
      </w:pPr>
    </w:p>
    <w:p w:rsidR="00AE67F4" w:rsidRDefault="00AE67F4" w:rsidP="00050CAF">
      <w:pPr>
        <w:spacing w:line="320" w:lineRule="exact"/>
        <w:jc w:val="both"/>
        <w:rPr>
          <w:sz w:val="24"/>
          <w:szCs w:val="24"/>
        </w:rPr>
      </w:pPr>
    </w:p>
    <w:p w:rsidR="00050CAF" w:rsidRPr="00050CAF" w:rsidRDefault="00050CAF" w:rsidP="00050CAF">
      <w:pPr>
        <w:spacing w:line="320" w:lineRule="exact"/>
        <w:jc w:val="both"/>
        <w:rPr>
          <w:sz w:val="24"/>
          <w:szCs w:val="24"/>
        </w:rPr>
      </w:pPr>
      <w:r w:rsidRPr="00050CAF">
        <w:rPr>
          <w:sz w:val="24"/>
          <w:szCs w:val="24"/>
        </w:rPr>
        <w:t>2......................................</w:t>
      </w:r>
      <w:r w:rsidRPr="00050CAF">
        <w:rPr>
          <w:sz w:val="24"/>
          <w:szCs w:val="24"/>
        </w:rPr>
        <w:tab/>
      </w:r>
      <w:r w:rsidRPr="00050CAF">
        <w:rPr>
          <w:sz w:val="24"/>
          <w:szCs w:val="24"/>
        </w:rPr>
        <w:tab/>
      </w:r>
      <w:r w:rsidRPr="00050CAF">
        <w:rPr>
          <w:sz w:val="24"/>
          <w:szCs w:val="24"/>
        </w:rPr>
        <w:tab/>
      </w:r>
      <w:r w:rsidRPr="00050CAF">
        <w:rPr>
          <w:sz w:val="24"/>
          <w:szCs w:val="24"/>
        </w:rPr>
        <w:tab/>
      </w:r>
      <w:r w:rsidRPr="00050CAF">
        <w:rPr>
          <w:sz w:val="24"/>
          <w:szCs w:val="24"/>
        </w:rPr>
        <w:tab/>
        <w:t>2.............................................</w:t>
      </w:r>
    </w:p>
    <w:p w:rsidR="00752166" w:rsidRDefault="00752166" w:rsidP="0055678C">
      <w:pPr>
        <w:jc w:val="right"/>
        <w:rPr>
          <w:sz w:val="22"/>
          <w:szCs w:val="22"/>
        </w:rPr>
      </w:pPr>
    </w:p>
    <w:p w:rsidR="00011473" w:rsidRPr="00011473" w:rsidRDefault="00011473" w:rsidP="00011473">
      <w:pPr>
        <w:tabs>
          <w:tab w:val="left" w:pos="9072"/>
        </w:tabs>
        <w:spacing w:line="320" w:lineRule="exact"/>
        <w:ind w:left="4140"/>
        <w:jc w:val="right"/>
        <w:rPr>
          <w:sz w:val="24"/>
          <w:szCs w:val="24"/>
        </w:rPr>
      </w:pPr>
      <w:bookmarkStart w:id="105" w:name="_Toc403117900"/>
      <w:bookmarkStart w:id="106" w:name="_Toc467229073"/>
      <w:bookmarkStart w:id="107" w:name="_Toc532546960"/>
      <w:r w:rsidRPr="00011473">
        <w:rPr>
          <w:sz w:val="24"/>
          <w:szCs w:val="24"/>
        </w:rPr>
        <w:br w:type="page"/>
        <w:t xml:space="preserve">Załącznik nr </w:t>
      </w:r>
      <w:r w:rsidR="00554B0E">
        <w:rPr>
          <w:sz w:val="24"/>
          <w:szCs w:val="24"/>
        </w:rPr>
        <w:t>4</w:t>
      </w:r>
      <w:r w:rsidRPr="00011473">
        <w:rPr>
          <w:sz w:val="24"/>
          <w:szCs w:val="24"/>
        </w:rPr>
        <w:t xml:space="preserve"> do Umowy </w:t>
      </w:r>
    </w:p>
    <w:p w:rsidR="00011473" w:rsidRPr="00011473" w:rsidRDefault="00011473" w:rsidP="00011473">
      <w:pPr>
        <w:tabs>
          <w:tab w:val="left" w:pos="9072"/>
        </w:tabs>
        <w:ind w:left="4536"/>
        <w:rPr>
          <w:sz w:val="24"/>
          <w:szCs w:val="24"/>
        </w:rPr>
      </w:pPr>
    </w:p>
    <w:p w:rsidR="00011473" w:rsidRPr="00011473" w:rsidRDefault="00011473" w:rsidP="00011473">
      <w:pPr>
        <w:spacing w:line="360" w:lineRule="exact"/>
        <w:jc w:val="center"/>
        <w:rPr>
          <w:b/>
          <w:bCs/>
          <w:sz w:val="24"/>
          <w:szCs w:val="24"/>
        </w:rPr>
      </w:pPr>
      <w:r w:rsidRPr="00011473">
        <w:rPr>
          <w:b/>
          <w:bCs/>
          <w:sz w:val="24"/>
          <w:szCs w:val="24"/>
        </w:rPr>
        <w:t>WZÓR GWARANCJI JAKOŚCI NA WYKONANE ROBOTY</w:t>
      </w:r>
    </w:p>
    <w:p w:rsidR="00011473" w:rsidRPr="00011473" w:rsidRDefault="00011473" w:rsidP="00011473">
      <w:pPr>
        <w:tabs>
          <w:tab w:val="left" w:pos="5103"/>
        </w:tabs>
        <w:spacing w:line="360" w:lineRule="exact"/>
        <w:jc w:val="both"/>
        <w:rPr>
          <w:sz w:val="24"/>
          <w:szCs w:val="24"/>
        </w:rPr>
      </w:pPr>
      <w:r w:rsidRPr="00011473">
        <w:rPr>
          <w:sz w:val="24"/>
          <w:szCs w:val="24"/>
        </w:rPr>
        <w:t xml:space="preserve">Gwarant:  </w:t>
      </w:r>
      <w:r w:rsidRPr="00011473">
        <w:rPr>
          <w:sz w:val="24"/>
          <w:szCs w:val="24"/>
          <w:u w:val="dotted"/>
        </w:rPr>
        <w:tab/>
      </w:r>
      <w:r w:rsidRPr="00011473">
        <w:rPr>
          <w:sz w:val="24"/>
          <w:szCs w:val="24"/>
        </w:rPr>
        <w:t xml:space="preserve"> (</w:t>
      </w:r>
      <w:r w:rsidRPr="00011473">
        <w:rPr>
          <w:i/>
          <w:iCs/>
          <w:sz w:val="24"/>
          <w:szCs w:val="24"/>
        </w:rPr>
        <w:t>wpisać podmiot udzielający gwarancji</w:t>
      </w:r>
      <w:r w:rsidRPr="00011473">
        <w:rPr>
          <w:sz w:val="24"/>
          <w:szCs w:val="24"/>
        </w:rPr>
        <w:t>)</w:t>
      </w:r>
    </w:p>
    <w:p w:rsidR="00011473" w:rsidRPr="00011473" w:rsidRDefault="00011473" w:rsidP="00011473">
      <w:pPr>
        <w:tabs>
          <w:tab w:val="left" w:pos="5103"/>
        </w:tabs>
        <w:spacing w:line="360" w:lineRule="exact"/>
        <w:jc w:val="both"/>
        <w:rPr>
          <w:sz w:val="24"/>
          <w:szCs w:val="24"/>
        </w:rPr>
      </w:pPr>
      <w:r w:rsidRPr="00011473">
        <w:rPr>
          <w:sz w:val="24"/>
          <w:szCs w:val="24"/>
        </w:rPr>
        <w:t>......................................................................................................................................................</w:t>
      </w:r>
    </w:p>
    <w:p w:rsidR="00011473" w:rsidRPr="00011473" w:rsidRDefault="00011473" w:rsidP="00011473">
      <w:pPr>
        <w:tabs>
          <w:tab w:val="left" w:pos="3969"/>
          <w:tab w:val="left" w:pos="9072"/>
        </w:tabs>
        <w:spacing w:line="360" w:lineRule="exact"/>
        <w:jc w:val="both"/>
        <w:rPr>
          <w:sz w:val="24"/>
          <w:szCs w:val="24"/>
        </w:rPr>
      </w:pPr>
      <w:r w:rsidRPr="00011473">
        <w:rPr>
          <w:sz w:val="24"/>
          <w:szCs w:val="24"/>
        </w:rPr>
        <w:t xml:space="preserve">Roboty zostały wykonywane przez Wykonawcę (Gwaranta) na podstawie Umowy o wykonanie robót budowlano-montażowych Nr ............................. zawartej dnia ............................................ </w:t>
      </w:r>
    </w:p>
    <w:p w:rsidR="00011473" w:rsidRPr="00011473" w:rsidRDefault="00011473" w:rsidP="00011473">
      <w:pPr>
        <w:tabs>
          <w:tab w:val="left" w:pos="3969"/>
          <w:tab w:val="left" w:pos="9072"/>
        </w:tabs>
        <w:spacing w:line="360" w:lineRule="exact"/>
        <w:jc w:val="both"/>
        <w:rPr>
          <w:sz w:val="24"/>
          <w:szCs w:val="24"/>
        </w:rPr>
      </w:pPr>
      <w:r w:rsidRPr="00011473">
        <w:rPr>
          <w:sz w:val="24"/>
          <w:szCs w:val="24"/>
        </w:rPr>
        <w:t>dotyczącej Inwestycji ........................................................................................................., której Inwestorem jest .................................................................................................................;</w:t>
      </w:r>
    </w:p>
    <w:p w:rsidR="00011473" w:rsidRPr="00011473" w:rsidRDefault="00011473" w:rsidP="00011473">
      <w:pPr>
        <w:spacing w:line="360" w:lineRule="exact"/>
        <w:jc w:val="both"/>
        <w:rPr>
          <w:sz w:val="24"/>
          <w:szCs w:val="24"/>
        </w:rPr>
      </w:pPr>
      <w:r w:rsidRPr="00011473">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011473" w:rsidRPr="00011473" w:rsidRDefault="00011473" w:rsidP="00011473">
      <w:pPr>
        <w:spacing w:line="360" w:lineRule="exact"/>
        <w:jc w:val="both"/>
        <w:rPr>
          <w:sz w:val="24"/>
          <w:szCs w:val="24"/>
        </w:rPr>
      </w:pPr>
    </w:p>
    <w:p w:rsidR="00011473" w:rsidRPr="00011473" w:rsidRDefault="00011473" w:rsidP="00011473">
      <w:pPr>
        <w:spacing w:line="340" w:lineRule="exact"/>
        <w:jc w:val="both"/>
        <w:rPr>
          <w:b/>
          <w:bCs/>
          <w:sz w:val="24"/>
          <w:szCs w:val="24"/>
        </w:rPr>
      </w:pPr>
      <w:r w:rsidRPr="00011473">
        <w:rPr>
          <w:b/>
          <w:bCs/>
          <w:sz w:val="24"/>
          <w:szCs w:val="24"/>
        </w:rPr>
        <w:t>1.</w:t>
      </w:r>
      <w:r w:rsidRPr="00011473">
        <w:rPr>
          <w:b/>
          <w:bCs/>
          <w:sz w:val="24"/>
          <w:szCs w:val="24"/>
        </w:rPr>
        <w:tab/>
        <w:t>Oświadczenie i zapewnienie Gwaranta</w:t>
      </w:r>
    </w:p>
    <w:p w:rsidR="00011473" w:rsidRPr="00011473" w:rsidRDefault="00011473" w:rsidP="00011473">
      <w:pPr>
        <w:spacing w:line="340" w:lineRule="exact"/>
        <w:jc w:val="both"/>
        <w:rPr>
          <w:sz w:val="24"/>
          <w:szCs w:val="24"/>
        </w:rPr>
      </w:pPr>
      <w:r w:rsidRPr="00011473">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011473" w:rsidRPr="00011473" w:rsidRDefault="00011473" w:rsidP="00011473">
      <w:pPr>
        <w:spacing w:line="340" w:lineRule="exact"/>
        <w:jc w:val="both"/>
        <w:rPr>
          <w:sz w:val="24"/>
          <w:szCs w:val="24"/>
        </w:rPr>
      </w:pPr>
    </w:p>
    <w:p w:rsidR="00011473" w:rsidRPr="00011473" w:rsidRDefault="00011473" w:rsidP="00011473">
      <w:pPr>
        <w:spacing w:line="340" w:lineRule="exact"/>
        <w:jc w:val="both"/>
        <w:rPr>
          <w:b/>
          <w:bCs/>
          <w:sz w:val="24"/>
          <w:szCs w:val="24"/>
        </w:rPr>
      </w:pPr>
      <w:r w:rsidRPr="00011473">
        <w:rPr>
          <w:b/>
          <w:bCs/>
          <w:sz w:val="24"/>
          <w:szCs w:val="24"/>
        </w:rPr>
        <w:t>2.</w:t>
      </w:r>
      <w:r w:rsidRPr="00011473">
        <w:rPr>
          <w:b/>
          <w:bCs/>
          <w:sz w:val="24"/>
          <w:szCs w:val="24"/>
        </w:rPr>
        <w:tab/>
        <w:t>Odpowiedzialność Gwaranta wynikająca z Gwarancji</w:t>
      </w:r>
    </w:p>
    <w:p w:rsidR="00011473" w:rsidRPr="00011473" w:rsidRDefault="00011473" w:rsidP="00011473">
      <w:pPr>
        <w:spacing w:line="340" w:lineRule="exact"/>
        <w:jc w:val="both"/>
        <w:rPr>
          <w:sz w:val="24"/>
          <w:szCs w:val="24"/>
        </w:rPr>
      </w:pPr>
      <w:r w:rsidRPr="00011473">
        <w:rPr>
          <w:sz w:val="24"/>
          <w:szCs w:val="24"/>
        </w:rPr>
        <w:t>Gwarant będzie odpowiedzialny wobec Uprawnionego z Gwarancji za wszelkie wady Robót, które wyjdą na jaw po dacie odbioru końcowego Inwestycji aż do upływu terminu wynikającego z niniejszej Gwarancji.</w:t>
      </w:r>
    </w:p>
    <w:p w:rsidR="00011473" w:rsidRPr="00011473" w:rsidRDefault="00011473" w:rsidP="00011473">
      <w:pPr>
        <w:spacing w:line="340" w:lineRule="exact"/>
        <w:jc w:val="both"/>
        <w:rPr>
          <w:sz w:val="24"/>
          <w:szCs w:val="24"/>
        </w:rPr>
      </w:pPr>
      <w:r w:rsidRPr="00011473">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011473" w:rsidRPr="00011473" w:rsidRDefault="00011473" w:rsidP="00011473">
      <w:pPr>
        <w:spacing w:line="340" w:lineRule="exact"/>
        <w:jc w:val="both"/>
        <w:rPr>
          <w:sz w:val="24"/>
          <w:szCs w:val="24"/>
        </w:rPr>
      </w:pPr>
      <w:r w:rsidRPr="00011473">
        <w:rPr>
          <w:sz w:val="24"/>
          <w:szCs w:val="24"/>
        </w:rPr>
        <w:t xml:space="preserve">Odpowiedzialność Gwaranta wynikająca z Gwarancji obejmuje obowiązek usunięcia wad Robót, które zostaną Gwarantowi notyfikowane do upływu terminu wynikającego z Gwarancji. </w:t>
      </w:r>
      <w:r w:rsidRPr="00011473">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011473" w:rsidRPr="00011473" w:rsidRDefault="00011473" w:rsidP="00011473">
      <w:pPr>
        <w:spacing w:line="340" w:lineRule="exact"/>
        <w:jc w:val="both"/>
        <w:rPr>
          <w:sz w:val="24"/>
          <w:szCs w:val="24"/>
        </w:rPr>
      </w:pPr>
    </w:p>
    <w:p w:rsidR="00011473" w:rsidRPr="00011473" w:rsidRDefault="00011473" w:rsidP="00011473">
      <w:pPr>
        <w:spacing w:line="340" w:lineRule="exact"/>
        <w:jc w:val="both"/>
        <w:rPr>
          <w:b/>
          <w:bCs/>
          <w:sz w:val="24"/>
          <w:szCs w:val="24"/>
        </w:rPr>
      </w:pPr>
      <w:r w:rsidRPr="00011473">
        <w:rPr>
          <w:b/>
          <w:bCs/>
          <w:sz w:val="24"/>
          <w:szCs w:val="24"/>
        </w:rPr>
        <w:t>3.</w:t>
      </w:r>
      <w:r w:rsidRPr="00011473">
        <w:rPr>
          <w:b/>
          <w:bCs/>
          <w:sz w:val="24"/>
          <w:szCs w:val="24"/>
        </w:rPr>
        <w:tab/>
        <w:t>Termin obowiązywania Gwarancji</w:t>
      </w:r>
    </w:p>
    <w:p w:rsidR="00011473" w:rsidRPr="00011473" w:rsidRDefault="00011473" w:rsidP="00011473">
      <w:pPr>
        <w:tabs>
          <w:tab w:val="left" w:pos="9072"/>
        </w:tabs>
        <w:spacing w:line="340" w:lineRule="exact"/>
        <w:jc w:val="both"/>
        <w:rPr>
          <w:sz w:val="24"/>
          <w:szCs w:val="24"/>
        </w:rPr>
      </w:pPr>
      <w:r w:rsidRPr="00011473">
        <w:rPr>
          <w:sz w:val="24"/>
          <w:szCs w:val="24"/>
        </w:rPr>
        <w:t xml:space="preserve">Odpowiedzialność Gwaranta z tytułu niniejszej gwarancji rozpoczyna się z dniem odbioru końcowego Inwestycji przez Inwestora od Zamawiającego i kończy się po upływie </w:t>
      </w:r>
      <w:r w:rsidRPr="00011473">
        <w:rPr>
          <w:b/>
          <w:bCs/>
          <w:sz w:val="24"/>
          <w:szCs w:val="24"/>
        </w:rPr>
        <w:t>............</w:t>
      </w:r>
      <w:r w:rsidRPr="00011473">
        <w:rPr>
          <w:sz w:val="24"/>
          <w:szCs w:val="24"/>
        </w:rPr>
        <w:t xml:space="preserve"> miesięcy licząc od tej daty. </w:t>
      </w:r>
    </w:p>
    <w:p w:rsidR="00011473" w:rsidRPr="00011473" w:rsidRDefault="00011473" w:rsidP="00011473">
      <w:pPr>
        <w:tabs>
          <w:tab w:val="left" w:pos="9072"/>
        </w:tabs>
        <w:spacing w:line="340" w:lineRule="exact"/>
        <w:jc w:val="both"/>
        <w:rPr>
          <w:sz w:val="24"/>
          <w:szCs w:val="24"/>
        </w:rPr>
      </w:pPr>
    </w:p>
    <w:p w:rsidR="00011473" w:rsidRPr="00011473" w:rsidRDefault="00011473" w:rsidP="00011473">
      <w:pPr>
        <w:spacing w:line="340" w:lineRule="exact"/>
        <w:jc w:val="both"/>
        <w:rPr>
          <w:b/>
          <w:bCs/>
          <w:sz w:val="24"/>
          <w:szCs w:val="24"/>
        </w:rPr>
      </w:pPr>
      <w:r w:rsidRPr="00011473">
        <w:rPr>
          <w:b/>
          <w:bCs/>
          <w:sz w:val="24"/>
          <w:szCs w:val="24"/>
        </w:rPr>
        <w:t>4.</w:t>
      </w:r>
      <w:r w:rsidRPr="00011473">
        <w:rPr>
          <w:b/>
          <w:bCs/>
          <w:sz w:val="24"/>
          <w:szCs w:val="24"/>
        </w:rPr>
        <w:tab/>
        <w:t>Procedura reklamacyjna</w:t>
      </w:r>
    </w:p>
    <w:p w:rsidR="00011473" w:rsidRPr="00011473" w:rsidRDefault="00011473" w:rsidP="00011473">
      <w:pPr>
        <w:spacing w:line="340" w:lineRule="exact"/>
        <w:jc w:val="both"/>
        <w:rPr>
          <w:sz w:val="24"/>
          <w:szCs w:val="24"/>
        </w:rPr>
      </w:pPr>
      <w:r w:rsidRPr="00011473">
        <w:rPr>
          <w:sz w:val="24"/>
          <w:szCs w:val="24"/>
        </w:rPr>
        <w:t>Uprawniony z Gwarancji jest obowiązany zawiadomić Gwaranta o dostrzeżonej wadzie Robót, która to wada wyszła na jaw po dokonaniu odbioru końcowego Inwestycji przez Inwestora.</w:t>
      </w:r>
    </w:p>
    <w:p w:rsidR="00011473" w:rsidRPr="00011473" w:rsidRDefault="00011473" w:rsidP="00011473">
      <w:pPr>
        <w:tabs>
          <w:tab w:val="left" w:pos="7797"/>
        </w:tabs>
        <w:spacing w:line="340" w:lineRule="exact"/>
        <w:jc w:val="both"/>
        <w:rPr>
          <w:sz w:val="24"/>
          <w:szCs w:val="24"/>
        </w:rPr>
      </w:pPr>
      <w:r w:rsidRPr="00011473">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011473" w:rsidRPr="00011473" w:rsidRDefault="00011473" w:rsidP="00011473">
      <w:pPr>
        <w:tabs>
          <w:tab w:val="left" w:pos="7797"/>
        </w:tabs>
        <w:spacing w:line="340" w:lineRule="exact"/>
        <w:jc w:val="both"/>
        <w:rPr>
          <w:sz w:val="24"/>
          <w:szCs w:val="24"/>
        </w:rPr>
      </w:pPr>
      <w:r w:rsidRPr="00011473">
        <w:rPr>
          <w:sz w:val="24"/>
          <w:szCs w:val="24"/>
        </w:rPr>
        <w:t>Dodatkowo, zawiadomienie o wadzie może nastąpić faxem lub pocztą elektroniczną lub telefonicznie.</w:t>
      </w:r>
    </w:p>
    <w:p w:rsidR="00011473" w:rsidRPr="00011473" w:rsidRDefault="00011473" w:rsidP="00011473">
      <w:pPr>
        <w:spacing w:line="340" w:lineRule="exact"/>
        <w:jc w:val="both"/>
        <w:rPr>
          <w:sz w:val="24"/>
          <w:szCs w:val="24"/>
        </w:rPr>
      </w:pPr>
      <w:r w:rsidRPr="00011473">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011473">
        <w:rPr>
          <w:sz w:val="24"/>
          <w:szCs w:val="24"/>
        </w:rPr>
        <w:tab/>
        <w:t>wykonywania uprawnień z niniejszej Gwarancji przez Uprawnionego z Gwarancji w sposób, w jaki Uprawniony z Gwarancji powinien je wykonywać w przypadku odmowy przez Gwaranta usunięcia wad.</w:t>
      </w:r>
    </w:p>
    <w:p w:rsidR="00011473" w:rsidRPr="00011473" w:rsidRDefault="00011473" w:rsidP="00011473">
      <w:pPr>
        <w:spacing w:line="340" w:lineRule="exact"/>
        <w:jc w:val="both"/>
        <w:rPr>
          <w:sz w:val="24"/>
          <w:szCs w:val="24"/>
        </w:rPr>
      </w:pPr>
      <w:r w:rsidRPr="00011473">
        <w:rPr>
          <w:sz w:val="24"/>
          <w:szCs w:val="24"/>
        </w:rPr>
        <w:t>Usunięcie wad Robót przez Gwaranta zostanie stwierdzone protokolarnie.</w:t>
      </w:r>
    </w:p>
    <w:p w:rsidR="00011473" w:rsidRPr="00011473" w:rsidRDefault="00011473" w:rsidP="00011473">
      <w:pPr>
        <w:spacing w:line="340" w:lineRule="exact"/>
        <w:jc w:val="both"/>
        <w:rPr>
          <w:sz w:val="24"/>
          <w:szCs w:val="24"/>
        </w:rPr>
      </w:pPr>
      <w:r w:rsidRPr="00011473">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011473" w:rsidRPr="00011473" w:rsidRDefault="00011473" w:rsidP="00011473">
      <w:pPr>
        <w:spacing w:line="340" w:lineRule="exact"/>
        <w:jc w:val="both"/>
        <w:rPr>
          <w:sz w:val="24"/>
          <w:szCs w:val="24"/>
        </w:rPr>
      </w:pPr>
      <w:r w:rsidRPr="00011473">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011473" w:rsidRPr="00011473" w:rsidRDefault="00011473" w:rsidP="00011473">
      <w:pPr>
        <w:spacing w:line="340" w:lineRule="exact"/>
        <w:jc w:val="both"/>
        <w:rPr>
          <w:sz w:val="24"/>
          <w:szCs w:val="24"/>
        </w:rPr>
      </w:pPr>
      <w:r w:rsidRPr="00011473">
        <w:rPr>
          <w:sz w:val="24"/>
          <w:szCs w:val="24"/>
        </w:rPr>
        <w:t>Powyższe nie wyłącza innych uprawnień Uprawnionego z Gwarancji wynikających z Umowy.</w:t>
      </w:r>
    </w:p>
    <w:p w:rsidR="00011473" w:rsidRPr="00011473" w:rsidRDefault="00011473" w:rsidP="00011473">
      <w:pPr>
        <w:spacing w:line="340" w:lineRule="exact"/>
        <w:jc w:val="both"/>
        <w:rPr>
          <w:sz w:val="24"/>
          <w:szCs w:val="24"/>
        </w:rPr>
      </w:pPr>
    </w:p>
    <w:p w:rsidR="00011473" w:rsidRPr="00011473" w:rsidRDefault="00011473" w:rsidP="00011473">
      <w:pPr>
        <w:tabs>
          <w:tab w:val="left" w:pos="6237"/>
        </w:tabs>
        <w:spacing w:line="340" w:lineRule="exact"/>
        <w:jc w:val="both"/>
        <w:rPr>
          <w:sz w:val="24"/>
          <w:szCs w:val="24"/>
        </w:rPr>
      </w:pPr>
      <w:r w:rsidRPr="00011473">
        <w:rPr>
          <w:sz w:val="24"/>
          <w:szCs w:val="24"/>
        </w:rPr>
        <w:t xml:space="preserve">Podpis Gwaranta: </w:t>
      </w:r>
      <w:r w:rsidRPr="00011473">
        <w:rPr>
          <w:sz w:val="24"/>
          <w:szCs w:val="24"/>
          <w:u w:val="dotted"/>
        </w:rPr>
        <w:tab/>
      </w:r>
    </w:p>
    <w:p w:rsidR="00011473" w:rsidRPr="00011473" w:rsidRDefault="00011473" w:rsidP="00011473">
      <w:pPr>
        <w:spacing w:line="340" w:lineRule="exact"/>
        <w:jc w:val="both"/>
        <w:rPr>
          <w:sz w:val="24"/>
          <w:szCs w:val="24"/>
        </w:rPr>
      </w:pPr>
    </w:p>
    <w:p w:rsidR="00011473" w:rsidRPr="00011473" w:rsidRDefault="00011473" w:rsidP="00011473">
      <w:pPr>
        <w:spacing w:line="340" w:lineRule="exact"/>
        <w:sectPr w:rsidR="00011473" w:rsidRPr="00011473" w:rsidSect="00FA4164">
          <w:pgSz w:w="11906" w:h="16838"/>
          <w:pgMar w:top="1418" w:right="992" w:bottom="1418" w:left="1418" w:header="709" w:footer="709" w:gutter="0"/>
          <w:cols w:space="708"/>
          <w:docGrid w:linePitch="360"/>
        </w:sectPr>
      </w:pPr>
      <w:r w:rsidRPr="00011473">
        <w:rPr>
          <w:sz w:val="24"/>
          <w:szCs w:val="24"/>
        </w:rPr>
        <w:t xml:space="preserve">Data wystawienia dokumentu Gwarancji: </w:t>
      </w:r>
      <w:r w:rsidRPr="00011473">
        <w:rPr>
          <w:sz w:val="24"/>
          <w:szCs w:val="24"/>
          <w:u w:val="dotted"/>
        </w:rPr>
        <w:tab/>
      </w:r>
    </w:p>
    <w:p w:rsidR="00011473" w:rsidRPr="00011473" w:rsidRDefault="00011473" w:rsidP="00011473">
      <w:pPr>
        <w:spacing w:line="360" w:lineRule="auto"/>
        <w:jc w:val="right"/>
        <w:rPr>
          <w:rFonts w:ascii="Trebuchet MS" w:hAnsi="Trebuchet MS" w:cs="Arial"/>
          <w:b/>
        </w:rPr>
      </w:pPr>
      <w:r w:rsidRPr="00011473">
        <w:rPr>
          <w:rFonts w:ascii="Trebuchet MS" w:hAnsi="Trebuchet MS" w:cs="Arial"/>
          <w:b/>
        </w:rPr>
        <w:t xml:space="preserve">Załącznik nr </w:t>
      </w:r>
      <w:r w:rsidR="00554B0E">
        <w:rPr>
          <w:rFonts w:ascii="Trebuchet MS" w:hAnsi="Trebuchet MS" w:cs="Arial"/>
          <w:b/>
        </w:rPr>
        <w:t>5</w:t>
      </w:r>
      <w:r w:rsidRPr="00011473">
        <w:rPr>
          <w:rFonts w:ascii="Trebuchet MS" w:hAnsi="Trebuchet MS" w:cs="Arial"/>
          <w:b/>
        </w:rPr>
        <w:t xml:space="preserve"> do Umowy</w:t>
      </w:r>
    </w:p>
    <w:p w:rsidR="00011473" w:rsidRPr="00011473" w:rsidRDefault="00011473" w:rsidP="00011473">
      <w:pPr>
        <w:spacing w:line="360" w:lineRule="auto"/>
        <w:ind w:firstLine="708"/>
        <w:jc w:val="right"/>
        <w:rPr>
          <w:rFonts w:ascii="Trebuchet MS" w:hAnsi="Trebuchet MS" w:cs="Arial"/>
          <w:b/>
        </w:rPr>
      </w:pPr>
      <w:r w:rsidRPr="00011473">
        <w:rPr>
          <w:rFonts w:ascii="Trebuchet MS" w:hAnsi="Trebuchet MS" w:cs="Arial"/>
          <w:b/>
        </w:rPr>
        <w:t>Nr ----------------------------</w:t>
      </w:r>
    </w:p>
    <w:p w:rsidR="00011473" w:rsidRPr="00011473" w:rsidRDefault="00011473" w:rsidP="00011473">
      <w:pPr>
        <w:spacing w:line="360" w:lineRule="auto"/>
        <w:jc w:val="right"/>
        <w:rPr>
          <w:rFonts w:ascii="Trebuchet MS" w:hAnsi="Trebuchet MS" w:cs="Arial"/>
        </w:rPr>
      </w:pPr>
      <w:r w:rsidRPr="00011473">
        <w:rPr>
          <w:rFonts w:ascii="Trebuchet MS" w:hAnsi="Trebuchet MS" w:cs="Arial"/>
          <w:b/>
        </w:rPr>
        <w:t>z dnia ----------------------------</w:t>
      </w:r>
    </w:p>
    <w:p w:rsidR="00011473" w:rsidRPr="00011473" w:rsidRDefault="00011473" w:rsidP="00011473">
      <w:pPr>
        <w:spacing w:line="360" w:lineRule="auto"/>
        <w:jc w:val="center"/>
        <w:rPr>
          <w:rFonts w:ascii="Trebuchet MS" w:hAnsi="Trebuchet MS" w:cs="Arial"/>
          <w:b/>
        </w:rPr>
      </w:pPr>
    </w:p>
    <w:p w:rsidR="00011473" w:rsidRPr="00011473" w:rsidRDefault="00011473" w:rsidP="00011473">
      <w:pPr>
        <w:spacing w:line="360" w:lineRule="auto"/>
        <w:jc w:val="center"/>
        <w:rPr>
          <w:rFonts w:ascii="Trebuchet MS" w:hAnsi="Trebuchet MS" w:cs="Arial"/>
          <w:b/>
        </w:rPr>
      </w:pPr>
      <w:r w:rsidRPr="00011473">
        <w:rPr>
          <w:rFonts w:ascii="Trebuchet MS" w:hAnsi="Trebuchet MS" w:cs="Arial"/>
          <w:b/>
        </w:rPr>
        <w:t>Oświadczenie podwykonawcy</w:t>
      </w:r>
    </w:p>
    <w:p w:rsidR="00011473" w:rsidRPr="00011473" w:rsidRDefault="00011473" w:rsidP="00011473">
      <w:pPr>
        <w:spacing w:line="360" w:lineRule="auto"/>
        <w:jc w:val="center"/>
        <w:rPr>
          <w:rFonts w:ascii="Trebuchet MS" w:hAnsi="Trebuchet MS" w:cs="Arial"/>
          <w:b/>
        </w:rPr>
      </w:pPr>
    </w:p>
    <w:p w:rsidR="00011473" w:rsidRPr="00011473" w:rsidRDefault="00011473" w:rsidP="00011473">
      <w:pPr>
        <w:spacing w:line="360" w:lineRule="auto"/>
        <w:jc w:val="both"/>
        <w:rPr>
          <w:rFonts w:ascii="Trebuchet MS" w:hAnsi="Trebuchet MS" w:cs="Arial"/>
        </w:rPr>
      </w:pPr>
      <w:r w:rsidRPr="00011473">
        <w:rPr>
          <w:rFonts w:ascii="Trebuchet MS" w:hAnsi="Trebuchet MS" w:cs="Arial"/>
        </w:rPr>
        <w:t>Ja/my*, niżej podpisany(i) -------------------------------  działając jako właściciel/osoba(y) do reprezentacji podmiotu (zgodnie z KRS):*</w:t>
      </w:r>
    </w:p>
    <w:p w:rsidR="00011473" w:rsidRPr="00011473" w:rsidRDefault="00011473" w:rsidP="00011473">
      <w:pPr>
        <w:spacing w:line="360" w:lineRule="auto"/>
        <w:jc w:val="both"/>
        <w:rPr>
          <w:rFonts w:ascii="Trebuchet MS" w:hAnsi="Trebuchet MS" w:cs="Arial"/>
        </w:rPr>
      </w:pPr>
    </w:p>
    <w:p w:rsidR="00011473" w:rsidRPr="00011473" w:rsidRDefault="00011473" w:rsidP="00011473">
      <w:pPr>
        <w:spacing w:line="360" w:lineRule="auto"/>
        <w:jc w:val="both"/>
        <w:rPr>
          <w:rFonts w:ascii="Trebuchet MS" w:hAnsi="Trebuchet MS" w:cs="Arial"/>
        </w:rPr>
      </w:pPr>
      <w:r w:rsidRPr="00011473">
        <w:rPr>
          <w:rFonts w:ascii="Trebuchet MS" w:hAnsi="Trebuchet MS" w:cs="Arial"/>
        </w:rPr>
        <w:t>------------------------------------------------------------------------------------------------------------------------------------------------------------------------------------------------------------------------------------------------------------</w:t>
      </w:r>
    </w:p>
    <w:p w:rsidR="00011473" w:rsidRPr="00011473" w:rsidRDefault="00011473" w:rsidP="00011473">
      <w:pPr>
        <w:spacing w:line="360" w:lineRule="auto"/>
        <w:jc w:val="both"/>
        <w:rPr>
          <w:b/>
          <w:bCs/>
          <w:sz w:val="28"/>
          <w:szCs w:val="28"/>
        </w:rPr>
      </w:pPr>
      <w:r w:rsidRPr="00011473">
        <w:rPr>
          <w:rFonts w:ascii="Trebuchet MS" w:hAnsi="Trebuchet MS" w:cs="Arial"/>
        </w:rPr>
        <w:t>będący podwykonawcą robót dla inwestycji pn.:</w:t>
      </w:r>
      <w:r w:rsidRPr="00011473">
        <w:rPr>
          <w:b/>
          <w:bCs/>
          <w:sz w:val="28"/>
          <w:szCs w:val="28"/>
        </w:rPr>
        <w:t xml:space="preserve"> </w:t>
      </w:r>
    </w:p>
    <w:p w:rsidR="00011473" w:rsidRPr="00011473" w:rsidRDefault="00011473" w:rsidP="00011473">
      <w:pPr>
        <w:spacing w:line="360" w:lineRule="auto"/>
        <w:jc w:val="center"/>
        <w:rPr>
          <w:rFonts w:ascii="Trebuchet MS" w:hAnsi="Trebuchet MS" w:cs="Arial"/>
          <w:b/>
          <w:bCs/>
          <w:sz w:val="22"/>
        </w:rPr>
      </w:pPr>
    </w:p>
    <w:p w:rsidR="00011473" w:rsidRPr="00011473" w:rsidRDefault="002C0365" w:rsidP="00011473">
      <w:pPr>
        <w:spacing w:line="360" w:lineRule="auto"/>
        <w:jc w:val="center"/>
        <w:rPr>
          <w:rFonts w:ascii="Trebuchet MS" w:hAnsi="Trebuchet MS" w:cs="Arial"/>
        </w:rPr>
      </w:pPr>
      <w:r w:rsidRPr="002C0365">
        <w:rPr>
          <w:rFonts w:ascii="Trebuchet MS" w:hAnsi="Trebuchet MS" w:cs="Arial"/>
          <w:b/>
          <w:bCs/>
          <w:sz w:val="22"/>
        </w:rPr>
        <w:t>Wykonanie robót górniczych wzmocnienia obudowy wyrobiska w GIG KD „Barbara” w Mikołowie</w:t>
      </w:r>
      <w:r w:rsidR="00467E90" w:rsidRPr="00467E90">
        <w:rPr>
          <w:rFonts w:ascii="Trebuchet MS" w:hAnsi="Trebuchet MS" w:cs="Arial"/>
          <w:b/>
          <w:bCs/>
          <w:sz w:val="22"/>
        </w:rPr>
        <w:t>.</w:t>
      </w:r>
    </w:p>
    <w:p w:rsidR="00011473" w:rsidRPr="00011473" w:rsidRDefault="00011473" w:rsidP="00011473">
      <w:pPr>
        <w:spacing w:line="360" w:lineRule="auto"/>
        <w:jc w:val="both"/>
        <w:rPr>
          <w:rFonts w:ascii="Trebuchet MS" w:hAnsi="Trebuchet MS" w:cs="Arial"/>
          <w:color w:val="000000"/>
        </w:rPr>
      </w:pPr>
    </w:p>
    <w:p w:rsidR="00011473" w:rsidRPr="00011473" w:rsidRDefault="00011473" w:rsidP="00011473">
      <w:pPr>
        <w:spacing w:line="360" w:lineRule="auto"/>
        <w:rPr>
          <w:rFonts w:ascii="Trebuchet MS" w:hAnsi="Trebuchet MS" w:cs="Arial"/>
        </w:rPr>
      </w:pPr>
      <w:r w:rsidRPr="00011473">
        <w:rPr>
          <w:rFonts w:ascii="Trebuchet MS" w:hAnsi="Trebuchet MS" w:cs="Arial"/>
        </w:rPr>
        <w:t>oświadczam(y), że:</w:t>
      </w: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jc w:val="both"/>
        <w:rPr>
          <w:rFonts w:ascii="Trebuchet MS" w:hAnsi="Trebuchet MS" w:cs="Arial"/>
        </w:rPr>
      </w:pPr>
      <w:r w:rsidRPr="00011473">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011473" w:rsidRPr="00011473" w:rsidRDefault="00011473" w:rsidP="00011473">
      <w:pPr>
        <w:spacing w:line="360" w:lineRule="auto"/>
        <w:jc w:val="both"/>
        <w:rPr>
          <w:rFonts w:ascii="Trebuchet MS" w:hAnsi="Trebuchet MS" w:cs="Arial"/>
        </w:rPr>
      </w:pPr>
    </w:p>
    <w:p w:rsidR="00011473" w:rsidRPr="00011473" w:rsidRDefault="00011473" w:rsidP="00011473">
      <w:pPr>
        <w:spacing w:line="360" w:lineRule="auto"/>
        <w:jc w:val="both"/>
        <w:rPr>
          <w:rFonts w:ascii="Trebuchet MS" w:hAnsi="Trebuchet MS" w:cs="Arial"/>
        </w:rPr>
      </w:pPr>
      <w:r w:rsidRPr="00011473">
        <w:rPr>
          <w:rFonts w:ascii="Trebuchet MS" w:hAnsi="Trebuchet MS" w:cs="Arial"/>
        </w:rPr>
        <w:t xml:space="preserve">- ogół należności został zapłacony w terminie umownym. </w:t>
      </w: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jc w:val="both"/>
        <w:rPr>
          <w:rFonts w:ascii="Trebuchet MS" w:hAnsi="Trebuchet MS" w:cs="Arial"/>
          <w:b/>
          <w:u w:val="single"/>
        </w:rPr>
      </w:pPr>
      <w:r w:rsidRPr="00011473">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rPr>
          <w:rFonts w:ascii="Trebuchet MS" w:hAnsi="Trebuchet MS" w:cs="Arial"/>
        </w:rPr>
      </w:pPr>
    </w:p>
    <w:p w:rsidR="00011473" w:rsidRPr="00011473" w:rsidRDefault="00011473" w:rsidP="00011473">
      <w:pPr>
        <w:spacing w:line="360" w:lineRule="auto"/>
        <w:rPr>
          <w:rFonts w:ascii="Trebuchet MS" w:hAnsi="Trebuchet MS" w:cs="Arial"/>
        </w:rPr>
      </w:pPr>
      <w:r w:rsidRPr="00011473">
        <w:rPr>
          <w:rFonts w:ascii="Trebuchet MS" w:hAnsi="Trebuchet MS" w:cs="Arial"/>
        </w:rPr>
        <w:t>…………………………………….</w:t>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t>………………………..……………….…………….</w:t>
      </w:r>
    </w:p>
    <w:p w:rsidR="00011473" w:rsidRPr="00011473" w:rsidRDefault="00011473" w:rsidP="00011473">
      <w:pPr>
        <w:spacing w:line="360" w:lineRule="auto"/>
        <w:rPr>
          <w:rFonts w:ascii="Trebuchet MS" w:hAnsi="Trebuchet MS"/>
          <w:u w:val="single"/>
        </w:rPr>
      </w:pPr>
      <w:r w:rsidRPr="00011473">
        <w:rPr>
          <w:rFonts w:ascii="Trebuchet MS" w:hAnsi="Trebuchet MS" w:cs="Arial"/>
        </w:rPr>
        <w:t>(miejscowość i data)</w:t>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r>
      <w:r w:rsidRPr="00011473">
        <w:rPr>
          <w:rFonts w:ascii="Trebuchet MS" w:hAnsi="Trebuchet MS" w:cs="Arial"/>
        </w:rPr>
        <w:tab/>
        <w:t>(pieczątka i podpis podwykonawcy)</w:t>
      </w:r>
    </w:p>
    <w:p w:rsidR="00011473" w:rsidRPr="00011473" w:rsidRDefault="00011473" w:rsidP="00011473">
      <w:pPr>
        <w:spacing w:line="360" w:lineRule="auto"/>
        <w:rPr>
          <w:rFonts w:ascii="Trebuchet MS" w:hAnsi="Trebuchet MS"/>
        </w:rPr>
      </w:pPr>
    </w:p>
    <w:p w:rsidR="00011473" w:rsidRPr="00011473" w:rsidRDefault="00011473" w:rsidP="00011473">
      <w:pPr>
        <w:spacing w:line="360" w:lineRule="auto"/>
        <w:rPr>
          <w:rFonts w:ascii="Trebuchet MS" w:hAnsi="Trebuchet MS"/>
        </w:rPr>
      </w:pPr>
    </w:p>
    <w:p w:rsidR="00011473" w:rsidRPr="00011473" w:rsidRDefault="00011473" w:rsidP="00011473">
      <w:pPr>
        <w:spacing w:line="360" w:lineRule="auto"/>
        <w:rPr>
          <w:rFonts w:ascii="Trebuchet MS" w:hAnsi="Trebuchet MS" w:cs="Arial"/>
        </w:rPr>
      </w:pP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rPr>
        <w:tab/>
      </w:r>
      <w:r w:rsidRPr="00011473">
        <w:rPr>
          <w:rFonts w:ascii="Trebuchet MS" w:hAnsi="Trebuchet MS" w:cs="Arial"/>
        </w:rPr>
        <w:t>……………………………………….…………….</w:t>
      </w:r>
    </w:p>
    <w:p w:rsidR="00011473" w:rsidRPr="00011473" w:rsidRDefault="00011473" w:rsidP="00011473">
      <w:pPr>
        <w:spacing w:line="360" w:lineRule="auto"/>
        <w:ind w:left="4956" w:firstLine="708"/>
        <w:rPr>
          <w:rFonts w:ascii="Trebuchet MS" w:hAnsi="Trebuchet MS"/>
          <w:u w:val="single"/>
        </w:rPr>
      </w:pPr>
      <w:r w:rsidRPr="00011473">
        <w:rPr>
          <w:rFonts w:ascii="Trebuchet MS" w:hAnsi="Trebuchet MS" w:cs="Arial"/>
        </w:rPr>
        <w:t>(pieczątka i podpis Wykonawcy)</w:t>
      </w:r>
    </w:p>
    <w:p w:rsidR="00011473" w:rsidRPr="00011473" w:rsidRDefault="00011473" w:rsidP="00011473">
      <w:pPr>
        <w:spacing w:line="360" w:lineRule="auto"/>
        <w:rPr>
          <w:rFonts w:ascii="Trebuchet MS" w:hAnsi="Trebuchet MS"/>
        </w:rPr>
      </w:pPr>
    </w:p>
    <w:p w:rsidR="00011473" w:rsidRPr="00011473" w:rsidRDefault="00011473" w:rsidP="00011473">
      <w:pPr>
        <w:tabs>
          <w:tab w:val="left" w:pos="9072"/>
        </w:tabs>
        <w:spacing w:line="320" w:lineRule="exact"/>
        <w:ind w:left="3060"/>
        <w:jc w:val="right"/>
        <w:rPr>
          <w:rFonts w:ascii="Trebuchet MS" w:hAnsi="Trebuchet MS"/>
        </w:rPr>
        <w:sectPr w:rsidR="00011473" w:rsidRPr="00011473" w:rsidSect="00FA4164">
          <w:pgSz w:w="11906" w:h="16838"/>
          <w:pgMar w:top="1418" w:right="992" w:bottom="1418" w:left="1418" w:header="709" w:footer="709" w:gutter="0"/>
          <w:cols w:space="708"/>
          <w:docGrid w:linePitch="360"/>
        </w:sectPr>
      </w:pPr>
      <w:r w:rsidRPr="00011473">
        <w:rPr>
          <w:rFonts w:ascii="Trebuchet MS" w:hAnsi="Trebuchet MS"/>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108" w:name="_Toc7168397"/>
      <w:r w:rsidRPr="005C4929">
        <w:rPr>
          <w:b/>
          <w:bCs/>
          <w:sz w:val="24"/>
          <w:szCs w:val="24"/>
        </w:rPr>
        <w:t>Załącznik nr 5 do SIWZ</w:t>
      </w:r>
      <w:bookmarkEnd w:id="105"/>
      <w:bookmarkEnd w:id="106"/>
      <w:bookmarkEnd w:id="107"/>
      <w:bookmarkEnd w:id="108"/>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B2ED5" w:rsidRPr="005C4929" w:rsidRDefault="002C0365" w:rsidP="00422A89">
      <w:pPr>
        <w:widowControl w:val="0"/>
        <w:spacing w:line="320" w:lineRule="exact"/>
        <w:jc w:val="both"/>
        <w:rPr>
          <w:sz w:val="24"/>
          <w:szCs w:val="24"/>
        </w:rPr>
      </w:pPr>
      <w:r w:rsidRPr="002C0365">
        <w:rPr>
          <w:b/>
          <w:bCs/>
          <w:sz w:val="24"/>
          <w:szCs w:val="24"/>
        </w:rPr>
        <w:t xml:space="preserve">Wykonanie robót górniczych wzmocnienia obudowy wyrobiska w GIG KD „Barbara” w Mikołowie </w:t>
      </w:r>
      <w:r w:rsidR="00CB2ED5" w:rsidRPr="005C4929">
        <w:rPr>
          <w:sz w:val="24"/>
          <w:szCs w:val="24"/>
        </w:rPr>
        <w:t xml:space="preserve">przedkładam/y wykaz </w:t>
      </w:r>
      <w:r w:rsidR="00CB2ED5" w:rsidRPr="00422A89">
        <w:rPr>
          <w:sz w:val="24"/>
          <w:szCs w:val="24"/>
        </w:rPr>
        <w:t>wykonanych nie wcześniej niż w okresie ostatnich 5 lat przed upływem terminu składania</w:t>
      </w:r>
      <w:r w:rsidR="00CB2ED5">
        <w:rPr>
          <w:sz w:val="24"/>
          <w:szCs w:val="24"/>
        </w:rPr>
        <w:t xml:space="preserve"> </w:t>
      </w:r>
      <w:r w:rsidR="00CB2ED5" w:rsidRPr="00422A89">
        <w:rPr>
          <w:sz w:val="24"/>
          <w:szCs w:val="24"/>
        </w:rPr>
        <w:t>ofert, a jeżeli okres prowadzenia działalności jest</w:t>
      </w:r>
      <w:r w:rsidR="00CB2ED5">
        <w:rPr>
          <w:sz w:val="24"/>
          <w:szCs w:val="24"/>
        </w:rPr>
        <w:t xml:space="preserve"> </w:t>
      </w:r>
      <w:r w:rsidR="00CB2ED5" w:rsidRPr="00422A89">
        <w:rPr>
          <w:sz w:val="24"/>
          <w:szCs w:val="24"/>
        </w:rPr>
        <w:t>krótszy – w tym okresie, wraz z podaniem ich rodzaju, wartości, daty, miejsca wykonania i podmiotów, na rzecz których</w:t>
      </w:r>
      <w:r w:rsidR="00CB2ED5">
        <w:rPr>
          <w:sz w:val="24"/>
          <w:szCs w:val="24"/>
        </w:rPr>
        <w:t xml:space="preserve"> </w:t>
      </w:r>
      <w:r w:rsidR="00CB2ED5" w:rsidRPr="00422A89">
        <w:rPr>
          <w:sz w:val="24"/>
          <w:szCs w:val="24"/>
        </w:rPr>
        <w:t>roboty te zostały wykonane</w:t>
      </w:r>
      <w:r w:rsidR="00CB2ED5">
        <w:rPr>
          <w:sz w:val="24"/>
          <w:szCs w:val="24"/>
        </w:rPr>
        <w:t>.</w:t>
      </w:r>
      <w:r w:rsidR="00CB2ED5"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109" w:name="_Toc532546961"/>
      <w:bookmarkStart w:id="110" w:name="_Toc7168398"/>
      <w:r w:rsidRPr="00242E0A">
        <w:t xml:space="preserve">Załącznik nr </w:t>
      </w:r>
      <w:r>
        <w:t>6</w:t>
      </w:r>
      <w:r w:rsidRPr="00242E0A">
        <w:t xml:space="preserve"> do SIWZ</w:t>
      </w:r>
      <w:bookmarkEnd w:id="109"/>
      <w:bookmarkEnd w:id="110"/>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8034C9" w:rsidRDefault="002C0365" w:rsidP="008034C9">
      <w:pPr>
        <w:spacing w:line="360" w:lineRule="exact"/>
        <w:jc w:val="center"/>
        <w:rPr>
          <w:b/>
          <w:bCs/>
          <w:sz w:val="24"/>
          <w:szCs w:val="24"/>
        </w:rPr>
      </w:pPr>
      <w:r w:rsidRPr="002C0365">
        <w:rPr>
          <w:b/>
          <w:bCs/>
          <w:sz w:val="24"/>
          <w:szCs w:val="24"/>
        </w:rPr>
        <w:t>Wykonanie robót górniczych wzmocnienia obudowy wyrobiska w GIG KD „Barbara” w Mikołowie</w:t>
      </w:r>
      <w:r w:rsidR="00990619" w:rsidRPr="00990619">
        <w:rPr>
          <w:b/>
          <w:bCs/>
          <w:sz w:val="24"/>
          <w:szCs w:val="24"/>
        </w:rPr>
        <w:t>.</w:t>
      </w:r>
    </w:p>
    <w:p w:rsidR="005C7EC9" w:rsidRPr="008034C9" w:rsidRDefault="005C7EC9" w:rsidP="008034C9">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235269" w:rsidRPr="009E5B6D" w:rsidTr="00F304D2">
        <w:trPr>
          <w:trHeight w:val="800"/>
          <w:jc w:val="center"/>
        </w:trPr>
        <w:tc>
          <w:tcPr>
            <w:tcW w:w="2359"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righ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tcBorders>
            <w:vAlign w:val="center"/>
          </w:tcPr>
          <w:p w:rsidR="00235269" w:rsidRPr="009E5B6D" w:rsidRDefault="00235269"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885EDF">
      <w:pPr>
        <w:tabs>
          <w:tab w:val="left" w:pos="9072"/>
        </w:tabs>
        <w:spacing w:line="320" w:lineRule="exact"/>
        <w:ind w:left="5387"/>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4A2506" w:rsidRDefault="00A76CD7" w:rsidP="00363118">
      <w:pPr>
        <w:pStyle w:val="Nagwek3"/>
      </w:pPr>
      <w:bookmarkStart w:id="111" w:name="_Toc530648492"/>
      <w:bookmarkStart w:id="112" w:name="_Toc532546963"/>
      <w:bookmarkStart w:id="113" w:name="_Toc7168399"/>
      <w:r w:rsidRPr="004A2506">
        <w:t xml:space="preserve">Załącznik nr </w:t>
      </w:r>
      <w:r w:rsidR="00735BDA">
        <w:t>7</w:t>
      </w:r>
      <w:r w:rsidRPr="004A2506">
        <w:t xml:space="preserve"> do SIWZ</w:t>
      </w:r>
      <w:bookmarkEnd w:id="111"/>
      <w:bookmarkEnd w:id="112"/>
      <w:bookmarkEnd w:id="113"/>
    </w:p>
    <w:p w:rsidR="00CF2563" w:rsidRPr="00CF2563" w:rsidRDefault="00A76CD7" w:rsidP="00CF2563">
      <w:pPr>
        <w:jc w:val="both"/>
        <w:rPr>
          <w:b/>
          <w:bCs/>
          <w:sz w:val="22"/>
        </w:rPr>
      </w:pPr>
      <w:r w:rsidRPr="00303269">
        <w:rPr>
          <w:sz w:val="22"/>
        </w:rPr>
        <w:t xml:space="preserve">Dotyczy postępowania o udzielenie zamówienia publicznego pn.: </w:t>
      </w:r>
      <w:r w:rsidR="002C0365" w:rsidRPr="002C0365">
        <w:rPr>
          <w:b/>
          <w:bCs/>
          <w:sz w:val="22"/>
        </w:rPr>
        <w:t>Wykonanie robót górniczych wzmocnienia obudowy wyrobiska w GIG KD „Barbara” w Mikołowie</w:t>
      </w:r>
      <w:r w:rsidR="00990619" w:rsidRPr="00990619">
        <w:rPr>
          <w:b/>
          <w:bCs/>
          <w:sz w:val="22"/>
        </w:rPr>
        <w:t>.</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553ED5">
      <w:pPr>
        <w:numPr>
          <w:ilvl w:val="0"/>
          <w:numId w:val="59"/>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553ED5">
      <w:pPr>
        <w:numPr>
          <w:ilvl w:val="0"/>
          <w:numId w:val="60"/>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30" w:history="1">
        <w:r w:rsidR="00235CE9" w:rsidRPr="00235CE9">
          <w:rPr>
            <w:rStyle w:val="Hipercze"/>
            <w:sz w:val="22"/>
          </w:rPr>
          <w:t>gdpr@gig.eu</w:t>
        </w:r>
      </w:hyperlink>
      <w:r w:rsidR="00894023">
        <w:rPr>
          <w:sz w:val="22"/>
        </w:rPr>
        <w:t>, lub pisemnie na adres siedziby administratora</w:t>
      </w:r>
      <w:r w:rsidR="00F460F1">
        <w:rPr>
          <w:sz w:val="22"/>
        </w:rPr>
        <w:t>.</w:t>
      </w:r>
    </w:p>
    <w:p w:rsidR="00A76CD7" w:rsidRPr="00303269" w:rsidRDefault="00A76CD7" w:rsidP="00553ED5">
      <w:pPr>
        <w:numPr>
          <w:ilvl w:val="0"/>
          <w:numId w:val="60"/>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D6140A" w:rsidP="00A3284D">
      <w:pPr>
        <w:ind w:left="720"/>
        <w:jc w:val="both"/>
        <w:rPr>
          <w:sz w:val="22"/>
          <w:lang w:val="x-none"/>
        </w:rPr>
      </w:pPr>
      <w:r w:rsidRPr="00D6140A">
        <w:rPr>
          <w:b/>
          <w:bCs/>
          <w:sz w:val="22"/>
          <w:szCs w:val="22"/>
        </w:rPr>
        <w:t>Wykonanie robót górniczych wzmocnienia obudowy wyrobiska w GIG KD „Barbara” w Mikołowie</w:t>
      </w:r>
      <w:r w:rsidR="00990619" w:rsidRPr="00990619">
        <w:rPr>
          <w:b/>
          <w:bCs/>
          <w:sz w:val="22"/>
          <w:szCs w:val="22"/>
        </w:rPr>
        <w:t>.</w:t>
      </w:r>
      <w:r w:rsidR="0086642B" w:rsidRPr="0086642B">
        <w:rPr>
          <w:b/>
          <w:bCs/>
          <w:sz w:val="22"/>
          <w:szCs w:val="22"/>
        </w:rPr>
        <w:t xml:space="preserve"> </w:t>
      </w:r>
      <w:r w:rsidR="00A76CD7" w:rsidRPr="005A1B4A">
        <w:rPr>
          <w:sz w:val="22"/>
          <w:lang w:val="x-none"/>
        </w:rPr>
        <w:t>Oznaczenie postępowania:</w:t>
      </w:r>
      <w:r w:rsidR="00A76CD7" w:rsidRPr="00303269">
        <w:rPr>
          <w:b/>
          <w:sz w:val="22"/>
          <w:lang w:val="x-none"/>
        </w:rPr>
        <w:t xml:space="preserve"> </w:t>
      </w:r>
      <w:r w:rsidR="00A3284D">
        <w:rPr>
          <w:b/>
          <w:sz w:val="22"/>
        </w:rPr>
        <w:t>FT-</w:t>
      </w:r>
      <w:r w:rsidR="00A76CD7" w:rsidRPr="00303269">
        <w:rPr>
          <w:b/>
          <w:sz w:val="22"/>
          <w:lang w:val="x-none"/>
        </w:rPr>
        <w:t>201</w:t>
      </w:r>
      <w:r w:rsidR="005A1B4A">
        <w:rPr>
          <w:b/>
          <w:sz w:val="22"/>
        </w:rPr>
        <w:t>9</w:t>
      </w:r>
      <w:r w:rsidR="00A3284D">
        <w:rPr>
          <w:b/>
          <w:sz w:val="22"/>
        </w:rPr>
        <w:t>/</w:t>
      </w:r>
      <w:r w:rsidR="005A1B4A">
        <w:rPr>
          <w:b/>
          <w:sz w:val="22"/>
        </w:rPr>
        <w:t>0</w:t>
      </w:r>
      <w:r w:rsidR="00FA4164">
        <w:rPr>
          <w:b/>
          <w:sz w:val="22"/>
        </w:rPr>
        <w:t>4</w:t>
      </w:r>
      <w:r w:rsidR="00A3284D">
        <w:rPr>
          <w:b/>
          <w:sz w:val="22"/>
        </w:rPr>
        <w:t>/</w:t>
      </w:r>
      <w:r w:rsidR="00235269">
        <w:rPr>
          <w:b/>
          <w:sz w:val="22"/>
        </w:rPr>
        <w:t>0</w:t>
      </w:r>
      <w:r>
        <w:rPr>
          <w:b/>
          <w:sz w:val="22"/>
        </w:rPr>
        <w:t>4</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553ED5">
      <w:pPr>
        <w:numPr>
          <w:ilvl w:val="0"/>
          <w:numId w:val="60"/>
        </w:numPr>
        <w:jc w:val="both"/>
        <w:rPr>
          <w:sz w:val="22"/>
          <w:lang w:val="x-none"/>
        </w:rPr>
      </w:pPr>
      <w:r w:rsidRPr="00303269">
        <w:rPr>
          <w:sz w:val="22"/>
          <w:lang w:val="x-none"/>
        </w:rPr>
        <w:t>odbiorcami Pani/Pana danych osobowych będą osoby lub podmioty, którym udostępniona zostanie dokumentacja postępowania w oparciu o art. 8 oraz art. 96 ust. 3 ustawy z dnia 29 stycznia 2004r. – Prawo zamówień publicznych (Dz. U. z 201</w:t>
      </w:r>
      <w:r w:rsidR="005E7BBE">
        <w:rPr>
          <w:sz w:val="22"/>
        </w:rPr>
        <w:t xml:space="preserve">8 </w:t>
      </w:r>
      <w:r w:rsidRPr="00303269">
        <w:rPr>
          <w:sz w:val="22"/>
          <w:lang w:val="x-none"/>
        </w:rPr>
        <w:t>r. poz. 1</w:t>
      </w:r>
      <w:r w:rsidR="005E7BBE">
        <w:rPr>
          <w:sz w:val="22"/>
        </w:rPr>
        <w:t xml:space="preserve">986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553ED5">
      <w:pPr>
        <w:numPr>
          <w:ilvl w:val="0"/>
          <w:numId w:val="60"/>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553ED5">
      <w:pPr>
        <w:numPr>
          <w:ilvl w:val="0"/>
          <w:numId w:val="60"/>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553ED5">
      <w:pPr>
        <w:numPr>
          <w:ilvl w:val="0"/>
          <w:numId w:val="60"/>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553ED5">
      <w:pPr>
        <w:numPr>
          <w:ilvl w:val="0"/>
          <w:numId w:val="60"/>
        </w:numPr>
        <w:jc w:val="both"/>
        <w:rPr>
          <w:sz w:val="22"/>
          <w:lang w:val="x-none"/>
        </w:rPr>
      </w:pPr>
      <w:r w:rsidRPr="00303269">
        <w:rPr>
          <w:sz w:val="22"/>
          <w:lang w:val="x-none"/>
        </w:rPr>
        <w:t>posiada Pani/Pan:</w:t>
      </w:r>
    </w:p>
    <w:p w:rsidR="00A76CD7" w:rsidRPr="00303269" w:rsidRDefault="00A76CD7" w:rsidP="00553ED5">
      <w:pPr>
        <w:numPr>
          <w:ilvl w:val="0"/>
          <w:numId w:val="61"/>
        </w:numPr>
        <w:jc w:val="both"/>
        <w:rPr>
          <w:sz w:val="22"/>
          <w:lang w:val="x-none"/>
        </w:rPr>
      </w:pPr>
      <w:r w:rsidRPr="00303269">
        <w:rPr>
          <w:sz w:val="22"/>
          <w:lang w:val="x-none"/>
        </w:rPr>
        <w:t>na podstawie art. 15 RODO prawo dostępu do danych osobowych Pani/Pana dotyczących;</w:t>
      </w:r>
    </w:p>
    <w:p w:rsidR="00A76CD7" w:rsidRPr="00303269" w:rsidRDefault="00A76CD7" w:rsidP="00553ED5">
      <w:pPr>
        <w:numPr>
          <w:ilvl w:val="0"/>
          <w:numId w:val="61"/>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553ED5">
      <w:pPr>
        <w:numPr>
          <w:ilvl w:val="0"/>
          <w:numId w:val="61"/>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553ED5">
      <w:pPr>
        <w:numPr>
          <w:ilvl w:val="0"/>
          <w:numId w:val="61"/>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553ED5">
      <w:pPr>
        <w:numPr>
          <w:ilvl w:val="0"/>
          <w:numId w:val="60"/>
        </w:numPr>
        <w:jc w:val="both"/>
        <w:rPr>
          <w:i/>
          <w:sz w:val="22"/>
          <w:lang w:val="x-none"/>
        </w:rPr>
      </w:pPr>
      <w:r w:rsidRPr="00303269">
        <w:rPr>
          <w:sz w:val="22"/>
          <w:lang w:val="x-none"/>
        </w:rPr>
        <w:t>nie przysługuje Pani/Panu:</w:t>
      </w:r>
    </w:p>
    <w:p w:rsidR="00A76CD7" w:rsidRPr="00303269" w:rsidRDefault="00A76CD7" w:rsidP="00553ED5">
      <w:pPr>
        <w:numPr>
          <w:ilvl w:val="0"/>
          <w:numId w:val="62"/>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553ED5">
      <w:pPr>
        <w:numPr>
          <w:ilvl w:val="0"/>
          <w:numId w:val="62"/>
        </w:numPr>
        <w:jc w:val="both"/>
        <w:rPr>
          <w:b/>
          <w:i/>
          <w:sz w:val="22"/>
          <w:lang w:val="x-none"/>
        </w:rPr>
      </w:pPr>
      <w:r w:rsidRPr="00303269">
        <w:rPr>
          <w:sz w:val="22"/>
          <w:lang w:val="x-none"/>
        </w:rPr>
        <w:t>prawo do przenoszenia danych osobowych, o którym mowa w art. 20 RODO;</w:t>
      </w:r>
    </w:p>
    <w:p w:rsidR="00A76CD7" w:rsidRPr="00A3284D" w:rsidRDefault="00A76CD7" w:rsidP="00553ED5">
      <w:pPr>
        <w:numPr>
          <w:ilvl w:val="0"/>
          <w:numId w:val="62"/>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 xml:space="preserve">o udzielenie zamówienia publicznego ani zmianą postanowień umowy w zakresie niezgodnym z ustawą </w:t>
      </w:r>
      <w:proofErr w:type="spellStart"/>
      <w:r w:rsidRPr="00D55628">
        <w:rPr>
          <w:i/>
          <w:sz w:val="16"/>
          <w:lang w:val="x-none"/>
        </w:rPr>
        <w:t>Pzp</w:t>
      </w:r>
      <w:proofErr w:type="spellEnd"/>
      <w:r w:rsidRPr="00D55628">
        <w:rPr>
          <w:i/>
          <w:sz w:val="16"/>
          <w:lang w:val="x-none"/>
        </w:rPr>
        <w:t xml:space="preserve"> oraz nie może naruszać integralności protokołu oraz jego załączników.</w:t>
      </w:r>
    </w:p>
    <w:p w:rsidR="00134B77" w:rsidRDefault="00A76CD7" w:rsidP="00735BDA">
      <w:pPr>
        <w:rPr>
          <w:i/>
          <w:sz w:val="16"/>
        </w:rPr>
        <w:sectPr w:rsidR="00134B77" w:rsidSect="00675E97">
          <w:pgSz w:w="11906" w:h="16838"/>
          <w:pgMar w:top="1418" w:right="1274" w:bottom="993" w:left="1418" w:header="709" w:footer="709" w:gutter="0"/>
          <w:cols w:space="708"/>
          <w:docGrid w:linePitch="360"/>
        </w:sect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F3EDD" w:rsidRPr="00D55628" w:rsidRDefault="00134B77" w:rsidP="00134B77">
      <w:pPr>
        <w:pStyle w:val="Nagwek2"/>
      </w:pPr>
      <w:bookmarkStart w:id="114" w:name="_Toc7168400"/>
      <w:r>
        <w:t xml:space="preserve">Załącznik </w:t>
      </w:r>
      <w:r w:rsidR="00A06E57">
        <w:t xml:space="preserve">nr 8 do SIWZ – Program </w:t>
      </w:r>
      <w:proofErr w:type="spellStart"/>
      <w:r w:rsidR="00A06E57">
        <w:t>funkcjonalno</w:t>
      </w:r>
      <w:proofErr w:type="spellEnd"/>
      <w:r w:rsidR="00A06E57">
        <w:t xml:space="preserve"> użytkowy</w:t>
      </w:r>
      <w:bookmarkEnd w:id="114"/>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66D" w:rsidRDefault="0071266D">
      <w:r>
        <w:separator/>
      </w:r>
    </w:p>
  </w:endnote>
  <w:endnote w:type="continuationSeparator" w:id="0">
    <w:p w:rsidR="0071266D" w:rsidRDefault="0071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6D" w:rsidRDefault="0071266D"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1266D" w:rsidRDefault="0071266D"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6D" w:rsidRPr="00531A66" w:rsidRDefault="0071266D"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B861B2">
      <w:rPr>
        <w:rStyle w:val="Numerstrony"/>
        <w:rFonts w:ascii="Arial" w:hAnsi="Arial" w:cs="Arial"/>
        <w:noProof/>
      </w:rPr>
      <w:t>20</w:t>
    </w:r>
    <w:r w:rsidRPr="00531A66">
      <w:rPr>
        <w:rStyle w:val="Numerstrony"/>
        <w:rFonts w:ascii="Arial" w:hAnsi="Arial" w:cs="Arial"/>
      </w:rPr>
      <w:fldChar w:fldCharType="end"/>
    </w:r>
  </w:p>
  <w:p w:rsidR="0071266D" w:rsidRPr="008D72B0" w:rsidRDefault="0071266D"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66D" w:rsidRDefault="0071266D">
      <w:r>
        <w:separator/>
      </w:r>
    </w:p>
  </w:footnote>
  <w:footnote w:type="continuationSeparator" w:id="0">
    <w:p w:rsidR="0071266D" w:rsidRDefault="0071266D">
      <w:r>
        <w:continuationSeparator/>
      </w:r>
    </w:p>
  </w:footnote>
  <w:footnote w:id="1">
    <w:p w:rsidR="0071266D" w:rsidRDefault="0071266D"/>
    <w:p w:rsidR="0071266D" w:rsidRDefault="0071266D"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6D" w:rsidRPr="00776C08" w:rsidRDefault="0071266D">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71266D" w:rsidRPr="002B2C77" w:rsidRDefault="0071266D">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71266D" w:rsidRPr="00335A5D" w:rsidRDefault="0071266D">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1">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ED82819"/>
    <w:multiLevelType w:val="hybridMultilevel"/>
    <w:tmpl w:val="7F543C5E"/>
    <w:lvl w:ilvl="0" w:tplc="FE8E4534">
      <w:start w:val="1"/>
      <w:numFmt w:val="decimal"/>
      <w:lvlText w:val="%1."/>
      <w:lvlJc w:val="left"/>
      <w:pPr>
        <w:tabs>
          <w:tab w:val="num" w:pos="3240"/>
        </w:tabs>
        <w:ind w:left="3807" w:hanging="567"/>
      </w:pPr>
      <w:rPr>
        <w:rFonts w:hint="default"/>
      </w:rPr>
    </w:lvl>
    <w:lvl w:ilvl="1" w:tplc="855A6688">
      <w:start w:val="1"/>
      <w:numFmt w:val="lowerLetter"/>
      <w:lvlText w:val="%2)"/>
      <w:lvlJc w:val="left"/>
      <w:pPr>
        <w:tabs>
          <w:tab w:val="num" w:pos="1647"/>
        </w:tabs>
        <w:ind w:left="1647"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F74782A"/>
    <w:multiLevelType w:val="hybridMultilevel"/>
    <w:tmpl w:val="6B7E1BD8"/>
    <w:lvl w:ilvl="0" w:tplc="530432C0">
      <w:start w:val="1"/>
      <w:numFmt w:val="bullet"/>
      <w:lvlText w:val=""/>
      <w:lvlJc w:val="center"/>
      <w:pPr>
        <w:ind w:left="720" w:hanging="360"/>
      </w:pPr>
      <w:rPr>
        <w:rFonts w:ascii="Symbol" w:hAnsi="Symbol" w:hint="default"/>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1">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20FB04F8"/>
    <w:multiLevelType w:val="hybridMultilevel"/>
    <w:tmpl w:val="16643F54"/>
    <w:lvl w:ilvl="0" w:tplc="F7808924">
      <w:start w:val="1"/>
      <w:numFmt w:val="decimal"/>
      <w:lvlText w:val="%1)"/>
      <w:lvlJc w:val="left"/>
      <w:pPr>
        <w:tabs>
          <w:tab w:val="num" w:pos="3807"/>
        </w:tabs>
        <w:ind w:left="3807" w:hanging="567"/>
      </w:pPr>
      <w:rPr>
        <w:rFonts w:hint="default"/>
      </w:rPr>
    </w:lvl>
    <w:lvl w:ilvl="1" w:tplc="AC32996C">
      <w:start w:val="1"/>
      <w:numFmt w:val="bullet"/>
      <w:lvlText w:val="-"/>
      <w:lvlJc w:val="left"/>
      <w:pPr>
        <w:tabs>
          <w:tab w:val="num" w:pos="4680"/>
        </w:tabs>
        <w:ind w:left="4680" w:hanging="360"/>
      </w:pPr>
      <w:rPr>
        <w:rFonts w:ascii="Times New Roman" w:hAnsi="Times New Roman" w:cs="Times New Roman" w:hint="default"/>
      </w:rPr>
    </w:lvl>
    <w:lvl w:ilvl="2" w:tplc="0DEEDD42">
      <w:start w:val="6"/>
      <w:numFmt w:val="decimal"/>
      <w:lvlText w:val="%3)"/>
      <w:lvlJc w:val="left"/>
      <w:pPr>
        <w:tabs>
          <w:tab w:val="num" w:pos="3807"/>
        </w:tabs>
        <w:ind w:left="3807" w:hanging="567"/>
      </w:pPr>
      <w:rPr>
        <w:rFonts w:hint="default"/>
      </w:rPr>
    </w:lvl>
    <w:lvl w:ilvl="3" w:tplc="0415000F" w:tentative="1">
      <w:start w:val="1"/>
      <w:numFmt w:val="decimal"/>
      <w:lvlText w:val="%4."/>
      <w:lvlJc w:val="left"/>
      <w:pPr>
        <w:tabs>
          <w:tab w:val="num" w:pos="6120"/>
        </w:tabs>
        <w:ind w:left="6120" w:hanging="360"/>
      </w:pPr>
    </w:lvl>
    <w:lvl w:ilvl="4" w:tplc="04150019" w:tentative="1">
      <w:start w:val="1"/>
      <w:numFmt w:val="lowerLetter"/>
      <w:lvlText w:val="%5."/>
      <w:lvlJc w:val="left"/>
      <w:pPr>
        <w:tabs>
          <w:tab w:val="num" w:pos="6840"/>
        </w:tabs>
        <w:ind w:left="6840" w:hanging="360"/>
      </w:pPr>
    </w:lvl>
    <w:lvl w:ilvl="5" w:tplc="0415001B" w:tentative="1">
      <w:start w:val="1"/>
      <w:numFmt w:val="lowerRoman"/>
      <w:lvlText w:val="%6."/>
      <w:lvlJc w:val="right"/>
      <w:pPr>
        <w:tabs>
          <w:tab w:val="num" w:pos="7560"/>
        </w:tabs>
        <w:ind w:left="7560" w:hanging="180"/>
      </w:pPr>
    </w:lvl>
    <w:lvl w:ilvl="6" w:tplc="0415000F" w:tentative="1">
      <w:start w:val="1"/>
      <w:numFmt w:val="decimal"/>
      <w:lvlText w:val="%7."/>
      <w:lvlJc w:val="left"/>
      <w:pPr>
        <w:tabs>
          <w:tab w:val="num" w:pos="8280"/>
        </w:tabs>
        <w:ind w:left="8280" w:hanging="360"/>
      </w:pPr>
    </w:lvl>
    <w:lvl w:ilvl="7" w:tplc="04150019" w:tentative="1">
      <w:start w:val="1"/>
      <w:numFmt w:val="lowerLetter"/>
      <w:lvlText w:val="%8."/>
      <w:lvlJc w:val="left"/>
      <w:pPr>
        <w:tabs>
          <w:tab w:val="num" w:pos="9000"/>
        </w:tabs>
        <w:ind w:left="9000" w:hanging="360"/>
      </w:pPr>
    </w:lvl>
    <w:lvl w:ilvl="8" w:tplc="0415001B" w:tentative="1">
      <w:start w:val="1"/>
      <w:numFmt w:val="lowerRoman"/>
      <w:lvlText w:val="%9."/>
      <w:lvlJc w:val="right"/>
      <w:pPr>
        <w:tabs>
          <w:tab w:val="num" w:pos="9720"/>
        </w:tabs>
        <w:ind w:left="9720" w:hanging="180"/>
      </w:pPr>
    </w:lvl>
  </w:abstractNum>
  <w:abstractNum w:abstractNumId="25">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1">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4">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5">
    <w:nsid w:val="2FFD2F4F"/>
    <w:multiLevelType w:val="hybridMultilevel"/>
    <w:tmpl w:val="2BA4814A"/>
    <w:lvl w:ilvl="0" w:tplc="B214603C">
      <w:start w:val="1"/>
      <w:numFmt w:val="lowerLetter"/>
      <w:lvlText w:val="%1)"/>
      <w:lvlJc w:val="left"/>
      <w:pPr>
        <w:tabs>
          <w:tab w:val="num" w:pos="2547"/>
        </w:tabs>
        <w:ind w:left="254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5146D3"/>
    <w:multiLevelType w:val="hybridMultilevel"/>
    <w:tmpl w:val="9A66B7E2"/>
    <w:lvl w:ilvl="0" w:tplc="FE8E4534">
      <w:start w:val="1"/>
      <w:numFmt w:val="decimal"/>
      <w:lvlText w:val="%1."/>
      <w:lvlJc w:val="left"/>
      <w:pPr>
        <w:tabs>
          <w:tab w:val="num" w:pos="3240"/>
        </w:tabs>
        <w:ind w:left="380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2">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39680F87"/>
    <w:multiLevelType w:val="hybridMultilevel"/>
    <w:tmpl w:val="DD7C7B08"/>
    <w:lvl w:ilvl="0" w:tplc="DEE452DC">
      <w:start w:val="1"/>
      <w:numFmt w:val="decimal"/>
      <w:lvlText w:val="%1)"/>
      <w:lvlJc w:val="left"/>
      <w:pPr>
        <w:tabs>
          <w:tab w:val="num" w:pos="1287"/>
        </w:tabs>
        <w:ind w:left="1287" w:hanging="567"/>
      </w:pPr>
      <w:rPr>
        <w:rFonts w:hint="default"/>
      </w:rPr>
    </w:lvl>
    <w:lvl w:ilvl="1" w:tplc="FB9C50F2">
      <w:start w:val="5"/>
      <w:numFmt w:val="decimal"/>
      <w:lvlText w:val="%2."/>
      <w:lvlJc w:val="left"/>
      <w:pPr>
        <w:tabs>
          <w:tab w:val="num" w:pos="1080"/>
        </w:tabs>
        <w:ind w:left="1647" w:hanging="567"/>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7">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9">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4FE965A4"/>
    <w:multiLevelType w:val="multilevel"/>
    <w:tmpl w:val="C9461B8E"/>
    <w:lvl w:ilvl="0">
      <w:start w:val="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54">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6">
    <w:nsid w:val="51625A7F"/>
    <w:multiLevelType w:val="multilevel"/>
    <w:tmpl w:val="9E0A76E2"/>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7">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58">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0">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1">
    <w:nsid w:val="56874A35"/>
    <w:multiLevelType w:val="hybridMultilevel"/>
    <w:tmpl w:val="C8D64252"/>
    <w:lvl w:ilvl="0" w:tplc="8F4AB57E">
      <w:start w:val="1"/>
      <w:numFmt w:val="decimal"/>
      <w:lvlText w:val="%1."/>
      <w:lvlJc w:val="left"/>
      <w:pPr>
        <w:tabs>
          <w:tab w:val="num" w:pos="1080"/>
        </w:tabs>
        <w:ind w:left="1647" w:hanging="567"/>
      </w:pPr>
      <w:rPr>
        <w:rFonts w:hint="default"/>
      </w:rPr>
    </w:lvl>
    <w:lvl w:ilvl="1" w:tplc="DEE452DC">
      <w:start w:val="1"/>
      <w:numFmt w:val="decimal"/>
      <w:lvlText w:val="%2)"/>
      <w:lvlJc w:val="left"/>
      <w:pPr>
        <w:tabs>
          <w:tab w:val="num" w:pos="1647"/>
        </w:tabs>
        <w:ind w:left="1647" w:hanging="567"/>
      </w:pPr>
      <w:rPr>
        <w:rFonts w:hint="default"/>
      </w:rPr>
    </w:lvl>
    <w:lvl w:ilvl="2" w:tplc="855A6688">
      <w:start w:val="1"/>
      <w:numFmt w:val="lowerLetter"/>
      <w:lvlText w:val="%3)"/>
      <w:lvlJc w:val="left"/>
      <w:pPr>
        <w:tabs>
          <w:tab w:val="num" w:pos="1702"/>
        </w:tabs>
        <w:ind w:left="1702" w:hanging="567"/>
      </w:pPr>
      <w:rPr>
        <w:rFonts w:hint="default"/>
      </w:rPr>
    </w:lvl>
    <w:lvl w:ilvl="3" w:tplc="D7D6CA42">
      <w:start w:val="3"/>
      <w:numFmt w:val="decimal"/>
      <w:lvlText w:val="%4)"/>
      <w:lvlJc w:val="left"/>
      <w:pPr>
        <w:tabs>
          <w:tab w:val="num" w:pos="3087"/>
        </w:tabs>
        <w:ind w:left="3087" w:hanging="567"/>
      </w:pPr>
      <w:rPr>
        <w:rFonts w:hint="default"/>
        <w:b w:val="0"/>
      </w:rPr>
    </w:lvl>
    <w:lvl w:ilvl="4" w:tplc="4CE428AE">
      <w:start w:val="3"/>
      <w:numFmt w:val="decimal"/>
      <w:lvlText w:val="%5."/>
      <w:lvlJc w:val="left"/>
      <w:pPr>
        <w:tabs>
          <w:tab w:val="num" w:pos="3240"/>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4">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5AE41DAE"/>
    <w:multiLevelType w:val="hybridMultilevel"/>
    <w:tmpl w:val="B4E65A62"/>
    <w:lvl w:ilvl="0" w:tplc="9A08A128">
      <w:start w:val="1"/>
      <w:numFmt w:val="decimal"/>
      <w:lvlText w:val="%1."/>
      <w:lvlJc w:val="left"/>
      <w:pPr>
        <w:tabs>
          <w:tab w:val="num" w:pos="1080"/>
        </w:tabs>
        <w:ind w:left="164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0">
    <w:nsid w:val="60084F19"/>
    <w:multiLevelType w:val="hybridMultilevel"/>
    <w:tmpl w:val="6B44A196"/>
    <w:lvl w:ilvl="0" w:tplc="8F4AB57E">
      <w:start w:val="1"/>
      <w:numFmt w:val="decimal"/>
      <w:lvlText w:val="%1."/>
      <w:lvlJc w:val="left"/>
      <w:pPr>
        <w:tabs>
          <w:tab w:val="num" w:pos="1080"/>
        </w:tabs>
        <w:ind w:left="164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2">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3">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4">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75">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7">
    <w:nsid w:val="6C900F77"/>
    <w:multiLevelType w:val="multilevel"/>
    <w:tmpl w:val="81DEC998"/>
    <w:lvl w:ilvl="0">
      <w:start w:val="1"/>
      <w:numFmt w:val="decimal"/>
      <w:lvlText w:val="%1."/>
      <w:lvlJc w:val="left"/>
      <w:pPr>
        <w:tabs>
          <w:tab w:val="num" w:pos="567"/>
        </w:tabs>
        <w:ind w:left="567" w:hanging="567"/>
      </w:pPr>
      <w:rPr>
        <w:rFonts w:cs="Times New Roman" w:hint="default"/>
        <w:sz w:val="22"/>
        <w:szCs w:val="22"/>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8">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79">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0">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1">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nsid w:val="78E00103"/>
    <w:multiLevelType w:val="hybridMultilevel"/>
    <w:tmpl w:val="F5BEFA62"/>
    <w:lvl w:ilvl="0" w:tplc="FEB63138">
      <w:start w:val="1"/>
      <w:numFmt w:val="lowerLetter"/>
      <w:lvlText w:val="%1)"/>
      <w:lvlJc w:val="left"/>
      <w:pPr>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73"/>
  </w:num>
  <w:num w:numId="2">
    <w:abstractNumId w:val="69"/>
  </w:num>
  <w:num w:numId="3">
    <w:abstractNumId w:val="11"/>
  </w:num>
  <w:num w:numId="4">
    <w:abstractNumId w:val="44"/>
  </w:num>
  <w:num w:numId="5">
    <w:abstractNumId w:val="52"/>
  </w:num>
  <w:num w:numId="6">
    <w:abstractNumId w:val="76"/>
  </w:num>
  <w:num w:numId="7">
    <w:abstractNumId w:val="37"/>
  </w:num>
  <w:num w:numId="8">
    <w:abstractNumId w:val="84"/>
  </w:num>
  <w:num w:numId="9">
    <w:abstractNumId w:val="31"/>
  </w:num>
  <w:num w:numId="10">
    <w:abstractNumId w:val="5"/>
  </w:num>
  <w:num w:numId="11">
    <w:abstractNumId w:val="81"/>
  </w:num>
  <w:num w:numId="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38"/>
  </w:num>
  <w:num w:numId="15">
    <w:abstractNumId w:val="18"/>
  </w:num>
  <w:num w:numId="16">
    <w:abstractNumId w:val="26"/>
  </w:num>
  <w:num w:numId="17">
    <w:abstractNumId w:val="34"/>
  </w:num>
  <w:num w:numId="18">
    <w:abstractNumId w:val="48"/>
  </w:num>
  <w:num w:numId="19">
    <w:abstractNumId w:val="41"/>
  </w:num>
  <w:num w:numId="20">
    <w:abstractNumId w:val="6"/>
  </w:num>
  <w:num w:numId="21">
    <w:abstractNumId w:val="17"/>
  </w:num>
  <w:num w:numId="22">
    <w:abstractNumId w:val="15"/>
  </w:num>
  <w:num w:numId="23">
    <w:abstractNumId w:val="10"/>
  </w:num>
  <w:num w:numId="24">
    <w:abstractNumId w:val="72"/>
  </w:num>
  <w:num w:numId="25">
    <w:abstractNumId w:val="59"/>
  </w:num>
  <w:num w:numId="26">
    <w:abstractNumId w:val="71"/>
  </w:num>
  <w:num w:numId="27">
    <w:abstractNumId w:val="58"/>
  </w:num>
  <w:num w:numId="28">
    <w:abstractNumId w:val="33"/>
  </w:num>
  <w:num w:numId="29">
    <w:abstractNumId w:val="55"/>
  </w:num>
  <w:num w:numId="30">
    <w:abstractNumId w:val="30"/>
  </w:num>
  <w:num w:numId="31">
    <w:abstractNumId w:val="60"/>
  </w:num>
  <w:num w:numId="32">
    <w:abstractNumId w:val="46"/>
  </w:num>
  <w:num w:numId="33">
    <w:abstractNumId w:val="57"/>
  </w:num>
  <w:num w:numId="34">
    <w:abstractNumId w:val="12"/>
  </w:num>
  <w:num w:numId="35">
    <w:abstractNumId w:val="80"/>
  </w:num>
  <w:num w:numId="36">
    <w:abstractNumId w:val="3"/>
  </w:num>
  <w:num w:numId="37">
    <w:abstractNumId w:val="62"/>
  </w:num>
  <w:num w:numId="38">
    <w:abstractNumId w:val="75"/>
  </w:num>
  <w:num w:numId="39">
    <w:abstractNumId w:val="42"/>
  </w:num>
  <w:num w:numId="40">
    <w:abstractNumId w:val="21"/>
  </w:num>
  <w:num w:numId="41">
    <w:abstractNumId w:val="68"/>
    <w:lvlOverride w:ilvl="0">
      <w:startOverride w:val="1"/>
    </w:lvlOverride>
  </w:num>
  <w:num w:numId="42">
    <w:abstractNumId w:val="45"/>
    <w:lvlOverride w:ilvl="0">
      <w:startOverride w:val="1"/>
    </w:lvlOverride>
  </w:num>
  <w:num w:numId="43">
    <w:abstractNumId w:val="27"/>
  </w:num>
  <w:num w:numId="44">
    <w:abstractNumId w:val="63"/>
  </w:num>
  <w:num w:numId="45">
    <w:abstractNumId w:val="9"/>
  </w:num>
  <w:num w:numId="46">
    <w:abstractNumId w:val="47"/>
  </w:num>
  <w:num w:numId="47">
    <w:abstractNumId w:val="65"/>
  </w:num>
  <w:num w:numId="48">
    <w:abstractNumId w:val="8"/>
  </w:num>
  <w:num w:numId="49">
    <w:abstractNumId w:val="82"/>
  </w:num>
  <w:num w:numId="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16"/>
  </w:num>
  <w:num w:numId="53">
    <w:abstractNumId w:val="23"/>
  </w:num>
  <w:num w:numId="54">
    <w:abstractNumId w:val="54"/>
  </w:num>
  <w:num w:numId="55">
    <w:abstractNumId w:val="56"/>
  </w:num>
  <w:num w:numId="56">
    <w:abstractNumId w:val="7"/>
  </w:num>
  <w:num w:numId="57">
    <w:abstractNumId w:val="64"/>
  </w:num>
  <w:num w:numId="58">
    <w:abstractNumId w:val="50"/>
  </w:num>
  <w:num w:numId="59">
    <w:abstractNumId w:val="51"/>
  </w:num>
  <w:num w:numId="60">
    <w:abstractNumId w:val="29"/>
  </w:num>
  <w:num w:numId="61">
    <w:abstractNumId w:val="20"/>
  </w:num>
  <w:num w:numId="62">
    <w:abstractNumId w:val="40"/>
  </w:num>
  <w:num w:numId="63">
    <w:abstractNumId w:val="2"/>
  </w:num>
  <w:num w:numId="64">
    <w:abstractNumId w:val="22"/>
  </w:num>
  <w:num w:numId="65">
    <w:abstractNumId w:val="19"/>
  </w:num>
  <w:num w:numId="66">
    <w:abstractNumId w:val="49"/>
  </w:num>
  <w:num w:numId="67">
    <w:abstractNumId w:val="14"/>
  </w:num>
  <w:num w:numId="68">
    <w:abstractNumId w:val="24"/>
  </w:num>
  <w:num w:numId="69">
    <w:abstractNumId w:val="77"/>
  </w:num>
  <w:num w:numId="70">
    <w:abstractNumId w:val="79"/>
  </w:num>
  <w:num w:numId="71">
    <w:abstractNumId w:val="67"/>
  </w:num>
  <w:num w:numId="72">
    <w:abstractNumId w:val="74"/>
  </w:num>
  <w:num w:numId="73">
    <w:abstractNumId w:val="32"/>
  </w:num>
  <w:num w:numId="74">
    <w:abstractNumId w:val="61"/>
  </w:num>
  <w:num w:numId="75">
    <w:abstractNumId w:val="43"/>
  </w:num>
  <w:num w:numId="76">
    <w:abstractNumId w:val="66"/>
  </w:num>
  <w:num w:numId="77">
    <w:abstractNumId w:val="70"/>
  </w:num>
  <w:num w:numId="78">
    <w:abstractNumId w:val="13"/>
  </w:num>
  <w:num w:numId="79">
    <w:abstractNumId w:val="36"/>
  </w:num>
  <w:num w:numId="80">
    <w:abstractNumId w:val="83"/>
  </w:num>
  <w:num w:numId="81">
    <w:abstractNumId w:val="53"/>
  </w:num>
  <w:num w:numId="82">
    <w:abstractNumId w:val="35"/>
  </w:num>
  <w:num w:numId="83">
    <w:abstractNumId w:val="7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D6C"/>
    <w:rsid w:val="00001F7E"/>
    <w:rsid w:val="00002703"/>
    <w:rsid w:val="00002C83"/>
    <w:rsid w:val="00003959"/>
    <w:rsid w:val="000054FF"/>
    <w:rsid w:val="0000598A"/>
    <w:rsid w:val="00005B35"/>
    <w:rsid w:val="00007A71"/>
    <w:rsid w:val="00007D6B"/>
    <w:rsid w:val="000100F9"/>
    <w:rsid w:val="0001044E"/>
    <w:rsid w:val="000105FD"/>
    <w:rsid w:val="000109EC"/>
    <w:rsid w:val="00010F39"/>
    <w:rsid w:val="00011473"/>
    <w:rsid w:val="000120B5"/>
    <w:rsid w:val="0001332E"/>
    <w:rsid w:val="00013A3A"/>
    <w:rsid w:val="000140AE"/>
    <w:rsid w:val="00017479"/>
    <w:rsid w:val="000179BE"/>
    <w:rsid w:val="000179F1"/>
    <w:rsid w:val="00017D97"/>
    <w:rsid w:val="00017E3C"/>
    <w:rsid w:val="000208D8"/>
    <w:rsid w:val="00021386"/>
    <w:rsid w:val="000241A4"/>
    <w:rsid w:val="0002459F"/>
    <w:rsid w:val="000247C1"/>
    <w:rsid w:val="0002483F"/>
    <w:rsid w:val="000248A0"/>
    <w:rsid w:val="000250F2"/>
    <w:rsid w:val="000259F3"/>
    <w:rsid w:val="00027473"/>
    <w:rsid w:val="00031BFA"/>
    <w:rsid w:val="00032593"/>
    <w:rsid w:val="00033411"/>
    <w:rsid w:val="000347EB"/>
    <w:rsid w:val="000359F4"/>
    <w:rsid w:val="00035FFE"/>
    <w:rsid w:val="00036F9C"/>
    <w:rsid w:val="000373BE"/>
    <w:rsid w:val="00037AC0"/>
    <w:rsid w:val="000414E0"/>
    <w:rsid w:val="00041F37"/>
    <w:rsid w:val="00042D49"/>
    <w:rsid w:val="00046A8E"/>
    <w:rsid w:val="00047C16"/>
    <w:rsid w:val="00050CAF"/>
    <w:rsid w:val="00051F54"/>
    <w:rsid w:val="000529FF"/>
    <w:rsid w:val="0005354E"/>
    <w:rsid w:val="000549E7"/>
    <w:rsid w:val="000565DB"/>
    <w:rsid w:val="0005662B"/>
    <w:rsid w:val="000569F9"/>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154"/>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515B"/>
    <w:rsid w:val="000B5D0F"/>
    <w:rsid w:val="000B6700"/>
    <w:rsid w:val="000B695B"/>
    <w:rsid w:val="000B6C82"/>
    <w:rsid w:val="000B6F10"/>
    <w:rsid w:val="000C0874"/>
    <w:rsid w:val="000C0FB5"/>
    <w:rsid w:val="000C1C5E"/>
    <w:rsid w:val="000C22D2"/>
    <w:rsid w:val="000C35F7"/>
    <w:rsid w:val="000C3FA9"/>
    <w:rsid w:val="000C415E"/>
    <w:rsid w:val="000C5149"/>
    <w:rsid w:val="000C5984"/>
    <w:rsid w:val="000C6477"/>
    <w:rsid w:val="000C661E"/>
    <w:rsid w:val="000C7AC2"/>
    <w:rsid w:val="000D0527"/>
    <w:rsid w:val="000D2577"/>
    <w:rsid w:val="000D2768"/>
    <w:rsid w:val="000D2C70"/>
    <w:rsid w:val="000D451E"/>
    <w:rsid w:val="000D48D8"/>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988"/>
    <w:rsid w:val="000E5EDE"/>
    <w:rsid w:val="000E6847"/>
    <w:rsid w:val="000E6A8D"/>
    <w:rsid w:val="000E7D47"/>
    <w:rsid w:val="000F00D5"/>
    <w:rsid w:val="000F0570"/>
    <w:rsid w:val="000F0612"/>
    <w:rsid w:val="000F1DC4"/>
    <w:rsid w:val="000F1FC1"/>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07CF8"/>
    <w:rsid w:val="001113D7"/>
    <w:rsid w:val="00111A14"/>
    <w:rsid w:val="00112191"/>
    <w:rsid w:val="00112958"/>
    <w:rsid w:val="00112EF0"/>
    <w:rsid w:val="001139FD"/>
    <w:rsid w:val="0011466D"/>
    <w:rsid w:val="0011506B"/>
    <w:rsid w:val="00115E9B"/>
    <w:rsid w:val="001168EF"/>
    <w:rsid w:val="001171BC"/>
    <w:rsid w:val="001171EC"/>
    <w:rsid w:val="00117D44"/>
    <w:rsid w:val="001205B9"/>
    <w:rsid w:val="00123005"/>
    <w:rsid w:val="0012321E"/>
    <w:rsid w:val="00124D3E"/>
    <w:rsid w:val="00124DC0"/>
    <w:rsid w:val="00125CD7"/>
    <w:rsid w:val="0012745B"/>
    <w:rsid w:val="001275A0"/>
    <w:rsid w:val="001307BF"/>
    <w:rsid w:val="00130C1B"/>
    <w:rsid w:val="001312CA"/>
    <w:rsid w:val="00131F29"/>
    <w:rsid w:val="001328F3"/>
    <w:rsid w:val="00132AC2"/>
    <w:rsid w:val="00133C21"/>
    <w:rsid w:val="001349AD"/>
    <w:rsid w:val="00134B77"/>
    <w:rsid w:val="00135936"/>
    <w:rsid w:val="001364CC"/>
    <w:rsid w:val="00136B13"/>
    <w:rsid w:val="00137A88"/>
    <w:rsid w:val="00140F8C"/>
    <w:rsid w:val="00141B32"/>
    <w:rsid w:val="00143414"/>
    <w:rsid w:val="00144722"/>
    <w:rsid w:val="00145A1A"/>
    <w:rsid w:val="00145AB5"/>
    <w:rsid w:val="00145E37"/>
    <w:rsid w:val="0014651E"/>
    <w:rsid w:val="0014657F"/>
    <w:rsid w:val="00150421"/>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61B25"/>
    <w:rsid w:val="00162A33"/>
    <w:rsid w:val="00162F10"/>
    <w:rsid w:val="001632D0"/>
    <w:rsid w:val="001636D9"/>
    <w:rsid w:val="00164189"/>
    <w:rsid w:val="00164ACA"/>
    <w:rsid w:val="001659F4"/>
    <w:rsid w:val="00165E49"/>
    <w:rsid w:val="00166C41"/>
    <w:rsid w:val="00167088"/>
    <w:rsid w:val="00167EE9"/>
    <w:rsid w:val="001702DA"/>
    <w:rsid w:val="00172542"/>
    <w:rsid w:val="00173483"/>
    <w:rsid w:val="001736F2"/>
    <w:rsid w:val="00173841"/>
    <w:rsid w:val="00173E24"/>
    <w:rsid w:val="00174A31"/>
    <w:rsid w:val="00174F26"/>
    <w:rsid w:val="001758C5"/>
    <w:rsid w:val="001763FA"/>
    <w:rsid w:val="00176800"/>
    <w:rsid w:val="0017796C"/>
    <w:rsid w:val="00180329"/>
    <w:rsid w:val="00180EDE"/>
    <w:rsid w:val="00184824"/>
    <w:rsid w:val="00185D09"/>
    <w:rsid w:val="00185E3F"/>
    <w:rsid w:val="00186331"/>
    <w:rsid w:val="0018663A"/>
    <w:rsid w:val="0018691E"/>
    <w:rsid w:val="00186B18"/>
    <w:rsid w:val="00186E21"/>
    <w:rsid w:val="00187B95"/>
    <w:rsid w:val="0019068F"/>
    <w:rsid w:val="0019129D"/>
    <w:rsid w:val="00191FBC"/>
    <w:rsid w:val="00192745"/>
    <w:rsid w:val="001937B5"/>
    <w:rsid w:val="00194E47"/>
    <w:rsid w:val="0019514B"/>
    <w:rsid w:val="00195590"/>
    <w:rsid w:val="00195616"/>
    <w:rsid w:val="00197C91"/>
    <w:rsid w:val="00197DD7"/>
    <w:rsid w:val="001A04E5"/>
    <w:rsid w:val="001A0BF8"/>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829"/>
    <w:rsid w:val="001C7471"/>
    <w:rsid w:val="001C7FD0"/>
    <w:rsid w:val="001D2680"/>
    <w:rsid w:val="001D47C3"/>
    <w:rsid w:val="001D503E"/>
    <w:rsid w:val="001D5C0B"/>
    <w:rsid w:val="001E1DFE"/>
    <w:rsid w:val="001E33EA"/>
    <w:rsid w:val="001E3628"/>
    <w:rsid w:val="001E4CE1"/>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31C7"/>
    <w:rsid w:val="00214BFC"/>
    <w:rsid w:val="00215658"/>
    <w:rsid w:val="002157DD"/>
    <w:rsid w:val="0021627F"/>
    <w:rsid w:val="00217355"/>
    <w:rsid w:val="0021780C"/>
    <w:rsid w:val="00217993"/>
    <w:rsid w:val="00217D45"/>
    <w:rsid w:val="00217E1E"/>
    <w:rsid w:val="00220135"/>
    <w:rsid w:val="00221E24"/>
    <w:rsid w:val="00221E5E"/>
    <w:rsid w:val="00222A06"/>
    <w:rsid w:val="00222C4B"/>
    <w:rsid w:val="00222C73"/>
    <w:rsid w:val="00223E2B"/>
    <w:rsid w:val="00224DE0"/>
    <w:rsid w:val="00224EA1"/>
    <w:rsid w:val="002250E8"/>
    <w:rsid w:val="0022645E"/>
    <w:rsid w:val="00227796"/>
    <w:rsid w:val="00231196"/>
    <w:rsid w:val="0023171E"/>
    <w:rsid w:val="0023220A"/>
    <w:rsid w:val="00232561"/>
    <w:rsid w:val="002328AE"/>
    <w:rsid w:val="00233AF7"/>
    <w:rsid w:val="0023424A"/>
    <w:rsid w:val="00234F0B"/>
    <w:rsid w:val="00235269"/>
    <w:rsid w:val="002356B9"/>
    <w:rsid w:val="00235CE9"/>
    <w:rsid w:val="0023645A"/>
    <w:rsid w:val="002365EC"/>
    <w:rsid w:val="002405AC"/>
    <w:rsid w:val="0024109B"/>
    <w:rsid w:val="00242E0A"/>
    <w:rsid w:val="0024304C"/>
    <w:rsid w:val="002453B7"/>
    <w:rsid w:val="00245BED"/>
    <w:rsid w:val="00246E4E"/>
    <w:rsid w:val="00250C70"/>
    <w:rsid w:val="00252469"/>
    <w:rsid w:val="002526B2"/>
    <w:rsid w:val="002526BC"/>
    <w:rsid w:val="002526EA"/>
    <w:rsid w:val="0025713A"/>
    <w:rsid w:val="00257667"/>
    <w:rsid w:val="00257BF2"/>
    <w:rsid w:val="0026016A"/>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A761C"/>
    <w:rsid w:val="002B064E"/>
    <w:rsid w:val="002B1DCF"/>
    <w:rsid w:val="002B200F"/>
    <w:rsid w:val="002B237A"/>
    <w:rsid w:val="002B2C77"/>
    <w:rsid w:val="002B3806"/>
    <w:rsid w:val="002B3BD4"/>
    <w:rsid w:val="002B4152"/>
    <w:rsid w:val="002B4F7B"/>
    <w:rsid w:val="002B53E3"/>
    <w:rsid w:val="002B55C2"/>
    <w:rsid w:val="002B5792"/>
    <w:rsid w:val="002B58D8"/>
    <w:rsid w:val="002B64BC"/>
    <w:rsid w:val="002B7179"/>
    <w:rsid w:val="002B7D69"/>
    <w:rsid w:val="002C0365"/>
    <w:rsid w:val="002C350B"/>
    <w:rsid w:val="002C3D25"/>
    <w:rsid w:val="002C3D3E"/>
    <w:rsid w:val="002C404D"/>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97D"/>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5C5E"/>
    <w:rsid w:val="003060F0"/>
    <w:rsid w:val="003067C7"/>
    <w:rsid w:val="00312563"/>
    <w:rsid w:val="00312941"/>
    <w:rsid w:val="00313C06"/>
    <w:rsid w:val="00314456"/>
    <w:rsid w:val="003144A5"/>
    <w:rsid w:val="00315A5D"/>
    <w:rsid w:val="00316FCD"/>
    <w:rsid w:val="0031703F"/>
    <w:rsid w:val="0031735C"/>
    <w:rsid w:val="0031753A"/>
    <w:rsid w:val="0031757B"/>
    <w:rsid w:val="0032233C"/>
    <w:rsid w:val="00323756"/>
    <w:rsid w:val="003245D4"/>
    <w:rsid w:val="00324AAA"/>
    <w:rsid w:val="00325BFC"/>
    <w:rsid w:val="00325DD9"/>
    <w:rsid w:val="0033044F"/>
    <w:rsid w:val="00331934"/>
    <w:rsid w:val="00331A32"/>
    <w:rsid w:val="00333417"/>
    <w:rsid w:val="00333929"/>
    <w:rsid w:val="00333DDC"/>
    <w:rsid w:val="003346C3"/>
    <w:rsid w:val="003351C3"/>
    <w:rsid w:val="00335A5D"/>
    <w:rsid w:val="00335B98"/>
    <w:rsid w:val="00335C7D"/>
    <w:rsid w:val="0033708C"/>
    <w:rsid w:val="003374A7"/>
    <w:rsid w:val="00337767"/>
    <w:rsid w:val="0033793C"/>
    <w:rsid w:val="0034036F"/>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118"/>
    <w:rsid w:val="0036375C"/>
    <w:rsid w:val="00363A48"/>
    <w:rsid w:val="00364235"/>
    <w:rsid w:val="00364F04"/>
    <w:rsid w:val="00365669"/>
    <w:rsid w:val="003702F7"/>
    <w:rsid w:val="00370495"/>
    <w:rsid w:val="003707E2"/>
    <w:rsid w:val="00372ADC"/>
    <w:rsid w:val="0037521D"/>
    <w:rsid w:val="003757F1"/>
    <w:rsid w:val="0037593B"/>
    <w:rsid w:val="00375A89"/>
    <w:rsid w:val="0037618D"/>
    <w:rsid w:val="003772B5"/>
    <w:rsid w:val="003800C1"/>
    <w:rsid w:val="00380AC4"/>
    <w:rsid w:val="003812B7"/>
    <w:rsid w:val="0038158B"/>
    <w:rsid w:val="00383298"/>
    <w:rsid w:val="003842C3"/>
    <w:rsid w:val="00384461"/>
    <w:rsid w:val="0038468D"/>
    <w:rsid w:val="0038495A"/>
    <w:rsid w:val="003849E0"/>
    <w:rsid w:val="00384DF0"/>
    <w:rsid w:val="003862EF"/>
    <w:rsid w:val="00390028"/>
    <w:rsid w:val="00390787"/>
    <w:rsid w:val="00390E7C"/>
    <w:rsid w:val="00392557"/>
    <w:rsid w:val="00393050"/>
    <w:rsid w:val="0039560C"/>
    <w:rsid w:val="00395C43"/>
    <w:rsid w:val="00397911"/>
    <w:rsid w:val="00397918"/>
    <w:rsid w:val="003A0136"/>
    <w:rsid w:val="003A0BB4"/>
    <w:rsid w:val="003A3019"/>
    <w:rsid w:val="003A42D4"/>
    <w:rsid w:val="003A7218"/>
    <w:rsid w:val="003A7A8C"/>
    <w:rsid w:val="003B07AC"/>
    <w:rsid w:val="003B34AB"/>
    <w:rsid w:val="003B36C3"/>
    <w:rsid w:val="003B3999"/>
    <w:rsid w:val="003B49B1"/>
    <w:rsid w:val="003B51C3"/>
    <w:rsid w:val="003B53A2"/>
    <w:rsid w:val="003C00F0"/>
    <w:rsid w:val="003C14AE"/>
    <w:rsid w:val="003C1A19"/>
    <w:rsid w:val="003C20A5"/>
    <w:rsid w:val="003C2D80"/>
    <w:rsid w:val="003C5DCC"/>
    <w:rsid w:val="003C5ECB"/>
    <w:rsid w:val="003C7678"/>
    <w:rsid w:val="003D0980"/>
    <w:rsid w:val="003D0B27"/>
    <w:rsid w:val="003D0DC4"/>
    <w:rsid w:val="003D1292"/>
    <w:rsid w:val="003D138D"/>
    <w:rsid w:val="003D140A"/>
    <w:rsid w:val="003D169A"/>
    <w:rsid w:val="003D2B57"/>
    <w:rsid w:val="003D2C3C"/>
    <w:rsid w:val="003D49A3"/>
    <w:rsid w:val="003D5439"/>
    <w:rsid w:val="003D64D8"/>
    <w:rsid w:val="003D6658"/>
    <w:rsid w:val="003D6982"/>
    <w:rsid w:val="003D6FFB"/>
    <w:rsid w:val="003D728F"/>
    <w:rsid w:val="003E0E74"/>
    <w:rsid w:val="003E1D43"/>
    <w:rsid w:val="003E1F23"/>
    <w:rsid w:val="003E28F4"/>
    <w:rsid w:val="003E5169"/>
    <w:rsid w:val="003E5672"/>
    <w:rsid w:val="003E63BE"/>
    <w:rsid w:val="003E6A58"/>
    <w:rsid w:val="003E6F72"/>
    <w:rsid w:val="003F26D5"/>
    <w:rsid w:val="003F2D8E"/>
    <w:rsid w:val="003F3EDD"/>
    <w:rsid w:val="003F41EB"/>
    <w:rsid w:val="003F4B23"/>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17A60"/>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0FE9"/>
    <w:rsid w:val="004411CF"/>
    <w:rsid w:val="00441706"/>
    <w:rsid w:val="0044245E"/>
    <w:rsid w:val="00443448"/>
    <w:rsid w:val="00443853"/>
    <w:rsid w:val="00443F95"/>
    <w:rsid w:val="00444E03"/>
    <w:rsid w:val="00444FBA"/>
    <w:rsid w:val="00445E51"/>
    <w:rsid w:val="00446359"/>
    <w:rsid w:val="00446C54"/>
    <w:rsid w:val="00446D8A"/>
    <w:rsid w:val="00450039"/>
    <w:rsid w:val="0045005A"/>
    <w:rsid w:val="00450D17"/>
    <w:rsid w:val="00450F58"/>
    <w:rsid w:val="00452B06"/>
    <w:rsid w:val="00452B24"/>
    <w:rsid w:val="00452CF2"/>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419E"/>
    <w:rsid w:val="00466F3C"/>
    <w:rsid w:val="0046701B"/>
    <w:rsid w:val="00467E90"/>
    <w:rsid w:val="004708E8"/>
    <w:rsid w:val="00471C26"/>
    <w:rsid w:val="00472F4A"/>
    <w:rsid w:val="00472FA6"/>
    <w:rsid w:val="004740F4"/>
    <w:rsid w:val="004748B8"/>
    <w:rsid w:val="0047680F"/>
    <w:rsid w:val="00476957"/>
    <w:rsid w:val="004769D5"/>
    <w:rsid w:val="004769DB"/>
    <w:rsid w:val="004771BA"/>
    <w:rsid w:val="00477ABD"/>
    <w:rsid w:val="004808F8"/>
    <w:rsid w:val="00482EDB"/>
    <w:rsid w:val="00483405"/>
    <w:rsid w:val="00483A59"/>
    <w:rsid w:val="00484A43"/>
    <w:rsid w:val="0048569D"/>
    <w:rsid w:val="004856B8"/>
    <w:rsid w:val="0048673A"/>
    <w:rsid w:val="004868BC"/>
    <w:rsid w:val="00486E4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529D"/>
    <w:rsid w:val="004A6483"/>
    <w:rsid w:val="004A689B"/>
    <w:rsid w:val="004A7AD5"/>
    <w:rsid w:val="004A7DC6"/>
    <w:rsid w:val="004B01EC"/>
    <w:rsid w:val="004B01FF"/>
    <w:rsid w:val="004B2752"/>
    <w:rsid w:val="004B52C6"/>
    <w:rsid w:val="004B5C26"/>
    <w:rsid w:val="004B62A8"/>
    <w:rsid w:val="004B74AF"/>
    <w:rsid w:val="004B74EA"/>
    <w:rsid w:val="004C0867"/>
    <w:rsid w:val="004C1013"/>
    <w:rsid w:val="004C22C4"/>
    <w:rsid w:val="004C2FD0"/>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6EAC"/>
    <w:rsid w:val="004D73F5"/>
    <w:rsid w:val="004E0390"/>
    <w:rsid w:val="004E04A5"/>
    <w:rsid w:val="004E0B6E"/>
    <w:rsid w:val="004E35D1"/>
    <w:rsid w:val="004E57A4"/>
    <w:rsid w:val="004E5F41"/>
    <w:rsid w:val="004E711B"/>
    <w:rsid w:val="004E71A3"/>
    <w:rsid w:val="004E7274"/>
    <w:rsid w:val="004F14B3"/>
    <w:rsid w:val="004F21A4"/>
    <w:rsid w:val="004F2D26"/>
    <w:rsid w:val="004F3090"/>
    <w:rsid w:val="004F3C0D"/>
    <w:rsid w:val="004F4EBF"/>
    <w:rsid w:val="004F5744"/>
    <w:rsid w:val="004F5DEF"/>
    <w:rsid w:val="004F5EBB"/>
    <w:rsid w:val="004F5FC4"/>
    <w:rsid w:val="004F5FEF"/>
    <w:rsid w:val="004F665F"/>
    <w:rsid w:val="00500594"/>
    <w:rsid w:val="00500856"/>
    <w:rsid w:val="00501FCB"/>
    <w:rsid w:val="005028D7"/>
    <w:rsid w:val="00503C0D"/>
    <w:rsid w:val="005040FF"/>
    <w:rsid w:val="00505538"/>
    <w:rsid w:val="005063F9"/>
    <w:rsid w:val="00507375"/>
    <w:rsid w:val="0050765C"/>
    <w:rsid w:val="00507E20"/>
    <w:rsid w:val="0051029F"/>
    <w:rsid w:val="005105EB"/>
    <w:rsid w:val="0051122C"/>
    <w:rsid w:val="00511E5B"/>
    <w:rsid w:val="00511F23"/>
    <w:rsid w:val="00511F4D"/>
    <w:rsid w:val="005121CE"/>
    <w:rsid w:val="005123C8"/>
    <w:rsid w:val="00514C74"/>
    <w:rsid w:val="00515D6C"/>
    <w:rsid w:val="00516CBC"/>
    <w:rsid w:val="00516EFD"/>
    <w:rsid w:val="00516F79"/>
    <w:rsid w:val="00517563"/>
    <w:rsid w:val="005206A4"/>
    <w:rsid w:val="0052073A"/>
    <w:rsid w:val="005207EA"/>
    <w:rsid w:val="00520FA7"/>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79D"/>
    <w:rsid w:val="00546A1D"/>
    <w:rsid w:val="005471C6"/>
    <w:rsid w:val="005502EE"/>
    <w:rsid w:val="00550897"/>
    <w:rsid w:val="00550F2C"/>
    <w:rsid w:val="00551C18"/>
    <w:rsid w:val="005531FE"/>
    <w:rsid w:val="00553E62"/>
    <w:rsid w:val="00553ED5"/>
    <w:rsid w:val="00553FD4"/>
    <w:rsid w:val="00554420"/>
    <w:rsid w:val="00554B0E"/>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13AD"/>
    <w:rsid w:val="00583122"/>
    <w:rsid w:val="005834DC"/>
    <w:rsid w:val="00583611"/>
    <w:rsid w:val="00585FB7"/>
    <w:rsid w:val="00590494"/>
    <w:rsid w:val="005907DF"/>
    <w:rsid w:val="00590BC4"/>
    <w:rsid w:val="005912CB"/>
    <w:rsid w:val="00591704"/>
    <w:rsid w:val="00592CB5"/>
    <w:rsid w:val="00594C0F"/>
    <w:rsid w:val="005973AA"/>
    <w:rsid w:val="00597631"/>
    <w:rsid w:val="005A0586"/>
    <w:rsid w:val="005A1534"/>
    <w:rsid w:val="005A163E"/>
    <w:rsid w:val="005A18AB"/>
    <w:rsid w:val="005A1B4A"/>
    <w:rsid w:val="005A1CB1"/>
    <w:rsid w:val="005A2300"/>
    <w:rsid w:val="005A3ADF"/>
    <w:rsid w:val="005A42BC"/>
    <w:rsid w:val="005A4472"/>
    <w:rsid w:val="005A5BA7"/>
    <w:rsid w:val="005A6080"/>
    <w:rsid w:val="005A6BAA"/>
    <w:rsid w:val="005A6BF9"/>
    <w:rsid w:val="005B12B4"/>
    <w:rsid w:val="005B12D4"/>
    <w:rsid w:val="005B2833"/>
    <w:rsid w:val="005B2A61"/>
    <w:rsid w:val="005B3A94"/>
    <w:rsid w:val="005B4609"/>
    <w:rsid w:val="005B546A"/>
    <w:rsid w:val="005B5894"/>
    <w:rsid w:val="005B6648"/>
    <w:rsid w:val="005B6974"/>
    <w:rsid w:val="005B6C8A"/>
    <w:rsid w:val="005C00FB"/>
    <w:rsid w:val="005C01E7"/>
    <w:rsid w:val="005C02F7"/>
    <w:rsid w:val="005C0550"/>
    <w:rsid w:val="005C0B96"/>
    <w:rsid w:val="005C34D4"/>
    <w:rsid w:val="005C4929"/>
    <w:rsid w:val="005C5128"/>
    <w:rsid w:val="005C6EF7"/>
    <w:rsid w:val="005C7EC9"/>
    <w:rsid w:val="005D045A"/>
    <w:rsid w:val="005D05B5"/>
    <w:rsid w:val="005D2137"/>
    <w:rsid w:val="005D33E3"/>
    <w:rsid w:val="005D510D"/>
    <w:rsid w:val="005D516F"/>
    <w:rsid w:val="005D5DD7"/>
    <w:rsid w:val="005D64E5"/>
    <w:rsid w:val="005D7C6A"/>
    <w:rsid w:val="005D7D79"/>
    <w:rsid w:val="005E052E"/>
    <w:rsid w:val="005E09A8"/>
    <w:rsid w:val="005E325B"/>
    <w:rsid w:val="005E478F"/>
    <w:rsid w:val="005E53BE"/>
    <w:rsid w:val="005E56E6"/>
    <w:rsid w:val="005E6570"/>
    <w:rsid w:val="005E6719"/>
    <w:rsid w:val="005E7BBE"/>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46C"/>
    <w:rsid w:val="00602924"/>
    <w:rsid w:val="00602A88"/>
    <w:rsid w:val="00602F49"/>
    <w:rsid w:val="00603136"/>
    <w:rsid w:val="006032B1"/>
    <w:rsid w:val="006035C4"/>
    <w:rsid w:val="006050C3"/>
    <w:rsid w:val="006063E9"/>
    <w:rsid w:val="006073CD"/>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B2B"/>
    <w:rsid w:val="00642E36"/>
    <w:rsid w:val="00644415"/>
    <w:rsid w:val="00644A71"/>
    <w:rsid w:val="00644EA6"/>
    <w:rsid w:val="006459F5"/>
    <w:rsid w:val="00646FEE"/>
    <w:rsid w:val="0064774E"/>
    <w:rsid w:val="00647CDD"/>
    <w:rsid w:val="00650A2E"/>
    <w:rsid w:val="00651B95"/>
    <w:rsid w:val="00652BBF"/>
    <w:rsid w:val="00654077"/>
    <w:rsid w:val="00654411"/>
    <w:rsid w:val="00654CE8"/>
    <w:rsid w:val="00655DBA"/>
    <w:rsid w:val="006571D2"/>
    <w:rsid w:val="00657616"/>
    <w:rsid w:val="006577B9"/>
    <w:rsid w:val="00660FEF"/>
    <w:rsid w:val="00661831"/>
    <w:rsid w:val="00661D66"/>
    <w:rsid w:val="00664212"/>
    <w:rsid w:val="00665755"/>
    <w:rsid w:val="0066613F"/>
    <w:rsid w:val="0066614F"/>
    <w:rsid w:val="0066681F"/>
    <w:rsid w:val="00670994"/>
    <w:rsid w:val="0067279A"/>
    <w:rsid w:val="00672826"/>
    <w:rsid w:val="006728FB"/>
    <w:rsid w:val="00672F86"/>
    <w:rsid w:val="00673BE4"/>
    <w:rsid w:val="00673E97"/>
    <w:rsid w:val="006752C3"/>
    <w:rsid w:val="006752C7"/>
    <w:rsid w:val="0067543A"/>
    <w:rsid w:val="006759DD"/>
    <w:rsid w:val="00675E97"/>
    <w:rsid w:val="00676028"/>
    <w:rsid w:val="006766BD"/>
    <w:rsid w:val="00676FA2"/>
    <w:rsid w:val="006770FC"/>
    <w:rsid w:val="00677341"/>
    <w:rsid w:val="00677A85"/>
    <w:rsid w:val="00680FB3"/>
    <w:rsid w:val="00682A0D"/>
    <w:rsid w:val="00684128"/>
    <w:rsid w:val="00685A25"/>
    <w:rsid w:val="006860CD"/>
    <w:rsid w:val="006872A3"/>
    <w:rsid w:val="00687F01"/>
    <w:rsid w:val="00692256"/>
    <w:rsid w:val="0069364C"/>
    <w:rsid w:val="0069390F"/>
    <w:rsid w:val="00693EE5"/>
    <w:rsid w:val="00694397"/>
    <w:rsid w:val="006953BC"/>
    <w:rsid w:val="00696131"/>
    <w:rsid w:val="0069677F"/>
    <w:rsid w:val="00696F6D"/>
    <w:rsid w:val="00697269"/>
    <w:rsid w:val="00697963"/>
    <w:rsid w:val="006A0688"/>
    <w:rsid w:val="006A0DF1"/>
    <w:rsid w:val="006A0FEA"/>
    <w:rsid w:val="006A1748"/>
    <w:rsid w:val="006A192F"/>
    <w:rsid w:val="006A31CA"/>
    <w:rsid w:val="006A389E"/>
    <w:rsid w:val="006A3D50"/>
    <w:rsid w:val="006A47D7"/>
    <w:rsid w:val="006A53F4"/>
    <w:rsid w:val="006A5668"/>
    <w:rsid w:val="006A631D"/>
    <w:rsid w:val="006A63AE"/>
    <w:rsid w:val="006A6DCC"/>
    <w:rsid w:val="006B188F"/>
    <w:rsid w:val="006B2982"/>
    <w:rsid w:val="006B32A4"/>
    <w:rsid w:val="006B33D8"/>
    <w:rsid w:val="006B4111"/>
    <w:rsid w:val="006B4931"/>
    <w:rsid w:val="006B4CFA"/>
    <w:rsid w:val="006B6061"/>
    <w:rsid w:val="006B621A"/>
    <w:rsid w:val="006B68CF"/>
    <w:rsid w:val="006B701C"/>
    <w:rsid w:val="006C00C3"/>
    <w:rsid w:val="006C0544"/>
    <w:rsid w:val="006C1007"/>
    <w:rsid w:val="006C1F75"/>
    <w:rsid w:val="006C2716"/>
    <w:rsid w:val="006C41DE"/>
    <w:rsid w:val="006C7168"/>
    <w:rsid w:val="006C727A"/>
    <w:rsid w:val="006D0898"/>
    <w:rsid w:val="006D0E78"/>
    <w:rsid w:val="006D1513"/>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6F5F0E"/>
    <w:rsid w:val="0070219B"/>
    <w:rsid w:val="0070229F"/>
    <w:rsid w:val="00704512"/>
    <w:rsid w:val="00704571"/>
    <w:rsid w:val="0070631B"/>
    <w:rsid w:val="00706448"/>
    <w:rsid w:val="00706486"/>
    <w:rsid w:val="007065E6"/>
    <w:rsid w:val="00706A6F"/>
    <w:rsid w:val="00706B64"/>
    <w:rsid w:val="007079F9"/>
    <w:rsid w:val="00710669"/>
    <w:rsid w:val="0071081B"/>
    <w:rsid w:val="00711C2A"/>
    <w:rsid w:val="007121B5"/>
    <w:rsid w:val="0071266D"/>
    <w:rsid w:val="00712888"/>
    <w:rsid w:val="00713290"/>
    <w:rsid w:val="0071463A"/>
    <w:rsid w:val="00714A67"/>
    <w:rsid w:val="00714DF3"/>
    <w:rsid w:val="00714FAA"/>
    <w:rsid w:val="00716C32"/>
    <w:rsid w:val="00717975"/>
    <w:rsid w:val="00717BDE"/>
    <w:rsid w:val="00717C04"/>
    <w:rsid w:val="00720557"/>
    <w:rsid w:val="00723272"/>
    <w:rsid w:val="00723289"/>
    <w:rsid w:val="00724BBE"/>
    <w:rsid w:val="00725ABC"/>
    <w:rsid w:val="007269E7"/>
    <w:rsid w:val="00726DC3"/>
    <w:rsid w:val="00726F73"/>
    <w:rsid w:val="00733245"/>
    <w:rsid w:val="00733529"/>
    <w:rsid w:val="00734FC8"/>
    <w:rsid w:val="0073561F"/>
    <w:rsid w:val="0073567A"/>
    <w:rsid w:val="00735ACA"/>
    <w:rsid w:val="00735BDA"/>
    <w:rsid w:val="00737E5C"/>
    <w:rsid w:val="0074233B"/>
    <w:rsid w:val="00742A3A"/>
    <w:rsid w:val="00742CF8"/>
    <w:rsid w:val="0074475E"/>
    <w:rsid w:val="00744AE4"/>
    <w:rsid w:val="00745B63"/>
    <w:rsid w:val="00745B80"/>
    <w:rsid w:val="00745C90"/>
    <w:rsid w:val="00746B28"/>
    <w:rsid w:val="00747942"/>
    <w:rsid w:val="00750022"/>
    <w:rsid w:val="0075003F"/>
    <w:rsid w:val="0075047B"/>
    <w:rsid w:val="00750DF3"/>
    <w:rsid w:val="00751203"/>
    <w:rsid w:val="00751FAD"/>
    <w:rsid w:val="00752150"/>
    <w:rsid w:val="00752166"/>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4554"/>
    <w:rsid w:val="00764F78"/>
    <w:rsid w:val="0076505B"/>
    <w:rsid w:val="007656BB"/>
    <w:rsid w:val="007656E5"/>
    <w:rsid w:val="00765757"/>
    <w:rsid w:val="00766EE9"/>
    <w:rsid w:val="00767175"/>
    <w:rsid w:val="007676EB"/>
    <w:rsid w:val="007677FF"/>
    <w:rsid w:val="00770DFE"/>
    <w:rsid w:val="007713F1"/>
    <w:rsid w:val="007717F9"/>
    <w:rsid w:val="007720E2"/>
    <w:rsid w:val="007727A1"/>
    <w:rsid w:val="007727C9"/>
    <w:rsid w:val="0077307F"/>
    <w:rsid w:val="00774C35"/>
    <w:rsid w:val="00775654"/>
    <w:rsid w:val="00776294"/>
    <w:rsid w:val="00776C08"/>
    <w:rsid w:val="007777D4"/>
    <w:rsid w:val="00777804"/>
    <w:rsid w:val="007809B1"/>
    <w:rsid w:val="00781819"/>
    <w:rsid w:val="00782859"/>
    <w:rsid w:val="00782EF6"/>
    <w:rsid w:val="007841DF"/>
    <w:rsid w:val="00784FF0"/>
    <w:rsid w:val="00785E5F"/>
    <w:rsid w:val="00786E45"/>
    <w:rsid w:val="00787B0A"/>
    <w:rsid w:val="00790477"/>
    <w:rsid w:val="00790551"/>
    <w:rsid w:val="0079180C"/>
    <w:rsid w:val="00791916"/>
    <w:rsid w:val="00791CF0"/>
    <w:rsid w:val="007934C3"/>
    <w:rsid w:val="007934C6"/>
    <w:rsid w:val="00793562"/>
    <w:rsid w:val="0079580B"/>
    <w:rsid w:val="00796409"/>
    <w:rsid w:val="0079676C"/>
    <w:rsid w:val="00796E0B"/>
    <w:rsid w:val="0079756D"/>
    <w:rsid w:val="0079784A"/>
    <w:rsid w:val="007A0B59"/>
    <w:rsid w:val="007A2C53"/>
    <w:rsid w:val="007A3654"/>
    <w:rsid w:val="007A4E22"/>
    <w:rsid w:val="007A4F23"/>
    <w:rsid w:val="007A516C"/>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437"/>
    <w:rsid w:val="007C47DD"/>
    <w:rsid w:val="007C4CE7"/>
    <w:rsid w:val="007C60AF"/>
    <w:rsid w:val="007C6BB8"/>
    <w:rsid w:val="007C6DA9"/>
    <w:rsid w:val="007D083E"/>
    <w:rsid w:val="007D1B80"/>
    <w:rsid w:val="007D1C13"/>
    <w:rsid w:val="007D25E2"/>
    <w:rsid w:val="007D2B8A"/>
    <w:rsid w:val="007D33E2"/>
    <w:rsid w:val="007D371D"/>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E680E"/>
    <w:rsid w:val="007F0A62"/>
    <w:rsid w:val="007F0CFE"/>
    <w:rsid w:val="007F1509"/>
    <w:rsid w:val="007F2620"/>
    <w:rsid w:val="007F6147"/>
    <w:rsid w:val="007F61F9"/>
    <w:rsid w:val="007F741D"/>
    <w:rsid w:val="007F7430"/>
    <w:rsid w:val="00800C95"/>
    <w:rsid w:val="00801014"/>
    <w:rsid w:val="00801CE9"/>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221B2"/>
    <w:rsid w:val="00822F6F"/>
    <w:rsid w:val="008244BC"/>
    <w:rsid w:val="00824900"/>
    <w:rsid w:val="00825360"/>
    <w:rsid w:val="00825854"/>
    <w:rsid w:val="0082585F"/>
    <w:rsid w:val="00825904"/>
    <w:rsid w:val="008278CC"/>
    <w:rsid w:val="00830389"/>
    <w:rsid w:val="008308D1"/>
    <w:rsid w:val="00831618"/>
    <w:rsid w:val="00831C16"/>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529C0"/>
    <w:rsid w:val="008533A1"/>
    <w:rsid w:val="00853935"/>
    <w:rsid w:val="00853C09"/>
    <w:rsid w:val="008547BA"/>
    <w:rsid w:val="00854A69"/>
    <w:rsid w:val="0085610E"/>
    <w:rsid w:val="00856355"/>
    <w:rsid w:val="0085742C"/>
    <w:rsid w:val="0085796F"/>
    <w:rsid w:val="00860620"/>
    <w:rsid w:val="008607F4"/>
    <w:rsid w:val="00862253"/>
    <w:rsid w:val="008622CF"/>
    <w:rsid w:val="00862498"/>
    <w:rsid w:val="0086642B"/>
    <w:rsid w:val="00866F5F"/>
    <w:rsid w:val="00870D28"/>
    <w:rsid w:val="00874206"/>
    <w:rsid w:val="00875FA2"/>
    <w:rsid w:val="00876E2C"/>
    <w:rsid w:val="00877123"/>
    <w:rsid w:val="0088004A"/>
    <w:rsid w:val="008817AA"/>
    <w:rsid w:val="00883116"/>
    <w:rsid w:val="00884D20"/>
    <w:rsid w:val="00885EDF"/>
    <w:rsid w:val="0088789F"/>
    <w:rsid w:val="00891B36"/>
    <w:rsid w:val="0089285A"/>
    <w:rsid w:val="00892D3D"/>
    <w:rsid w:val="00892E5E"/>
    <w:rsid w:val="0089337A"/>
    <w:rsid w:val="00894023"/>
    <w:rsid w:val="008945AD"/>
    <w:rsid w:val="00896053"/>
    <w:rsid w:val="0089628B"/>
    <w:rsid w:val="008A0016"/>
    <w:rsid w:val="008A04B7"/>
    <w:rsid w:val="008A122E"/>
    <w:rsid w:val="008A213C"/>
    <w:rsid w:val="008A22CF"/>
    <w:rsid w:val="008A2383"/>
    <w:rsid w:val="008A3918"/>
    <w:rsid w:val="008A4DBF"/>
    <w:rsid w:val="008A55B4"/>
    <w:rsid w:val="008A569E"/>
    <w:rsid w:val="008A5A29"/>
    <w:rsid w:val="008A5D7C"/>
    <w:rsid w:val="008A5F2A"/>
    <w:rsid w:val="008A6390"/>
    <w:rsid w:val="008A6534"/>
    <w:rsid w:val="008A6D72"/>
    <w:rsid w:val="008A70DB"/>
    <w:rsid w:val="008A70EE"/>
    <w:rsid w:val="008A738B"/>
    <w:rsid w:val="008B1EDA"/>
    <w:rsid w:val="008B3260"/>
    <w:rsid w:val="008B3585"/>
    <w:rsid w:val="008B4E77"/>
    <w:rsid w:val="008B5789"/>
    <w:rsid w:val="008B5DC8"/>
    <w:rsid w:val="008B6A3D"/>
    <w:rsid w:val="008C1EC8"/>
    <w:rsid w:val="008C2DEE"/>
    <w:rsid w:val="008C55AB"/>
    <w:rsid w:val="008C6907"/>
    <w:rsid w:val="008C695B"/>
    <w:rsid w:val="008C69BE"/>
    <w:rsid w:val="008C7520"/>
    <w:rsid w:val="008C7747"/>
    <w:rsid w:val="008D1417"/>
    <w:rsid w:val="008D221A"/>
    <w:rsid w:val="008D2480"/>
    <w:rsid w:val="008D2857"/>
    <w:rsid w:val="008D31EC"/>
    <w:rsid w:val="008D3E55"/>
    <w:rsid w:val="008D71D8"/>
    <w:rsid w:val="008D72B0"/>
    <w:rsid w:val="008D795C"/>
    <w:rsid w:val="008D7B58"/>
    <w:rsid w:val="008E04DF"/>
    <w:rsid w:val="008E0584"/>
    <w:rsid w:val="008E0752"/>
    <w:rsid w:val="008E0BC6"/>
    <w:rsid w:val="008E320F"/>
    <w:rsid w:val="008E52EC"/>
    <w:rsid w:val="008E62B3"/>
    <w:rsid w:val="008E6D2F"/>
    <w:rsid w:val="008E7737"/>
    <w:rsid w:val="008E7E52"/>
    <w:rsid w:val="008F1A75"/>
    <w:rsid w:val="008F1A84"/>
    <w:rsid w:val="008F2D3F"/>
    <w:rsid w:val="008F4B73"/>
    <w:rsid w:val="008F5785"/>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093"/>
    <w:rsid w:val="00951730"/>
    <w:rsid w:val="00952530"/>
    <w:rsid w:val="009533DE"/>
    <w:rsid w:val="00953A5E"/>
    <w:rsid w:val="00954F45"/>
    <w:rsid w:val="00955375"/>
    <w:rsid w:val="00955892"/>
    <w:rsid w:val="00956046"/>
    <w:rsid w:val="00956190"/>
    <w:rsid w:val="009561E5"/>
    <w:rsid w:val="009562CE"/>
    <w:rsid w:val="009567E2"/>
    <w:rsid w:val="009567FF"/>
    <w:rsid w:val="00956F1D"/>
    <w:rsid w:val="009574D9"/>
    <w:rsid w:val="00957F90"/>
    <w:rsid w:val="009616BC"/>
    <w:rsid w:val="009621D8"/>
    <w:rsid w:val="00965127"/>
    <w:rsid w:val="0096553C"/>
    <w:rsid w:val="009656A1"/>
    <w:rsid w:val="009663E8"/>
    <w:rsid w:val="009666F7"/>
    <w:rsid w:val="00966E69"/>
    <w:rsid w:val="00966E86"/>
    <w:rsid w:val="00966F7A"/>
    <w:rsid w:val="009706C6"/>
    <w:rsid w:val="00970938"/>
    <w:rsid w:val="0097239F"/>
    <w:rsid w:val="009726A5"/>
    <w:rsid w:val="00972A21"/>
    <w:rsid w:val="0097349F"/>
    <w:rsid w:val="0097399D"/>
    <w:rsid w:val="00974365"/>
    <w:rsid w:val="00974AE0"/>
    <w:rsid w:val="00974C4C"/>
    <w:rsid w:val="00975FA6"/>
    <w:rsid w:val="00976126"/>
    <w:rsid w:val="009777EA"/>
    <w:rsid w:val="00980A96"/>
    <w:rsid w:val="009812A1"/>
    <w:rsid w:val="009817D6"/>
    <w:rsid w:val="00985A7C"/>
    <w:rsid w:val="00986514"/>
    <w:rsid w:val="00986937"/>
    <w:rsid w:val="00987FDF"/>
    <w:rsid w:val="00990619"/>
    <w:rsid w:val="00990BAB"/>
    <w:rsid w:val="00990C52"/>
    <w:rsid w:val="00990D92"/>
    <w:rsid w:val="0099137C"/>
    <w:rsid w:val="00991E2B"/>
    <w:rsid w:val="009928B4"/>
    <w:rsid w:val="00993A29"/>
    <w:rsid w:val="00994E65"/>
    <w:rsid w:val="0099500A"/>
    <w:rsid w:val="00995AF1"/>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33C9"/>
    <w:rsid w:val="009F42A9"/>
    <w:rsid w:val="009F49E6"/>
    <w:rsid w:val="009F70E5"/>
    <w:rsid w:val="009F7A2C"/>
    <w:rsid w:val="009F7CF8"/>
    <w:rsid w:val="00A0083A"/>
    <w:rsid w:val="00A00BC7"/>
    <w:rsid w:val="00A0127B"/>
    <w:rsid w:val="00A012A9"/>
    <w:rsid w:val="00A01824"/>
    <w:rsid w:val="00A0245D"/>
    <w:rsid w:val="00A06BBA"/>
    <w:rsid w:val="00A06E57"/>
    <w:rsid w:val="00A0742D"/>
    <w:rsid w:val="00A1062F"/>
    <w:rsid w:val="00A10B89"/>
    <w:rsid w:val="00A111E9"/>
    <w:rsid w:val="00A11652"/>
    <w:rsid w:val="00A11A9A"/>
    <w:rsid w:val="00A11AD1"/>
    <w:rsid w:val="00A13E73"/>
    <w:rsid w:val="00A159CC"/>
    <w:rsid w:val="00A15D52"/>
    <w:rsid w:val="00A16197"/>
    <w:rsid w:val="00A16332"/>
    <w:rsid w:val="00A16400"/>
    <w:rsid w:val="00A16EFD"/>
    <w:rsid w:val="00A16F43"/>
    <w:rsid w:val="00A20EFF"/>
    <w:rsid w:val="00A20FE8"/>
    <w:rsid w:val="00A219CF"/>
    <w:rsid w:val="00A22F5F"/>
    <w:rsid w:val="00A23329"/>
    <w:rsid w:val="00A23B6D"/>
    <w:rsid w:val="00A2492F"/>
    <w:rsid w:val="00A24960"/>
    <w:rsid w:val="00A25065"/>
    <w:rsid w:val="00A25AC9"/>
    <w:rsid w:val="00A26098"/>
    <w:rsid w:val="00A261C8"/>
    <w:rsid w:val="00A26480"/>
    <w:rsid w:val="00A2669D"/>
    <w:rsid w:val="00A270E2"/>
    <w:rsid w:val="00A30A07"/>
    <w:rsid w:val="00A30B3B"/>
    <w:rsid w:val="00A3109E"/>
    <w:rsid w:val="00A31254"/>
    <w:rsid w:val="00A31C16"/>
    <w:rsid w:val="00A31EE1"/>
    <w:rsid w:val="00A3284D"/>
    <w:rsid w:val="00A3675B"/>
    <w:rsid w:val="00A36C5A"/>
    <w:rsid w:val="00A36C9E"/>
    <w:rsid w:val="00A36E8E"/>
    <w:rsid w:val="00A37B63"/>
    <w:rsid w:val="00A400E4"/>
    <w:rsid w:val="00A414E0"/>
    <w:rsid w:val="00A432D2"/>
    <w:rsid w:val="00A4366D"/>
    <w:rsid w:val="00A43705"/>
    <w:rsid w:val="00A43C20"/>
    <w:rsid w:val="00A441C7"/>
    <w:rsid w:val="00A446AE"/>
    <w:rsid w:val="00A45630"/>
    <w:rsid w:val="00A46B9C"/>
    <w:rsid w:val="00A47E35"/>
    <w:rsid w:val="00A50C73"/>
    <w:rsid w:val="00A51F21"/>
    <w:rsid w:val="00A52057"/>
    <w:rsid w:val="00A53D34"/>
    <w:rsid w:val="00A55AE8"/>
    <w:rsid w:val="00A56F27"/>
    <w:rsid w:val="00A5750F"/>
    <w:rsid w:val="00A57988"/>
    <w:rsid w:val="00A60024"/>
    <w:rsid w:val="00A60C7A"/>
    <w:rsid w:val="00A6210A"/>
    <w:rsid w:val="00A64193"/>
    <w:rsid w:val="00A64D96"/>
    <w:rsid w:val="00A65A9E"/>
    <w:rsid w:val="00A668A7"/>
    <w:rsid w:val="00A66DC4"/>
    <w:rsid w:val="00A673AB"/>
    <w:rsid w:val="00A673C9"/>
    <w:rsid w:val="00A7033C"/>
    <w:rsid w:val="00A7192E"/>
    <w:rsid w:val="00A74CA1"/>
    <w:rsid w:val="00A75357"/>
    <w:rsid w:val="00A764DF"/>
    <w:rsid w:val="00A76CD7"/>
    <w:rsid w:val="00A77814"/>
    <w:rsid w:val="00A83850"/>
    <w:rsid w:val="00A83ECA"/>
    <w:rsid w:val="00A850B2"/>
    <w:rsid w:val="00A85366"/>
    <w:rsid w:val="00A857D3"/>
    <w:rsid w:val="00A85AC0"/>
    <w:rsid w:val="00A85D57"/>
    <w:rsid w:val="00A87714"/>
    <w:rsid w:val="00A87ABB"/>
    <w:rsid w:val="00A87DB8"/>
    <w:rsid w:val="00A87ECB"/>
    <w:rsid w:val="00A90355"/>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67F4"/>
    <w:rsid w:val="00AE7CB5"/>
    <w:rsid w:val="00AF0B35"/>
    <w:rsid w:val="00AF0FA0"/>
    <w:rsid w:val="00AF101C"/>
    <w:rsid w:val="00AF1314"/>
    <w:rsid w:val="00AF170F"/>
    <w:rsid w:val="00AF2529"/>
    <w:rsid w:val="00AF7530"/>
    <w:rsid w:val="00B00B08"/>
    <w:rsid w:val="00B017BF"/>
    <w:rsid w:val="00B01BF0"/>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16A"/>
    <w:rsid w:val="00B215AB"/>
    <w:rsid w:val="00B23771"/>
    <w:rsid w:val="00B24E39"/>
    <w:rsid w:val="00B24FC3"/>
    <w:rsid w:val="00B25331"/>
    <w:rsid w:val="00B256E1"/>
    <w:rsid w:val="00B25BE0"/>
    <w:rsid w:val="00B27226"/>
    <w:rsid w:val="00B272A2"/>
    <w:rsid w:val="00B2786F"/>
    <w:rsid w:val="00B27A8F"/>
    <w:rsid w:val="00B302A4"/>
    <w:rsid w:val="00B309E6"/>
    <w:rsid w:val="00B31FB6"/>
    <w:rsid w:val="00B321C3"/>
    <w:rsid w:val="00B32307"/>
    <w:rsid w:val="00B3430A"/>
    <w:rsid w:val="00B34FD1"/>
    <w:rsid w:val="00B35A51"/>
    <w:rsid w:val="00B3628E"/>
    <w:rsid w:val="00B37B6D"/>
    <w:rsid w:val="00B40019"/>
    <w:rsid w:val="00B40ACC"/>
    <w:rsid w:val="00B44092"/>
    <w:rsid w:val="00B44E79"/>
    <w:rsid w:val="00B44EC2"/>
    <w:rsid w:val="00B46CB8"/>
    <w:rsid w:val="00B47484"/>
    <w:rsid w:val="00B478FE"/>
    <w:rsid w:val="00B51774"/>
    <w:rsid w:val="00B517C1"/>
    <w:rsid w:val="00B54847"/>
    <w:rsid w:val="00B54F8C"/>
    <w:rsid w:val="00B56405"/>
    <w:rsid w:val="00B57061"/>
    <w:rsid w:val="00B5791E"/>
    <w:rsid w:val="00B6252A"/>
    <w:rsid w:val="00B6282E"/>
    <w:rsid w:val="00B63A45"/>
    <w:rsid w:val="00B64A7B"/>
    <w:rsid w:val="00B64A94"/>
    <w:rsid w:val="00B64D21"/>
    <w:rsid w:val="00B658A0"/>
    <w:rsid w:val="00B672CF"/>
    <w:rsid w:val="00B67D82"/>
    <w:rsid w:val="00B67E1B"/>
    <w:rsid w:val="00B708B3"/>
    <w:rsid w:val="00B70D12"/>
    <w:rsid w:val="00B71572"/>
    <w:rsid w:val="00B71A29"/>
    <w:rsid w:val="00B72855"/>
    <w:rsid w:val="00B73258"/>
    <w:rsid w:val="00B74F57"/>
    <w:rsid w:val="00B7583C"/>
    <w:rsid w:val="00B76F21"/>
    <w:rsid w:val="00B77AF7"/>
    <w:rsid w:val="00B77F61"/>
    <w:rsid w:val="00B80232"/>
    <w:rsid w:val="00B8057E"/>
    <w:rsid w:val="00B80721"/>
    <w:rsid w:val="00B81EB2"/>
    <w:rsid w:val="00B82A0D"/>
    <w:rsid w:val="00B84EE9"/>
    <w:rsid w:val="00B857F7"/>
    <w:rsid w:val="00B861B2"/>
    <w:rsid w:val="00B867A5"/>
    <w:rsid w:val="00B90324"/>
    <w:rsid w:val="00B91EA4"/>
    <w:rsid w:val="00B9376C"/>
    <w:rsid w:val="00BA09E0"/>
    <w:rsid w:val="00BA0B5B"/>
    <w:rsid w:val="00BA2ADA"/>
    <w:rsid w:val="00BA2FBA"/>
    <w:rsid w:val="00BA6E42"/>
    <w:rsid w:val="00BA72B5"/>
    <w:rsid w:val="00BB0EA1"/>
    <w:rsid w:val="00BB0EFB"/>
    <w:rsid w:val="00BB178D"/>
    <w:rsid w:val="00BB2CC0"/>
    <w:rsid w:val="00BB374E"/>
    <w:rsid w:val="00BB3AED"/>
    <w:rsid w:val="00BB42F6"/>
    <w:rsid w:val="00BB5B93"/>
    <w:rsid w:val="00BB6070"/>
    <w:rsid w:val="00BB75AC"/>
    <w:rsid w:val="00BB7608"/>
    <w:rsid w:val="00BB7AAC"/>
    <w:rsid w:val="00BC057A"/>
    <w:rsid w:val="00BC0A92"/>
    <w:rsid w:val="00BC15E6"/>
    <w:rsid w:val="00BC16BA"/>
    <w:rsid w:val="00BC206D"/>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6E48"/>
    <w:rsid w:val="00BD7239"/>
    <w:rsid w:val="00BE06CB"/>
    <w:rsid w:val="00BE0E28"/>
    <w:rsid w:val="00BE4650"/>
    <w:rsid w:val="00BE6ADB"/>
    <w:rsid w:val="00BE79B6"/>
    <w:rsid w:val="00BF00AF"/>
    <w:rsid w:val="00BF0515"/>
    <w:rsid w:val="00BF1827"/>
    <w:rsid w:val="00BF2991"/>
    <w:rsid w:val="00BF3258"/>
    <w:rsid w:val="00BF4160"/>
    <w:rsid w:val="00BF4D36"/>
    <w:rsid w:val="00BF5537"/>
    <w:rsid w:val="00BF764D"/>
    <w:rsid w:val="00BF7B7C"/>
    <w:rsid w:val="00C03190"/>
    <w:rsid w:val="00C040F5"/>
    <w:rsid w:val="00C04CC9"/>
    <w:rsid w:val="00C063BF"/>
    <w:rsid w:val="00C101F7"/>
    <w:rsid w:val="00C104D4"/>
    <w:rsid w:val="00C10765"/>
    <w:rsid w:val="00C11889"/>
    <w:rsid w:val="00C12D40"/>
    <w:rsid w:val="00C131C9"/>
    <w:rsid w:val="00C131D9"/>
    <w:rsid w:val="00C147B5"/>
    <w:rsid w:val="00C14D32"/>
    <w:rsid w:val="00C151B9"/>
    <w:rsid w:val="00C16F74"/>
    <w:rsid w:val="00C179A7"/>
    <w:rsid w:val="00C2109F"/>
    <w:rsid w:val="00C22566"/>
    <w:rsid w:val="00C225AC"/>
    <w:rsid w:val="00C252D6"/>
    <w:rsid w:val="00C255C6"/>
    <w:rsid w:val="00C27EDB"/>
    <w:rsid w:val="00C3142E"/>
    <w:rsid w:val="00C31690"/>
    <w:rsid w:val="00C320F6"/>
    <w:rsid w:val="00C32930"/>
    <w:rsid w:val="00C340E8"/>
    <w:rsid w:val="00C36D7B"/>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56A26"/>
    <w:rsid w:val="00C60C22"/>
    <w:rsid w:val="00C61125"/>
    <w:rsid w:val="00C61CBE"/>
    <w:rsid w:val="00C62339"/>
    <w:rsid w:val="00C62FCE"/>
    <w:rsid w:val="00C631FF"/>
    <w:rsid w:val="00C63EAA"/>
    <w:rsid w:val="00C64AE1"/>
    <w:rsid w:val="00C64C15"/>
    <w:rsid w:val="00C65BA9"/>
    <w:rsid w:val="00C660A9"/>
    <w:rsid w:val="00C675C2"/>
    <w:rsid w:val="00C67BFB"/>
    <w:rsid w:val="00C71120"/>
    <w:rsid w:val="00C72078"/>
    <w:rsid w:val="00C72105"/>
    <w:rsid w:val="00C72B35"/>
    <w:rsid w:val="00C73052"/>
    <w:rsid w:val="00C731E4"/>
    <w:rsid w:val="00C736D7"/>
    <w:rsid w:val="00C7421C"/>
    <w:rsid w:val="00C74434"/>
    <w:rsid w:val="00C756B3"/>
    <w:rsid w:val="00C75ABD"/>
    <w:rsid w:val="00C75ACC"/>
    <w:rsid w:val="00C76E5F"/>
    <w:rsid w:val="00C7792D"/>
    <w:rsid w:val="00C806A8"/>
    <w:rsid w:val="00C80908"/>
    <w:rsid w:val="00C818FB"/>
    <w:rsid w:val="00C81D91"/>
    <w:rsid w:val="00C82A86"/>
    <w:rsid w:val="00C838D1"/>
    <w:rsid w:val="00C83BBB"/>
    <w:rsid w:val="00C83EB2"/>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A73C7"/>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35DD"/>
    <w:rsid w:val="00CC528A"/>
    <w:rsid w:val="00CC52CA"/>
    <w:rsid w:val="00CC5C54"/>
    <w:rsid w:val="00CC6A34"/>
    <w:rsid w:val="00CC6C7B"/>
    <w:rsid w:val="00CC742A"/>
    <w:rsid w:val="00CC77D6"/>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2D25"/>
    <w:rsid w:val="00CE355A"/>
    <w:rsid w:val="00CE3C7A"/>
    <w:rsid w:val="00CE43DD"/>
    <w:rsid w:val="00CE520E"/>
    <w:rsid w:val="00CE5857"/>
    <w:rsid w:val="00CE59BC"/>
    <w:rsid w:val="00CE730B"/>
    <w:rsid w:val="00CF0675"/>
    <w:rsid w:val="00CF0966"/>
    <w:rsid w:val="00CF0D10"/>
    <w:rsid w:val="00CF0E19"/>
    <w:rsid w:val="00CF21FD"/>
    <w:rsid w:val="00CF23F3"/>
    <w:rsid w:val="00CF2563"/>
    <w:rsid w:val="00CF2D39"/>
    <w:rsid w:val="00CF3A6E"/>
    <w:rsid w:val="00CF4254"/>
    <w:rsid w:val="00CF51AA"/>
    <w:rsid w:val="00CF6B39"/>
    <w:rsid w:val="00CF6C96"/>
    <w:rsid w:val="00CF71F0"/>
    <w:rsid w:val="00CF7F61"/>
    <w:rsid w:val="00D00E09"/>
    <w:rsid w:val="00D01247"/>
    <w:rsid w:val="00D01888"/>
    <w:rsid w:val="00D04500"/>
    <w:rsid w:val="00D048B7"/>
    <w:rsid w:val="00D07D49"/>
    <w:rsid w:val="00D1097C"/>
    <w:rsid w:val="00D10C84"/>
    <w:rsid w:val="00D1390A"/>
    <w:rsid w:val="00D141BC"/>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289"/>
    <w:rsid w:val="00D4543D"/>
    <w:rsid w:val="00D45DA0"/>
    <w:rsid w:val="00D464FC"/>
    <w:rsid w:val="00D4665F"/>
    <w:rsid w:val="00D50086"/>
    <w:rsid w:val="00D5175F"/>
    <w:rsid w:val="00D51776"/>
    <w:rsid w:val="00D51CA1"/>
    <w:rsid w:val="00D51D7B"/>
    <w:rsid w:val="00D5282C"/>
    <w:rsid w:val="00D53062"/>
    <w:rsid w:val="00D5448C"/>
    <w:rsid w:val="00D54D5C"/>
    <w:rsid w:val="00D55628"/>
    <w:rsid w:val="00D56860"/>
    <w:rsid w:val="00D5723C"/>
    <w:rsid w:val="00D6038F"/>
    <w:rsid w:val="00D612F8"/>
    <w:rsid w:val="00D6140A"/>
    <w:rsid w:val="00D6164E"/>
    <w:rsid w:val="00D616F5"/>
    <w:rsid w:val="00D61B83"/>
    <w:rsid w:val="00D61BB3"/>
    <w:rsid w:val="00D620C2"/>
    <w:rsid w:val="00D620E7"/>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1786"/>
    <w:rsid w:val="00D81EA1"/>
    <w:rsid w:val="00D82F26"/>
    <w:rsid w:val="00D84094"/>
    <w:rsid w:val="00D84E81"/>
    <w:rsid w:val="00D85AD0"/>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68ED"/>
    <w:rsid w:val="00DA6A41"/>
    <w:rsid w:val="00DA729D"/>
    <w:rsid w:val="00DA761B"/>
    <w:rsid w:val="00DB090F"/>
    <w:rsid w:val="00DB0E75"/>
    <w:rsid w:val="00DB198B"/>
    <w:rsid w:val="00DB3A53"/>
    <w:rsid w:val="00DB4226"/>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5B7"/>
    <w:rsid w:val="00DD2758"/>
    <w:rsid w:val="00DD4DB6"/>
    <w:rsid w:val="00DD4E9E"/>
    <w:rsid w:val="00DD68C0"/>
    <w:rsid w:val="00DD6D9F"/>
    <w:rsid w:val="00DE0AE9"/>
    <w:rsid w:val="00DE1B43"/>
    <w:rsid w:val="00DE1C1A"/>
    <w:rsid w:val="00DE2D0C"/>
    <w:rsid w:val="00DE6A5F"/>
    <w:rsid w:val="00DE7C8A"/>
    <w:rsid w:val="00DE7F3E"/>
    <w:rsid w:val="00DF0067"/>
    <w:rsid w:val="00DF035E"/>
    <w:rsid w:val="00DF048F"/>
    <w:rsid w:val="00DF2F1C"/>
    <w:rsid w:val="00DF37C0"/>
    <w:rsid w:val="00DF4472"/>
    <w:rsid w:val="00DF49FF"/>
    <w:rsid w:val="00DF4C3E"/>
    <w:rsid w:val="00DF5565"/>
    <w:rsid w:val="00DF5603"/>
    <w:rsid w:val="00DF599A"/>
    <w:rsid w:val="00DF71D8"/>
    <w:rsid w:val="00DF7B88"/>
    <w:rsid w:val="00E00390"/>
    <w:rsid w:val="00E00F76"/>
    <w:rsid w:val="00E01CD3"/>
    <w:rsid w:val="00E01D75"/>
    <w:rsid w:val="00E0205B"/>
    <w:rsid w:val="00E0495A"/>
    <w:rsid w:val="00E04C40"/>
    <w:rsid w:val="00E05325"/>
    <w:rsid w:val="00E06800"/>
    <w:rsid w:val="00E13106"/>
    <w:rsid w:val="00E14227"/>
    <w:rsid w:val="00E15B46"/>
    <w:rsid w:val="00E16866"/>
    <w:rsid w:val="00E17D8B"/>
    <w:rsid w:val="00E20281"/>
    <w:rsid w:val="00E2039C"/>
    <w:rsid w:val="00E2340F"/>
    <w:rsid w:val="00E237CB"/>
    <w:rsid w:val="00E23FB3"/>
    <w:rsid w:val="00E25EEE"/>
    <w:rsid w:val="00E276F9"/>
    <w:rsid w:val="00E27A0C"/>
    <w:rsid w:val="00E319A6"/>
    <w:rsid w:val="00E32850"/>
    <w:rsid w:val="00E32913"/>
    <w:rsid w:val="00E33292"/>
    <w:rsid w:val="00E34277"/>
    <w:rsid w:val="00E355AA"/>
    <w:rsid w:val="00E35A96"/>
    <w:rsid w:val="00E35EE4"/>
    <w:rsid w:val="00E3695A"/>
    <w:rsid w:val="00E411EF"/>
    <w:rsid w:val="00E4170B"/>
    <w:rsid w:val="00E418CE"/>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1A29"/>
    <w:rsid w:val="00E625A9"/>
    <w:rsid w:val="00E633D1"/>
    <w:rsid w:val="00E6395A"/>
    <w:rsid w:val="00E63D63"/>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CDB"/>
    <w:rsid w:val="00EC3D85"/>
    <w:rsid w:val="00EC3E71"/>
    <w:rsid w:val="00EC4153"/>
    <w:rsid w:val="00EC4EF6"/>
    <w:rsid w:val="00EC4F2A"/>
    <w:rsid w:val="00EC543A"/>
    <w:rsid w:val="00EC752C"/>
    <w:rsid w:val="00EC7C5E"/>
    <w:rsid w:val="00ED01E1"/>
    <w:rsid w:val="00ED10A1"/>
    <w:rsid w:val="00ED46EB"/>
    <w:rsid w:val="00ED51C5"/>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06F3F"/>
    <w:rsid w:val="00F1082D"/>
    <w:rsid w:val="00F110E2"/>
    <w:rsid w:val="00F11E77"/>
    <w:rsid w:val="00F1275E"/>
    <w:rsid w:val="00F14194"/>
    <w:rsid w:val="00F145E4"/>
    <w:rsid w:val="00F1526F"/>
    <w:rsid w:val="00F15399"/>
    <w:rsid w:val="00F16284"/>
    <w:rsid w:val="00F171FB"/>
    <w:rsid w:val="00F1747A"/>
    <w:rsid w:val="00F202E0"/>
    <w:rsid w:val="00F2062D"/>
    <w:rsid w:val="00F2109C"/>
    <w:rsid w:val="00F216D8"/>
    <w:rsid w:val="00F2245A"/>
    <w:rsid w:val="00F23ABE"/>
    <w:rsid w:val="00F2458D"/>
    <w:rsid w:val="00F24AA7"/>
    <w:rsid w:val="00F258FF"/>
    <w:rsid w:val="00F25B7A"/>
    <w:rsid w:val="00F25C18"/>
    <w:rsid w:val="00F2603D"/>
    <w:rsid w:val="00F26462"/>
    <w:rsid w:val="00F304D2"/>
    <w:rsid w:val="00F3072B"/>
    <w:rsid w:val="00F30CBD"/>
    <w:rsid w:val="00F320CE"/>
    <w:rsid w:val="00F349D6"/>
    <w:rsid w:val="00F35E85"/>
    <w:rsid w:val="00F373E8"/>
    <w:rsid w:val="00F3752F"/>
    <w:rsid w:val="00F37BAE"/>
    <w:rsid w:val="00F402AB"/>
    <w:rsid w:val="00F41228"/>
    <w:rsid w:val="00F41422"/>
    <w:rsid w:val="00F41682"/>
    <w:rsid w:val="00F416D3"/>
    <w:rsid w:val="00F41B0C"/>
    <w:rsid w:val="00F44DF6"/>
    <w:rsid w:val="00F460F1"/>
    <w:rsid w:val="00F47900"/>
    <w:rsid w:val="00F512C3"/>
    <w:rsid w:val="00F51C01"/>
    <w:rsid w:val="00F529C1"/>
    <w:rsid w:val="00F57462"/>
    <w:rsid w:val="00F6086A"/>
    <w:rsid w:val="00F60F7F"/>
    <w:rsid w:val="00F61A68"/>
    <w:rsid w:val="00F630ED"/>
    <w:rsid w:val="00F63331"/>
    <w:rsid w:val="00F6396B"/>
    <w:rsid w:val="00F639A9"/>
    <w:rsid w:val="00F63F1E"/>
    <w:rsid w:val="00F648F5"/>
    <w:rsid w:val="00F66DA1"/>
    <w:rsid w:val="00F7023E"/>
    <w:rsid w:val="00F72771"/>
    <w:rsid w:val="00F72BCD"/>
    <w:rsid w:val="00F72C2E"/>
    <w:rsid w:val="00F7341A"/>
    <w:rsid w:val="00F73694"/>
    <w:rsid w:val="00F76600"/>
    <w:rsid w:val="00F775E0"/>
    <w:rsid w:val="00F776CB"/>
    <w:rsid w:val="00F776F8"/>
    <w:rsid w:val="00F8070C"/>
    <w:rsid w:val="00F81009"/>
    <w:rsid w:val="00F82583"/>
    <w:rsid w:val="00F83997"/>
    <w:rsid w:val="00F83FDC"/>
    <w:rsid w:val="00F848E3"/>
    <w:rsid w:val="00F85080"/>
    <w:rsid w:val="00F86695"/>
    <w:rsid w:val="00F8734F"/>
    <w:rsid w:val="00F907E0"/>
    <w:rsid w:val="00F916D3"/>
    <w:rsid w:val="00F9278A"/>
    <w:rsid w:val="00F92B07"/>
    <w:rsid w:val="00F933A3"/>
    <w:rsid w:val="00F93EE5"/>
    <w:rsid w:val="00F942E6"/>
    <w:rsid w:val="00F94CBC"/>
    <w:rsid w:val="00F95B1D"/>
    <w:rsid w:val="00F97037"/>
    <w:rsid w:val="00F97316"/>
    <w:rsid w:val="00F97848"/>
    <w:rsid w:val="00FA018E"/>
    <w:rsid w:val="00FA409C"/>
    <w:rsid w:val="00FA4164"/>
    <w:rsid w:val="00FA458A"/>
    <w:rsid w:val="00FA5A73"/>
    <w:rsid w:val="00FA61F5"/>
    <w:rsid w:val="00FB0070"/>
    <w:rsid w:val="00FB1095"/>
    <w:rsid w:val="00FB21DD"/>
    <w:rsid w:val="00FB23E6"/>
    <w:rsid w:val="00FB2BB5"/>
    <w:rsid w:val="00FB3F43"/>
    <w:rsid w:val="00FB42F1"/>
    <w:rsid w:val="00FB5104"/>
    <w:rsid w:val="00FB5C38"/>
    <w:rsid w:val="00FB6620"/>
    <w:rsid w:val="00FB7D91"/>
    <w:rsid w:val="00FC18EE"/>
    <w:rsid w:val="00FC1C1C"/>
    <w:rsid w:val="00FC2DAA"/>
    <w:rsid w:val="00FC3E13"/>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1052"/>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363118"/>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363118"/>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6"/>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2"/>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1"/>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 w:type="numbering" w:customStyle="1" w:styleId="Styl111">
    <w:name w:val="Styl111"/>
    <w:rsid w:val="00011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363118"/>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363118"/>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6"/>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2"/>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1"/>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 w:type="numbering" w:customStyle="1" w:styleId="Styl111">
    <w:name w:val="Styl111"/>
    <w:rsid w:val="00011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017">
      <w:bodyDiv w:val="1"/>
      <w:marLeft w:val="0"/>
      <w:marRight w:val="0"/>
      <w:marTop w:val="0"/>
      <w:marBottom w:val="0"/>
      <w:divBdr>
        <w:top w:val="none" w:sz="0" w:space="0" w:color="auto"/>
        <w:left w:val="none" w:sz="0" w:space="0" w:color="auto"/>
        <w:bottom w:val="none" w:sz="0" w:space="0" w:color="auto"/>
        <w:right w:val="none" w:sz="0" w:space="0" w:color="auto"/>
      </w:divBdr>
    </w:div>
    <w:div w:id="266354581">
      <w:bodyDiv w:val="1"/>
      <w:marLeft w:val="0"/>
      <w:marRight w:val="0"/>
      <w:marTop w:val="0"/>
      <w:marBottom w:val="0"/>
      <w:divBdr>
        <w:top w:val="none" w:sz="0" w:space="0" w:color="auto"/>
        <w:left w:val="none" w:sz="0" w:space="0" w:color="auto"/>
        <w:bottom w:val="none" w:sz="0" w:space="0" w:color="auto"/>
        <w:right w:val="none" w:sz="0" w:space="0" w:color="auto"/>
      </w:divBdr>
    </w:div>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377358407">
      <w:bodyDiv w:val="1"/>
      <w:marLeft w:val="0"/>
      <w:marRight w:val="0"/>
      <w:marTop w:val="0"/>
      <w:marBottom w:val="0"/>
      <w:divBdr>
        <w:top w:val="none" w:sz="0" w:space="0" w:color="auto"/>
        <w:left w:val="none" w:sz="0" w:space="0" w:color="auto"/>
        <w:bottom w:val="none" w:sz="0" w:space="0" w:color="auto"/>
        <w:right w:val="none" w:sz="0" w:space="0" w:color="auto"/>
      </w:divBdr>
      <w:divsChild>
        <w:div w:id="413016694">
          <w:marLeft w:val="0"/>
          <w:marRight w:val="0"/>
          <w:marTop w:val="0"/>
          <w:marBottom w:val="0"/>
          <w:divBdr>
            <w:top w:val="none" w:sz="0" w:space="0" w:color="auto"/>
            <w:left w:val="none" w:sz="0" w:space="0" w:color="auto"/>
            <w:bottom w:val="none" w:sz="0" w:space="0" w:color="auto"/>
            <w:right w:val="none" w:sz="0" w:space="0" w:color="auto"/>
          </w:divBdr>
          <w:divsChild>
            <w:div w:id="13330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543712119">
      <w:bodyDiv w:val="1"/>
      <w:marLeft w:val="0"/>
      <w:marRight w:val="0"/>
      <w:marTop w:val="0"/>
      <w:marBottom w:val="0"/>
      <w:divBdr>
        <w:top w:val="none" w:sz="0" w:space="0" w:color="auto"/>
        <w:left w:val="none" w:sz="0" w:space="0" w:color="auto"/>
        <w:bottom w:val="none" w:sz="0" w:space="0" w:color="auto"/>
        <w:right w:val="none" w:sz="0" w:space="0" w:color="auto"/>
      </w:divBdr>
      <w:divsChild>
        <w:div w:id="1929536596">
          <w:marLeft w:val="0"/>
          <w:marRight w:val="0"/>
          <w:marTop w:val="0"/>
          <w:marBottom w:val="0"/>
          <w:divBdr>
            <w:top w:val="none" w:sz="0" w:space="0" w:color="auto"/>
            <w:left w:val="none" w:sz="0" w:space="0" w:color="auto"/>
            <w:bottom w:val="none" w:sz="0" w:space="0" w:color="auto"/>
            <w:right w:val="none" w:sz="0" w:space="0" w:color="auto"/>
          </w:divBdr>
          <w:divsChild>
            <w:div w:id="5958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13332856">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752045365">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80000917" TargetMode="External"/><Relationship Id="rId18" Type="http://schemas.openxmlformats.org/officeDocument/2006/relationships/hyperlink" Target="http://www.gig.eu/pl/przetargi/aktualne" TargetMode="External"/><Relationship Id="rId26"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2126" TargetMode="External"/><Relationship Id="rId17" Type="http://schemas.openxmlformats.org/officeDocument/2006/relationships/hyperlink" Target="mailto:p.hachula@gig.eu" TargetMode="External"/><Relationship Id="rId25" Type="http://schemas.openxmlformats.org/officeDocument/2006/relationships/hyperlink" Target="http://prawo.sejm.gov.pl/isap.nsf/DocDetails.xsp?id=WDU20180000419" TargetMode="External"/><Relationship Id="rId2" Type="http://schemas.openxmlformats.org/officeDocument/2006/relationships/numbering" Target="numbering.xml"/><Relationship Id="rId16" Type="http://schemas.openxmlformats.org/officeDocument/2006/relationships/hyperlink" Target="http://prawo.sejm.gov.pl/isap.nsf/DocDetails.xsp?id=WDU20180002188" TargetMode="External"/><Relationship Id="rId20" Type="http://schemas.openxmlformats.org/officeDocument/2006/relationships/hyperlink" Target="http://www.gig.eu/pl/przetargi/aktualne" TargetMode="External"/><Relationship Id="rId29" Type="http://schemas.openxmlformats.org/officeDocument/2006/relationships/hyperlink" Target="http://prawo.sejm.gov.pl/isap.nsf/DocDetails.xsp?id=WDU201700021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301812001004"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rawo.sejm.gov.pl/isap.nsf/DocDetails.xsp?id=WDU20160002171" TargetMode="External"/><Relationship Id="rId23" Type="http://schemas.openxmlformats.org/officeDocument/2006/relationships/hyperlink" Target="tel:21114010780000" TargetMode="External"/><Relationship Id="rId28" Type="http://schemas.openxmlformats.org/officeDocument/2006/relationships/hyperlink" Target="http://prawo.sejm.gov.pl/isap.nsf/DocDetails.xsp?id=WDU20170002126" TargetMode="External"/><Relationship Id="rId10" Type="http://schemas.openxmlformats.org/officeDocument/2006/relationships/footer" Target="footer2.xml"/><Relationship Id="rId19" Type="http://schemas.openxmlformats.org/officeDocument/2006/relationships/hyperlink" Target="http://www.gig.eu/pl/przetarg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508" TargetMode="External"/><Relationship Id="rId22" Type="http://schemas.openxmlformats.org/officeDocument/2006/relationships/hyperlink" Target="mailto:z.grzyska@gig.eu" TargetMode="External"/><Relationship Id="rId27" Type="http://schemas.openxmlformats.org/officeDocument/2006/relationships/hyperlink" Target="http://www.gig.eu/pl/przetargi/aktualne" TargetMode="External"/><Relationship Id="rId30" Type="http://schemas.openxmlformats.org/officeDocument/2006/relationships/hyperlink" Target="mailto:gdpr@gi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70770-5330-46E1-8628-C59634373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48</Pages>
  <Words>14016</Words>
  <Characters>96408</Characters>
  <Application>Microsoft Office Word</Application>
  <DocSecurity>0</DocSecurity>
  <Lines>803</Lines>
  <Paragraphs>220</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13</cp:revision>
  <cp:lastPrinted>2019-04-26T08:55:00Z</cp:lastPrinted>
  <dcterms:created xsi:type="dcterms:W3CDTF">2019-04-25T11:21:00Z</dcterms:created>
  <dcterms:modified xsi:type="dcterms:W3CDTF">2019-05-21T05:17:00Z</dcterms:modified>
</cp:coreProperties>
</file>