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B47" w:rsidRPr="00D10B47" w:rsidRDefault="00D10B47" w:rsidP="00D10B47">
      <w:pPr>
        <w:spacing w:after="0" w:line="260" w:lineRule="atLeast"/>
        <w:rPr>
          <w:rFonts w:ascii="Verdana" w:eastAsia="Times New Roman" w:hAnsi="Verdana" w:cs="Arial CE"/>
          <w:color w:val="000000"/>
          <w:sz w:val="17"/>
          <w:lang w:eastAsia="pl-PL"/>
        </w:rPr>
      </w:pPr>
      <w:r w:rsidRPr="00D10B47">
        <w:rPr>
          <w:rFonts w:ascii="Verdana" w:eastAsia="Times New Roman" w:hAnsi="Verdana" w:cs="Arial CE"/>
          <w:color w:val="000000"/>
          <w:sz w:val="17"/>
          <w:lang w:eastAsia="pl-PL"/>
        </w:rPr>
        <w:t>Adres strony internetowej, na której Zamawiający udostępnia Specyfikację Istotnych Warunków Zamówienia:</w:t>
      </w:r>
    </w:p>
    <w:p w:rsidR="00D10B47" w:rsidRPr="00D10B47" w:rsidRDefault="00D10B47" w:rsidP="00D10B47">
      <w:pPr>
        <w:spacing w:after="240" w:line="260" w:lineRule="atLeast"/>
        <w:rPr>
          <w:rFonts w:ascii="Times New Roman" w:eastAsia="Times New Roman" w:hAnsi="Times New Roman" w:cs="Times New Roman"/>
          <w:sz w:val="24"/>
          <w:szCs w:val="24"/>
          <w:lang w:eastAsia="pl-PL"/>
        </w:rPr>
      </w:pPr>
      <w:hyperlink r:id="rId5" w:tgtFrame="_blank" w:history="1">
        <w:r w:rsidRPr="00D10B47">
          <w:rPr>
            <w:rFonts w:ascii="Verdana" w:eastAsia="Times New Roman" w:hAnsi="Verdana" w:cs="Arial CE"/>
            <w:b/>
            <w:bCs/>
            <w:color w:val="FF0000"/>
            <w:sz w:val="17"/>
            <w:lang w:eastAsia="pl-PL"/>
          </w:rPr>
          <w:t>www.gig.eu</w:t>
        </w:r>
      </w:hyperlink>
    </w:p>
    <w:p w:rsidR="00D10B47" w:rsidRPr="00D10B47" w:rsidRDefault="00D10B47" w:rsidP="00D10B47">
      <w:pPr>
        <w:spacing w:after="0" w:line="400" w:lineRule="atLeast"/>
        <w:rPr>
          <w:rFonts w:ascii="Arial CE" w:eastAsia="Times New Roman" w:hAnsi="Arial CE" w:cs="Arial CE"/>
          <w:sz w:val="20"/>
          <w:szCs w:val="20"/>
          <w:lang w:eastAsia="pl-PL"/>
        </w:rPr>
      </w:pPr>
      <w:r w:rsidRPr="00D10B47">
        <w:rPr>
          <w:rFonts w:ascii="Arial CE" w:eastAsia="Times New Roman" w:hAnsi="Arial CE" w:cs="Arial CE"/>
          <w:sz w:val="20"/>
          <w:szCs w:val="20"/>
          <w:lang w:eastAsia="pl-PL"/>
        </w:rPr>
        <w:pict>
          <v:rect id="_x0000_i1025" style="width:0;height:1.5pt" o:hralign="center" o:hrstd="t" o:hrnoshade="t" o:hr="t" fillcolor="black" stroked="f"/>
        </w:pict>
      </w:r>
    </w:p>
    <w:p w:rsidR="00D10B47" w:rsidRPr="00D10B47" w:rsidRDefault="00D10B47" w:rsidP="00D10B47">
      <w:pPr>
        <w:spacing w:after="280" w:line="420" w:lineRule="atLeast"/>
        <w:ind w:left="225"/>
        <w:jc w:val="center"/>
        <w:rPr>
          <w:rFonts w:ascii="Arial CE" w:eastAsia="Times New Roman" w:hAnsi="Arial CE" w:cs="Arial CE"/>
          <w:sz w:val="28"/>
          <w:szCs w:val="28"/>
          <w:lang w:eastAsia="pl-PL"/>
        </w:rPr>
      </w:pPr>
      <w:r w:rsidRPr="00D10B47">
        <w:rPr>
          <w:rFonts w:ascii="Arial CE" w:eastAsia="Times New Roman" w:hAnsi="Arial CE" w:cs="Arial CE"/>
          <w:b/>
          <w:bCs/>
          <w:sz w:val="28"/>
          <w:szCs w:val="28"/>
          <w:lang w:eastAsia="pl-PL"/>
        </w:rPr>
        <w:t>Katowice: Przetarg nieograniczony na dostawę materiałów eksploatacyjnych, części zamiennych i wyposażenia laboratorium.</w:t>
      </w:r>
      <w:r w:rsidRPr="00D10B47">
        <w:rPr>
          <w:rFonts w:ascii="Arial CE" w:eastAsia="Times New Roman" w:hAnsi="Arial CE" w:cs="Arial CE"/>
          <w:sz w:val="28"/>
          <w:szCs w:val="28"/>
          <w:lang w:eastAsia="pl-PL"/>
        </w:rPr>
        <w:br/>
      </w:r>
      <w:r w:rsidRPr="00D10B47">
        <w:rPr>
          <w:rFonts w:ascii="Arial CE" w:eastAsia="Times New Roman" w:hAnsi="Arial CE" w:cs="Arial CE"/>
          <w:b/>
          <w:bCs/>
          <w:sz w:val="28"/>
          <w:szCs w:val="28"/>
          <w:lang w:eastAsia="pl-PL"/>
        </w:rPr>
        <w:t>Numer ogłoszenia: 64880 - 2014; data zamieszczenia: 25.02.2014</w:t>
      </w:r>
      <w:r w:rsidRPr="00D10B47">
        <w:rPr>
          <w:rFonts w:ascii="Arial CE" w:eastAsia="Times New Roman" w:hAnsi="Arial CE" w:cs="Arial CE"/>
          <w:sz w:val="28"/>
          <w:szCs w:val="28"/>
          <w:lang w:eastAsia="pl-PL"/>
        </w:rPr>
        <w:br/>
        <w:t>OGŁOSZENIE O ZAMÓWIENIU - dostawy</w:t>
      </w:r>
    </w:p>
    <w:p w:rsidR="00D10B47" w:rsidRPr="00D10B47" w:rsidRDefault="00D10B47" w:rsidP="00D10B47">
      <w:pPr>
        <w:spacing w:after="0" w:line="400" w:lineRule="atLeast"/>
        <w:ind w:left="225"/>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t>Zamieszczanie ogłoszenia:</w:t>
      </w:r>
      <w:r w:rsidRPr="00D10B47">
        <w:rPr>
          <w:rFonts w:ascii="Arial CE" w:eastAsia="Times New Roman" w:hAnsi="Arial CE" w:cs="Arial CE"/>
          <w:sz w:val="20"/>
          <w:szCs w:val="20"/>
          <w:lang w:eastAsia="pl-PL"/>
        </w:rPr>
        <w:t xml:space="preserve"> obowiązkowe.</w:t>
      </w:r>
    </w:p>
    <w:p w:rsidR="00D10B47" w:rsidRPr="00D10B47" w:rsidRDefault="00D10B47" w:rsidP="00D10B47">
      <w:pPr>
        <w:spacing w:after="0" w:line="400" w:lineRule="atLeast"/>
        <w:ind w:left="225"/>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t>Ogłoszenie dotyczy:</w:t>
      </w:r>
      <w:r w:rsidRPr="00D10B47">
        <w:rPr>
          <w:rFonts w:ascii="Arial CE" w:eastAsia="Times New Roman" w:hAnsi="Arial CE" w:cs="Arial CE"/>
          <w:sz w:val="20"/>
          <w:szCs w:val="20"/>
          <w:lang w:eastAsia="pl-PL"/>
        </w:rPr>
        <w:t xml:space="preserve"> zamówienia publicznego.</w:t>
      </w:r>
    </w:p>
    <w:p w:rsidR="00D10B47" w:rsidRPr="00D10B47" w:rsidRDefault="00D10B47" w:rsidP="00D10B47">
      <w:pPr>
        <w:spacing w:before="375" w:after="225" w:line="400" w:lineRule="atLeast"/>
        <w:rPr>
          <w:rFonts w:ascii="Arial CE" w:eastAsia="Times New Roman" w:hAnsi="Arial CE" w:cs="Arial CE"/>
          <w:b/>
          <w:bCs/>
          <w:sz w:val="24"/>
          <w:szCs w:val="24"/>
          <w:u w:val="single"/>
          <w:lang w:eastAsia="pl-PL"/>
        </w:rPr>
      </w:pPr>
      <w:r w:rsidRPr="00D10B47">
        <w:rPr>
          <w:rFonts w:ascii="Arial CE" w:eastAsia="Times New Roman" w:hAnsi="Arial CE" w:cs="Arial CE"/>
          <w:b/>
          <w:bCs/>
          <w:sz w:val="24"/>
          <w:szCs w:val="24"/>
          <w:u w:val="single"/>
          <w:lang w:eastAsia="pl-PL"/>
        </w:rPr>
        <w:t>SEKCJA I: ZAMAWIAJĄCY</w:t>
      </w:r>
    </w:p>
    <w:p w:rsidR="00D10B47" w:rsidRPr="00D10B47" w:rsidRDefault="00D10B47" w:rsidP="00D10B47">
      <w:pPr>
        <w:spacing w:after="0" w:line="400" w:lineRule="atLeast"/>
        <w:ind w:left="225"/>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t>I. 1) NAZWA I ADRES:</w:t>
      </w:r>
      <w:r w:rsidRPr="00D10B47">
        <w:rPr>
          <w:rFonts w:ascii="Arial CE" w:eastAsia="Times New Roman" w:hAnsi="Arial CE" w:cs="Arial CE"/>
          <w:sz w:val="20"/>
          <w:szCs w:val="20"/>
          <w:lang w:eastAsia="pl-PL"/>
        </w:rPr>
        <w:t xml:space="preserve"> Główny Instytut Górnictwa , pl. Gwarków 1, 40-166 Katowice, woj. śląskie, tel. 032 2581631-9, faks 0322596533.</w:t>
      </w:r>
    </w:p>
    <w:p w:rsidR="00D10B47" w:rsidRPr="00D10B47" w:rsidRDefault="00D10B47" w:rsidP="00D10B47">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t>Adres strony internetowej zamawiającego:</w:t>
      </w:r>
      <w:r w:rsidRPr="00D10B47">
        <w:rPr>
          <w:rFonts w:ascii="Arial CE" w:eastAsia="Times New Roman" w:hAnsi="Arial CE" w:cs="Arial CE"/>
          <w:sz w:val="20"/>
          <w:szCs w:val="20"/>
          <w:lang w:eastAsia="pl-PL"/>
        </w:rPr>
        <w:t xml:space="preserve"> www.gig.katowice.pl</w:t>
      </w:r>
    </w:p>
    <w:p w:rsidR="00D10B47" w:rsidRPr="00D10B47" w:rsidRDefault="00D10B47" w:rsidP="00D10B47">
      <w:pPr>
        <w:spacing w:after="0" w:line="400" w:lineRule="atLeast"/>
        <w:ind w:left="225"/>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t>I. 2) RODZAJ ZAMAWIAJĄCEGO:</w:t>
      </w:r>
      <w:r w:rsidRPr="00D10B47">
        <w:rPr>
          <w:rFonts w:ascii="Arial CE" w:eastAsia="Times New Roman" w:hAnsi="Arial CE" w:cs="Arial CE"/>
          <w:sz w:val="20"/>
          <w:szCs w:val="20"/>
          <w:lang w:eastAsia="pl-PL"/>
        </w:rPr>
        <w:t xml:space="preserve"> Podmiot prawa publicznego.</w:t>
      </w:r>
    </w:p>
    <w:p w:rsidR="00D10B47" w:rsidRPr="00D10B47" w:rsidRDefault="00D10B47" w:rsidP="00D10B47">
      <w:pPr>
        <w:spacing w:before="375" w:after="225" w:line="400" w:lineRule="atLeast"/>
        <w:rPr>
          <w:rFonts w:ascii="Arial CE" w:eastAsia="Times New Roman" w:hAnsi="Arial CE" w:cs="Arial CE"/>
          <w:b/>
          <w:bCs/>
          <w:sz w:val="24"/>
          <w:szCs w:val="24"/>
          <w:u w:val="single"/>
          <w:lang w:eastAsia="pl-PL"/>
        </w:rPr>
      </w:pPr>
      <w:r w:rsidRPr="00D10B47">
        <w:rPr>
          <w:rFonts w:ascii="Arial CE" w:eastAsia="Times New Roman" w:hAnsi="Arial CE" w:cs="Arial CE"/>
          <w:b/>
          <w:bCs/>
          <w:sz w:val="24"/>
          <w:szCs w:val="24"/>
          <w:u w:val="single"/>
          <w:lang w:eastAsia="pl-PL"/>
        </w:rPr>
        <w:t>SEKCJA II: PRZEDMIOT ZAMÓWIENIA</w:t>
      </w:r>
    </w:p>
    <w:p w:rsidR="00D10B47" w:rsidRPr="00D10B47" w:rsidRDefault="00D10B47" w:rsidP="00D10B47">
      <w:pPr>
        <w:spacing w:after="0" w:line="400" w:lineRule="atLeast"/>
        <w:ind w:left="225"/>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t>II.1) OKREŚLENIE PRZEDMIOTU ZAMÓWIENIA</w:t>
      </w:r>
    </w:p>
    <w:p w:rsidR="00D10B47" w:rsidRPr="00D10B47" w:rsidRDefault="00D10B47" w:rsidP="00D10B47">
      <w:pPr>
        <w:spacing w:after="0" w:line="400" w:lineRule="atLeast"/>
        <w:ind w:left="225"/>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t>II.1.1) Nazwa nadana zamówieniu przez zamawiającego:</w:t>
      </w:r>
      <w:r w:rsidRPr="00D10B47">
        <w:rPr>
          <w:rFonts w:ascii="Arial CE" w:eastAsia="Times New Roman" w:hAnsi="Arial CE" w:cs="Arial CE"/>
          <w:sz w:val="20"/>
          <w:szCs w:val="20"/>
          <w:lang w:eastAsia="pl-PL"/>
        </w:rPr>
        <w:t xml:space="preserve"> Przetarg nieograniczony na dostawę materiałów eksploatacyjnych, części zamiennych i wyposażenia laboratorium..</w:t>
      </w:r>
    </w:p>
    <w:p w:rsidR="00D10B47" w:rsidRPr="00D10B47" w:rsidRDefault="00D10B47" w:rsidP="00D10B47">
      <w:pPr>
        <w:spacing w:after="0" w:line="400" w:lineRule="atLeast"/>
        <w:ind w:left="225"/>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t>II.1.2) Rodzaj zamówienia:</w:t>
      </w:r>
      <w:r w:rsidRPr="00D10B47">
        <w:rPr>
          <w:rFonts w:ascii="Arial CE" w:eastAsia="Times New Roman" w:hAnsi="Arial CE" w:cs="Arial CE"/>
          <w:sz w:val="20"/>
          <w:szCs w:val="20"/>
          <w:lang w:eastAsia="pl-PL"/>
        </w:rPr>
        <w:t xml:space="preserve"> dostawy.</w:t>
      </w:r>
    </w:p>
    <w:p w:rsidR="00D10B47" w:rsidRPr="00D10B47" w:rsidRDefault="00D10B47" w:rsidP="00D10B47">
      <w:pPr>
        <w:spacing w:after="0" w:line="400" w:lineRule="atLeast"/>
        <w:ind w:left="225"/>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t>II.1.4) Określenie przedmiotu oraz wielkości lub zakresu zamówienia:</w:t>
      </w:r>
      <w:r w:rsidRPr="00D10B47">
        <w:rPr>
          <w:rFonts w:ascii="Arial CE" w:eastAsia="Times New Roman" w:hAnsi="Arial CE" w:cs="Arial CE"/>
          <w:sz w:val="20"/>
          <w:szCs w:val="20"/>
          <w:lang w:eastAsia="pl-PL"/>
        </w:rPr>
        <w:t xml:space="preserve"> Dostawa materiałów eksploatacyjnych, części zamiennych i wyposażenia laboratorium: CZĘŚĆ I. Odczynniki CZĘŚĆ II. Materiały eksploatacyjne do posiadanego przez Zamawiającego szybkiego ekstraktora próbek ASE 200 </w:t>
      </w:r>
      <w:proofErr w:type="spellStart"/>
      <w:r w:rsidRPr="00D10B47">
        <w:rPr>
          <w:rFonts w:ascii="Arial CE" w:eastAsia="Times New Roman" w:hAnsi="Arial CE" w:cs="Arial CE"/>
          <w:sz w:val="20"/>
          <w:szCs w:val="20"/>
          <w:lang w:eastAsia="pl-PL"/>
        </w:rPr>
        <w:t>Dionex</w:t>
      </w:r>
      <w:proofErr w:type="spellEnd"/>
      <w:r w:rsidRPr="00D10B47">
        <w:rPr>
          <w:rFonts w:ascii="Arial CE" w:eastAsia="Times New Roman" w:hAnsi="Arial CE" w:cs="Arial CE"/>
          <w:sz w:val="20"/>
          <w:szCs w:val="20"/>
          <w:lang w:eastAsia="pl-PL"/>
        </w:rPr>
        <w:t xml:space="preserve"> oraz do chromatografii CZĘŚĆ III. Materiały eksploatacyjne do posiadanego przez Zamawiającego chromatografu cieczowego </w:t>
      </w:r>
      <w:proofErr w:type="spellStart"/>
      <w:r w:rsidRPr="00D10B47">
        <w:rPr>
          <w:rFonts w:ascii="Arial CE" w:eastAsia="Times New Roman" w:hAnsi="Arial CE" w:cs="Arial CE"/>
          <w:sz w:val="20"/>
          <w:szCs w:val="20"/>
          <w:lang w:eastAsia="pl-PL"/>
        </w:rPr>
        <w:t>Agilent</w:t>
      </w:r>
      <w:proofErr w:type="spellEnd"/>
      <w:r w:rsidRPr="00D10B47">
        <w:rPr>
          <w:rFonts w:ascii="Arial CE" w:eastAsia="Times New Roman" w:hAnsi="Arial CE" w:cs="Arial CE"/>
          <w:sz w:val="20"/>
          <w:szCs w:val="20"/>
          <w:lang w:eastAsia="pl-PL"/>
        </w:rPr>
        <w:t xml:space="preserve"> 1200 CZĘŚĆ IV Materiały laboratoryjne CZĘŚĆ V Części zużywalne do urządzeń CZĘŚĆ VI Wyposażenie do sondowania CZĘŚĆ VII Komputer przenośny CZĘŚĆ VIII Wyposażenie laboratoryjne CZĘŚĆ IX Urządzenie do nawigacji CZĘŚĆ X Zestaw do pomiaru toksyczności CZĘŚĆ XI Akcesoria do posiadanej przez Zamawiającego wiertnicy samochodowej H20SG CZĘŚĆ XII Materiały eksploatacyjne do posiadanych przez </w:t>
      </w:r>
      <w:r w:rsidRPr="00D10B47">
        <w:rPr>
          <w:rFonts w:ascii="Arial CE" w:eastAsia="Times New Roman" w:hAnsi="Arial CE" w:cs="Arial CE"/>
          <w:sz w:val="20"/>
          <w:szCs w:val="20"/>
          <w:lang w:eastAsia="pl-PL"/>
        </w:rPr>
        <w:lastRenderedPageBreak/>
        <w:t>Zamawiającego chromatografów jonowych CZĘŚĆ XIII Certyfikowane roztwory wzorcowe CZĘŚĆ XIV Modernizacja posiadanego przez Zamawiającego deszczomierza TPG-036-H230.</w:t>
      </w:r>
    </w:p>
    <w:p w:rsidR="00D10B47" w:rsidRPr="00D10B47" w:rsidRDefault="00D10B47" w:rsidP="00D10B47">
      <w:pPr>
        <w:spacing w:after="0" w:line="400" w:lineRule="atLeast"/>
        <w:ind w:left="225"/>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t>II.1.6) Wspólny Słownik Zamówień (CPV):</w:t>
      </w:r>
      <w:r w:rsidRPr="00D10B47">
        <w:rPr>
          <w:rFonts w:ascii="Arial CE" w:eastAsia="Times New Roman" w:hAnsi="Arial CE" w:cs="Arial CE"/>
          <w:sz w:val="20"/>
          <w:szCs w:val="20"/>
          <w:lang w:eastAsia="pl-PL"/>
        </w:rPr>
        <w:t xml:space="preserve"> 33.69.63.00-8, 38.90.00.00-4.</w:t>
      </w:r>
    </w:p>
    <w:p w:rsidR="00D10B47" w:rsidRPr="00D10B47" w:rsidRDefault="00D10B47" w:rsidP="00D10B47">
      <w:pPr>
        <w:spacing w:after="0" w:line="400" w:lineRule="atLeast"/>
        <w:ind w:left="225"/>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t>II.1.7) Czy dopuszcza się złożenie oferty częściowej:</w:t>
      </w:r>
      <w:r w:rsidRPr="00D10B47">
        <w:rPr>
          <w:rFonts w:ascii="Arial CE" w:eastAsia="Times New Roman" w:hAnsi="Arial CE" w:cs="Arial CE"/>
          <w:sz w:val="20"/>
          <w:szCs w:val="20"/>
          <w:lang w:eastAsia="pl-PL"/>
        </w:rPr>
        <w:t xml:space="preserve"> tak, liczba części: 14.</w:t>
      </w:r>
    </w:p>
    <w:p w:rsidR="00D10B47" w:rsidRPr="00D10B47" w:rsidRDefault="00D10B47" w:rsidP="00D10B47">
      <w:pPr>
        <w:spacing w:after="0" w:line="400" w:lineRule="atLeast"/>
        <w:ind w:left="225"/>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t>II.1.8) Czy dopuszcza się złożenie oferty wariantowej:</w:t>
      </w:r>
      <w:r w:rsidRPr="00D10B47">
        <w:rPr>
          <w:rFonts w:ascii="Arial CE" w:eastAsia="Times New Roman" w:hAnsi="Arial CE" w:cs="Arial CE"/>
          <w:sz w:val="20"/>
          <w:szCs w:val="20"/>
          <w:lang w:eastAsia="pl-PL"/>
        </w:rPr>
        <w:t xml:space="preserve"> nie.</w:t>
      </w:r>
    </w:p>
    <w:p w:rsidR="00D10B47" w:rsidRPr="00D10B47" w:rsidRDefault="00D10B47" w:rsidP="00D10B47">
      <w:pPr>
        <w:spacing w:after="0" w:line="400" w:lineRule="atLeast"/>
        <w:rPr>
          <w:rFonts w:ascii="Arial CE" w:eastAsia="Times New Roman" w:hAnsi="Arial CE" w:cs="Arial CE"/>
          <w:sz w:val="20"/>
          <w:szCs w:val="20"/>
          <w:lang w:eastAsia="pl-PL"/>
        </w:rPr>
      </w:pPr>
    </w:p>
    <w:p w:rsidR="00D10B47" w:rsidRPr="00D10B47" w:rsidRDefault="00D10B47" w:rsidP="00D10B47">
      <w:pPr>
        <w:spacing w:after="0" w:line="400" w:lineRule="atLeast"/>
        <w:ind w:left="225"/>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t>II.2) CZAS TRWANIA ZAMÓWIENIA LUB TERMIN WYKONANIA:</w:t>
      </w:r>
      <w:r w:rsidRPr="00D10B47">
        <w:rPr>
          <w:rFonts w:ascii="Arial CE" w:eastAsia="Times New Roman" w:hAnsi="Arial CE" w:cs="Arial CE"/>
          <w:sz w:val="20"/>
          <w:szCs w:val="20"/>
          <w:lang w:eastAsia="pl-PL"/>
        </w:rPr>
        <w:t xml:space="preserve"> Zakończenie: 30.06.2015.</w:t>
      </w:r>
    </w:p>
    <w:p w:rsidR="00D10B47" w:rsidRPr="00D10B47" w:rsidRDefault="00D10B47" w:rsidP="00D10B47">
      <w:pPr>
        <w:spacing w:before="375" w:after="225" w:line="400" w:lineRule="atLeast"/>
        <w:rPr>
          <w:rFonts w:ascii="Arial CE" w:eastAsia="Times New Roman" w:hAnsi="Arial CE" w:cs="Arial CE"/>
          <w:b/>
          <w:bCs/>
          <w:sz w:val="24"/>
          <w:szCs w:val="24"/>
          <w:u w:val="single"/>
          <w:lang w:eastAsia="pl-PL"/>
        </w:rPr>
      </w:pPr>
      <w:r w:rsidRPr="00D10B47">
        <w:rPr>
          <w:rFonts w:ascii="Arial CE" w:eastAsia="Times New Roman" w:hAnsi="Arial CE" w:cs="Arial CE"/>
          <w:b/>
          <w:bCs/>
          <w:sz w:val="24"/>
          <w:szCs w:val="24"/>
          <w:u w:val="single"/>
          <w:lang w:eastAsia="pl-PL"/>
        </w:rPr>
        <w:t>SEKCJA III: INFORMACJE O CHARAKTERZE PRAWNYM, EKONOMICZNYM, FINANSOWYM I TECHNICZNYM</w:t>
      </w:r>
    </w:p>
    <w:p w:rsidR="00D10B47" w:rsidRPr="00D10B47" w:rsidRDefault="00D10B47" w:rsidP="00D10B47">
      <w:pPr>
        <w:spacing w:after="0" w:line="400" w:lineRule="atLeast"/>
        <w:ind w:left="225"/>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t>III.1) WADIUM</w:t>
      </w:r>
    </w:p>
    <w:p w:rsidR="00D10B47" w:rsidRPr="00D10B47" w:rsidRDefault="00D10B47" w:rsidP="00D10B47">
      <w:pPr>
        <w:spacing w:after="0" w:line="400" w:lineRule="atLeast"/>
        <w:ind w:left="225"/>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t>Informacja na temat wadium:</w:t>
      </w:r>
      <w:r w:rsidRPr="00D10B47">
        <w:rPr>
          <w:rFonts w:ascii="Arial CE" w:eastAsia="Times New Roman" w:hAnsi="Arial CE" w:cs="Arial CE"/>
          <w:sz w:val="20"/>
          <w:szCs w:val="20"/>
          <w:lang w:eastAsia="pl-PL"/>
        </w:rPr>
        <w:t xml:space="preserve"> Nie dotyczy</w:t>
      </w:r>
    </w:p>
    <w:p w:rsidR="00D10B47" w:rsidRPr="00D10B47" w:rsidRDefault="00D10B47" w:rsidP="00D10B47">
      <w:pPr>
        <w:spacing w:after="0" w:line="400" w:lineRule="atLeast"/>
        <w:ind w:left="225"/>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t>III.2) ZALICZKI</w:t>
      </w:r>
    </w:p>
    <w:p w:rsidR="00D10B47" w:rsidRPr="00D10B47" w:rsidRDefault="00D10B47" w:rsidP="00D10B47">
      <w:pPr>
        <w:spacing w:after="0" w:line="400" w:lineRule="atLeast"/>
        <w:ind w:left="225"/>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t>III.3) WARUNKI UDZIAŁU W POSTĘPOWANIU ORAZ OPIS SPOSOBU DOKONYWANIA OCENY SPEŁNIANIA TYCH WARUNKÓW</w:t>
      </w:r>
    </w:p>
    <w:p w:rsidR="00D10B47" w:rsidRPr="00D10B47" w:rsidRDefault="00D10B47" w:rsidP="00D10B47">
      <w:pPr>
        <w:numPr>
          <w:ilvl w:val="0"/>
          <w:numId w:val="2"/>
        </w:numPr>
        <w:spacing w:after="0" w:line="400" w:lineRule="atLeast"/>
        <w:ind w:left="675"/>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t>III. 3.1) Uprawnienia do wykonywania określonej działalności lub czynności, jeżeli przepisy prawa nakładają obowiązek ich posiadania</w:t>
      </w:r>
    </w:p>
    <w:p w:rsidR="00D10B47" w:rsidRPr="00D10B47" w:rsidRDefault="00D10B47" w:rsidP="00D10B47">
      <w:pPr>
        <w:spacing w:after="0" w:line="400" w:lineRule="atLeast"/>
        <w:ind w:left="675"/>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t>Opis sposobu dokonywania oceny spełniania tego warunku</w:t>
      </w:r>
    </w:p>
    <w:p w:rsidR="00D10B47" w:rsidRPr="00D10B47" w:rsidRDefault="00D10B47" w:rsidP="00D10B47">
      <w:pPr>
        <w:numPr>
          <w:ilvl w:val="1"/>
          <w:numId w:val="2"/>
        </w:numPr>
        <w:spacing w:after="0" w:line="400" w:lineRule="atLeast"/>
        <w:ind w:left="1125"/>
        <w:rPr>
          <w:rFonts w:ascii="Arial CE" w:eastAsia="Times New Roman" w:hAnsi="Arial CE" w:cs="Arial CE"/>
          <w:sz w:val="20"/>
          <w:szCs w:val="20"/>
          <w:lang w:eastAsia="pl-PL"/>
        </w:rPr>
      </w:pPr>
      <w:r w:rsidRPr="00D10B47">
        <w:rPr>
          <w:rFonts w:ascii="Arial CE" w:eastAsia="Times New Roman" w:hAnsi="Arial CE" w:cs="Arial CE"/>
          <w:sz w:val="20"/>
          <w:szCs w:val="20"/>
          <w:lang w:eastAsia="pl-PL"/>
        </w:rPr>
        <w:t xml:space="preserve">Zamawiający oceni, czy Wykonawca spełnia powyższe warunki w oparciu o oświadczenie o spełnieniu warunków udziału w postępowaniu, o którym mowa w rozdziale VI </w:t>
      </w:r>
      <w:proofErr w:type="spellStart"/>
      <w:r w:rsidRPr="00D10B47">
        <w:rPr>
          <w:rFonts w:ascii="Arial CE" w:eastAsia="Times New Roman" w:hAnsi="Arial CE" w:cs="Arial CE"/>
          <w:sz w:val="20"/>
          <w:szCs w:val="20"/>
          <w:lang w:eastAsia="pl-PL"/>
        </w:rPr>
        <w:t>pkt</w:t>
      </w:r>
      <w:proofErr w:type="spellEnd"/>
      <w:r w:rsidRPr="00D10B47">
        <w:rPr>
          <w:rFonts w:ascii="Arial CE" w:eastAsia="Times New Roman" w:hAnsi="Arial CE" w:cs="Arial CE"/>
          <w:sz w:val="20"/>
          <w:szCs w:val="20"/>
          <w:lang w:eastAsia="pl-PL"/>
        </w:rPr>
        <w:t xml:space="preserve"> 2 (załącznik nr 2 do SIWZ) oraz dokumenty potwierdzające wg formuły spełnia/nie spełnia</w:t>
      </w:r>
    </w:p>
    <w:p w:rsidR="00D10B47" w:rsidRPr="00D10B47" w:rsidRDefault="00D10B47" w:rsidP="00D10B47">
      <w:pPr>
        <w:numPr>
          <w:ilvl w:val="0"/>
          <w:numId w:val="2"/>
        </w:numPr>
        <w:spacing w:after="0" w:line="400" w:lineRule="atLeast"/>
        <w:ind w:left="675"/>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t>III.3.2) Wiedza i doświadczenie</w:t>
      </w:r>
    </w:p>
    <w:p w:rsidR="00D10B47" w:rsidRPr="00D10B47" w:rsidRDefault="00D10B47" w:rsidP="00D10B47">
      <w:pPr>
        <w:spacing w:after="0" w:line="400" w:lineRule="atLeast"/>
        <w:ind w:left="675"/>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t>Opis sposobu dokonywania oceny spełniania tego warunku</w:t>
      </w:r>
    </w:p>
    <w:p w:rsidR="00D10B47" w:rsidRPr="00D10B47" w:rsidRDefault="00D10B47" w:rsidP="00D10B47">
      <w:pPr>
        <w:numPr>
          <w:ilvl w:val="1"/>
          <w:numId w:val="2"/>
        </w:numPr>
        <w:spacing w:after="0" w:line="400" w:lineRule="atLeast"/>
        <w:ind w:left="1125"/>
        <w:rPr>
          <w:rFonts w:ascii="Arial CE" w:eastAsia="Times New Roman" w:hAnsi="Arial CE" w:cs="Arial CE"/>
          <w:sz w:val="20"/>
          <w:szCs w:val="20"/>
          <w:lang w:eastAsia="pl-PL"/>
        </w:rPr>
      </w:pPr>
      <w:r w:rsidRPr="00D10B47">
        <w:rPr>
          <w:rFonts w:ascii="Arial CE" w:eastAsia="Times New Roman" w:hAnsi="Arial CE" w:cs="Arial CE"/>
          <w:sz w:val="20"/>
          <w:szCs w:val="20"/>
          <w:lang w:eastAsia="pl-PL"/>
        </w:rPr>
        <w:t xml:space="preserve">Zamawiający oceni, czy Wykonawca spełnia powyższe warunki w oparciu o oświadczenie o spełnieniu warunków udziału w postępowaniu, o którym mowa w rozdziale VI </w:t>
      </w:r>
      <w:proofErr w:type="spellStart"/>
      <w:r w:rsidRPr="00D10B47">
        <w:rPr>
          <w:rFonts w:ascii="Arial CE" w:eastAsia="Times New Roman" w:hAnsi="Arial CE" w:cs="Arial CE"/>
          <w:sz w:val="20"/>
          <w:szCs w:val="20"/>
          <w:lang w:eastAsia="pl-PL"/>
        </w:rPr>
        <w:t>pkt</w:t>
      </w:r>
      <w:proofErr w:type="spellEnd"/>
      <w:r w:rsidRPr="00D10B47">
        <w:rPr>
          <w:rFonts w:ascii="Arial CE" w:eastAsia="Times New Roman" w:hAnsi="Arial CE" w:cs="Arial CE"/>
          <w:sz w:val="20"/>
          <w:szCs w:val="20"/>
          <w:lang w:eastAsia="pl-PL"/>
        </w:rPr>
        <w:t xml:space="preserve"> 2 (załącznik nr 2 do SIWZ) oraz dokumenty potwierdzające wg formuły spełnia/nie spełnia</w:t>
      </w:r>
    </w:p>
    <w:p w:rsidR="00D10B47" w:rsidRPr="00D10B47" w:rsidRDefault="00D10B47" w:rsidP="00D10B47">
      <w:pPr>
        <w:numPr>
          <w:ilvl w:val="0"/>
          <w:numId w:val="2"/>
        </w:numPr>
        <w:spacing w:after="0" w:line="400" w:lineRule="atLeast"/>
        <w:ind w:left="675"/>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t>III.3.3) Potencjał techniczny</w:t>
      </w:r>
    </w:p>
    <w:p w:rsidR="00D10B47" w:rsidRPr="00D10B47" w:rsidRDefault="00D10B47" w:rsidP="00D10B47">
      <w:pPr>
        <w:spacing w:after="0" w:line="400" w:lineRule="atLeast"/>
        <w:ind w:left="675"/>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t>Opis sposobu dokonywania oceny spełniania tego warunku</w:t>
      </w:r>
    </w:p>
    <w:p w:rsidR="00D10B47" w:rsidRPr="00D10B47" w:rsidRDefault="00D10B47" w:rsidP="00D10B47">
      <w:pPr>
        <w:numPr>
          <w:ilvl w:val="1"/>
          <w:numId w:val="2"/>
        </w:numPr>
        <w:spacing w:after="0" w:line="400" w:lineRule="atLeast"/>
        <w:ind w:left="1125"/>
        <w:rPr>
          <w:rFonts w:ascii="Arial CE" w:eastAsia="Times New Roman" w:hAnsi="Arial CE" w:cs="Arial CE"/>
          <w:sz w:val="20"/>
          <w:szCs w:val="20"/>
          <w:lang w:eastAsia="pl-PL"/>
        </w:rPr>
      </w:pPr>
      <w:r w:rsidRPr="00D10B47">
        <w:rPr>
          <w:rFonts w:ascii="Arial CE" w:eastAsia="Times New Roman" w:hAnsi="Arial CE" w:cs="Arial CE"/>
          <w:sz w:val="20"/>
          <w:szCs w:val="20"/>
          <w:lang w:eastAsia="pl-PL"/>
        </w:rPr>
        <w:t xml:space="preserve">Zamawiający oceni, czy Wykonawca spełnia powyższe warunki w oparciu o oświadczenie o spełnieniu warunków udziału w postępowaniu, o którym mowa w rozdziale VI </w:t>
      </w:r>
      <w:proofErr w:type="spellStart"/>
      <w:r w:rsidRPr="00D10B47">
        <w:rPr>
          <w:rFonts w:ascii="Arial CE" w:eastAsia="Times New Roman" w:hAnsi="Arial CE" w:cs="Arial CE"/>
          <w:sz w:val="20"/>
          <w:szCs w:val="20"/>
          <w:lang w:eastAsia="pl-PL"/>
        </w:rPr>
        <w:t>pkt</w:t>
      </w:r>
      <w:proofErr w:type="spellEnd"/>
      <w:r w:rsidRPr="00D10B47">
        <w:rPr>
          <w:rFonts w:ascii="Arial CE" w:eastAsia="Times New Roman" w:hAnsi="Arial CE" w:cs="Arial CE"/>
          <w:sz w:val="20"/>
          <w:szCs w:val="20"/>
          <w:lang w:eastAsia="pl-PL"/>
        </w:rPr>
        <w:t xml:space="preserve"> 2 (załącznik nr 2 do SIWZ) oraz dokumenty potwierdzające wg formuły spełnia/nie spełnia</w:t>
      </w:r>
    </w:p>
    <w:p w:rsidR="00D10B47" w:rsidRPr="00D10B47" w:rsidRDefault="00D10B47" w:rsidP="00D10B47">
      <w:pPr>
        <w:numPr>
          <w:ilvl w:val="0"/>
          <w:numId w:val="2"/>
        </w:numPr>
        <w:spacing w:after="0" w:line="400" w:lineRule="atLeast"/>
        <w:ind w:left="675"/>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lastRenderedPageBreak/>
        <w:t>III.3.4) Osoby zdolne do wykonania zamówienia</w:t>
      </w:r>
    </w:p>
    <w:p w:rsidR="00D10B47" w:rsidRPr="00D10B47" w:rsidRDefault="00D10B47" w:rsidP="00D10B47">
      <w:pPr>
        <w:spacing w:after="0" w:line="400" w:lineRule="atLeast"/>
        <w:ind w:left="675"/>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t>Opis sposobu dokonywania oceny spełniania tego warunku</w:t>
      </w:r>
    </w:p>
    <w:p w:rsidR="00D10B47" w:rsidRPr="00D10B47" w:rsidRDefault="00D10B47" w:rsidP="00D10B47">
      <w:pPr>
        <w:numPr>
          <w:ilvl w:val="1"/>
          <w:numId w:val="2"/>
        </w:numPr>
        <w:spacing w:after="0" w:line="400" w:lineRule="atLeast"/>
        <w:ind w:left="1125"/>
        <w:rPr>
          <w:rFonts w:ascii="Arial CE" w:eastAsia="Times New Roman" w:hAnsi="Arial CE" w:cs="Arial CE"/>
          <w:sz w:val="20"/>
          <w:szCs w:val="20"/>
          <w:lang w:eastAsia="pl-PL"/>
        </w:rPr>
      </w:pPr>
      <w:r w:rsidRPr="00D10B47">
        <w:rPr>
          <w:rFonts w:ascii="Arial CE" w:eastAsia="Times New Roman" w:hAnsi="Arial CE" w:cs="Arial CE"/>
          <w:sz w:val="20"/>
          <w:szCs w:val="20"/>
          <w:lang w:eastAsia="pl-PL"/>
        </w:rPr>
        <w:t xml:space="preserve">Zamawiający oceni, czy Wykonawca spełnia powyższe warunki w oparciu o oświadczenie o spełnieniu warunków udziału w postępowaniu, o którym mowa w rozdziale VI </w:t>
      </w:r>
      <w:proofErr w:type="spellStart"/>
      <w:r w:rsidRPr="00D10B47">
        <w:rPr>
          <w:rFonts w:ascii="Arial CE" w:eastAsia="Times New Roman" w:hAnsi="Arial CE" w:cs="Arial CE"/>
          <w:sz w:val="20"/>
          <w:szCs w:val="20"/>
          <w:lang w:eastAsia="pl-PL"/>
        </w:rPr>
        <w:t>pkt</w:t>
      </w:r>
      <w:proofErr w:type="spellEnd"/>
      <w:r w:rsidRPr="00D10B47">
        <w:rPr>
          <w:rFonts w:ascii="Arial CE" w:eastAsia="Times New Roman" w:hAnsi="Arial CE" w:cs="Arial CE"/>
          <w:sz w:val="20"/>
          <w:szCs w:val="20"/>
          <w:lang w:eastAsia="pl-PL"/>
        </w:rPr>
        <w:t xml:space="preserve"> 2 (załącznik nr 2 do SIWZ) oraz dokumenty potwierdzające wg formuły spełnia/nie spełnia</w:t>
      </w:r>
    </w:p>
    <w:p w:rsidR="00D10B47" w:rsidRPr="00D10B47" w:rsidRDefault="00D10B47" w:rsidP="00D10B47">
      <w:pPr>
        <w:numPr>
          <w:ilvl w:val="0"/>
          <w:numId w:val="2"/>
        </w:numPr>
        <w:spacing w:after="0" w:line="400" w:lineRule="atLeast"/>
        <w:ind w:left="675"/>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t>III.3.5) Sytuacja ekonomiczna i finansowa</w:t>
      </w:r>
    </w:p>
    <w:p w:rsidR="00D10B47" w:rsidRPr="00D10B47" w:rsidRDefault="00D10B47" w:rsidP="00D10B47">
      <w:pPr>
        <w:spacing w:after="0" w:line="400" w:lineRule="atLeast"/>
        <w:ind w:left="675"/>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t>Opis sposobu dokonywania oceny spełniania tego warunku</w:t>
      </w:r>
    </w:p>
    <w:p w:rsidR="00D10B47" w:rsidRPr="00D10B47" w:rsidRDefault="00D10B47" w:rsidP="00D10B47">
      <w:pPr>
        <w:numPr>
          <w:ilvl w:val="1"/>
          <w:numId w:val="2"/>
        </w:numPr>
        <w:spacing w:after="0" w:line="400" w:lineRule="atLeast"/>
        <w:ind w:left="1125"/>
        <w:rPr>
          <w:rFonts w:ascii="Arial CE" w:eastAsia="Times New Roman" w:hAnsi="Arial CE" w:cs="Arial CE"/>
          <w:sz w:val="20"/>
          <w:szCs w:val="20"/>
          <w:lang w:eastAsia="pl-PL"/>
        </w:rPr>
      </w:pPr>
      <w:r w:rsidRPr="00D10B47">
        <w:rPr>
          <w:rFonts w:ascii="Arial CE" w:eastAsia="Times New Roman" w:hAnsi="Arial CE" w:cs="Arial CE"/>
          <w:sz w:val="20"/>
          <w:szCs w:val="20"/>
          <w:lang w:eastAsia="pl-PL"/>
        </w:rPr>
        <w:t xml:space="preserve">Zamawiający oceni, czy Wykonawca spełnia powyższe warunki w oparciu o oświadczenie o spełnieniu warunków udziału w postępowaniu, o którym mowa w rozdziale VI </w:t>
      </w:r>
      <w:proofErr w:type="spellStart"/>
      <w:r w:rsidRPr="00D10B47">
        <w:rPr>
          <w:rFonts w:ascii="Arial CE" w:eastAsia="Times New Roman" w:hAnsi="Arial CE" w:cs="Arial CE"/>
          <w:sz w:val="20"/>
          <w:szCs w:val="20"/>
          <w:lang w:eastAsia="pl-PL"/>
        </w:rPr>
        <w:t>pkt</w:t>
      </w:r>
      <w:proofErr w:type="spellEnd"/>
      <w:r w:rsidRPr="00D10B47">
        <w:rPr>
          <w:rFonts w:ascii="Arial CE" w:eastAsia="Times New Roman" w:hAnsi="Arial CE" w:cs="Arial CE"/>
          <w:sz w:val="20"/>
          <w:szCs w:val="20"/>
          <w:lang w:eastAsia="pl-PL"/>
        </w:rPr>
        <w:t xml:space="preserve"> 2 (załącznik nr 2 do SIWZ) oraz dokumenty potwierdzające wg formuły spełnia/nie spełnia</w:t>
      </w:r>
    </w:p>
    <w:p w:rsidR="00D10B47" w:rsidRPr="00D10B47" w:rsidRDefault="00D10B47" w:rsidP="00D10B47">
      <w:pPr>
        <w:spacing w:after="0" w:line="400" w:lineRule="atLeast"/>
        <w:ind w:left="225"/>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D10B47" w:rsidRPr="00D10B47" w:rsidRDefault="00D10B47" w:rsidP="00D10B47">
      <w:pPr>
        <w:spacing w:after="0" w:line="400" w:lineRule="atLeast"/>
        <w:ind w:left="225"/>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t>III.4.1) W zakresie wykazania spełniania przez wykonawcę warunków, o których mowa w art. 22 ust. 1 ustawy, oprócz oświadczenia o spełnianiu warunków udziału w postępowaniu należy przedłożyć:</w:t>
      </w:r>
    </w:p>
    <w:p w:rsidR="00D10B47" w:rsidRPr="00D10B47" w:rsidRDefault="00D10B47" w:rsidP="00D10B47">
      <w:pPr>
        <w:spacing w:after="0" w:line="400" w:lineRule="atLeast"/>
        <w:ind w:left="225"/>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t>III.4.2) W zakresie potwierdzenia niepodlegania wykluczeniu na podstawie art. 24 ust. 1 ustawy, należy przedłożyć:</w:t>
      </w:r>
    </w:p>
    <w:p w:rsidR="00D10B47" w:rsidRPr="00D10B47" w:rsidRDefault="00D10B47" w:rsidP="00D10B47">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D10B47">
        <w:rPr>
          <w:rFonts w:ascii="Arial CE" w:eastAsia="Times New Roman" w:hAnsi="Arial CE" w:cs="Arial CE"/>
          <w:sz w:val="20"/>
          <w:szCs w:val="20"/>
          <w:lang w:eastAsia="pl-PL"/>
        </w:rPr>
        <w:t>oświadczenie o braku podstaw do wykluczenia;</w:t>
      </w:r>
    </w:p>
    <w:p w:rsidR="00D10B47" w:rsidRPr="00D10B47" w:rsidRDefault="00D10B47" w:rsidP="00D10B47">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D10B47">
        <w:rPr>
          <w:rFonts w:ascii="Arial CE" w:eastAsia="Times New Roman" w:hAnsi="Arial CE" w:cs="Arial CE"/>
          <w:sz w:val="20"/>
          <w:szCs w:val="20"/>
          <w:lang w:eastAsia="pl-PL"/>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D10B47">
        <w:rPr>
          <w:rFonts w:ascii="Arial CE" w:eastAsia="Times New Roman" w:hAnsi="Arial CE" w:cs="Arial CE"/>
          <w:sz w:val="20"/>
          <w:szCs w:val="20"/>
          <w:lang w:eastAsia="pl-PL"/>
        </w:rPr>
        <w:t>pkt</w:t>
      </w:r>
      <w:proofErr w:type="spellEnd"/>
      <w:r w:rsidRPr="00D10B47">
        <w:rPr>
          <w:rFonts w:ascii="Arial CE" w:eastAsia="Times New Roman" w:hAnsi="Arial CE" w:cs="Arial CE"/>
          <w:sz w:val="20"/>
          <w:szCs w:val="20"/>
          <w:lang w:eastAsia="pl-PL"/>
        </w:rPr>
        <w:t xml:space="preserve"> 2 ustawy, wystawiony nie wcześniej niż 6 miesięcy przed upływem terminu składania wniosków o dopuszczenie do udziału w postępowaniu o udzielenie zamówienia albo składania ofert;</w:t>
      </w:r>
    </w:p>
    <w:p w:rsidR="00D10B47" w:rsidRPr="00D10B47" w:rsidRDefault="00D10B47" w:rsidP="00D10B47">
      <w:pPr>
        <w:spacing w:after="0" w:line="400" w:lineRule="atLeast"/>
        <w:ind w:left="225"/>
        <w:rPr>
          <w:rFonts w:ascii="Arial CE" w:eastAsia="Times New Roman" w:hAnsi="Arial CE" w:cs="Arial CE"/>
          <w:b/>
          <w:bCs/>
          <w:sz w:val="20"/>
          <w:szCs w:val="20"/>
          <w:lang w:eastAsia="pl-PL"/>
        </w:rPr>
      </w:pPr>
      <w:r w:rsidRPr="00D10B47">
        <w:rPr>
          <w:rFonts w:ascii="Arial CE" w:eastAsia="Times New Roman" w:hAnsi="Arial CE" w:cs="Arial CE"/>
          <w:b/>
          <w:bCs/>
          <w:sz w:val="20"/>
          <w:szCs w:val="20"/>
          <w:lang w:eastAsia="pl-PL"/>
        </w:rPr>
        <w:t>III.4.3) Dokumenty podmiotów zagranicznych</w:t>
      </w:r>
    </w:p>
    <w:p w:rsidR="00D10B47" w:rsidRPr="00D10B47" w:rsidRDefault="00D10B47" w:rsidP="00D10B47">
      <w:pPr>
        <w:spacing w:after="0" w:line="400" w:lineRule="atLeast"/>
        <w:ind w:left="225"/>
        <w:rPr>
          <w:rFonts w:ascii="Arial CE" w:eastAsia="Times New Roman" w:hAnsi="Arial CE" w:cs="Arial CE"/>
          <w:b/>
          <w:bCs/>
          <w:sz w:val="20"/>
          <w:szCs w:val="20"/>
          <w:lang w:eastAsia="pl-PL"/>
        </w:rPr>
      </w:pPr>
      <w:r w:rsidRPr="00D10B47">
        <w:rPr>
          <w:rFonts w:ascii="Arial CE" w:eastAsia="Times New Roman" w:hAnsi="Arial CE" w:cs="Arial CE"/>
          <w:b/>
          <w:bCs/>
          <w:sz w:val="20"/>
          <w:szCs w:val="20"/>
          <w:lang w:eastAsia="pl-PL"/>
        </w:rPr>
        <w:t>Jeżeli wykonawca ma siedzibę lub miejsce zamieszkania poza terytorium Rzeczypospolitej Polskiej, przedkłada:</w:t>
      </w:r>
    </w:p>
    <w:p w:rsidR="00D10B47" w:rsidRPr="00D10B47" w:rsidRDefault="00D10B47" w:rsidP="00D10B47">
      <w:pPr>
        <w:spacing w:after="0" w:line="400" w:lineRule="atLeast"/>
        <w:ind w:left="225"/>
        <w:rPr>
          <w:rFonts w:ascii="Arial CE" w:eastAsia="Times New Roman" w:hAnsi="Arial CE" w:cs="Arial CE"/>
          <w:b/>
          <w:bCs/>
          <w:sz w:val="20"/>
          <w:szCs w:val="20"/>
          <w:lang w:eastAsia="pl-PL"/>
        </w:rPr>
      </w:pPr>
      <w:r w:rsidRPr="00D10B47">
        <w:rPr>
          <w:rFonts w:ascii="Arial CE" w:eastAsia="Times New Roman" w:hAnsi="Arial CE" w:cs="Arial CE"/>
          <w:b/>
          <w:bCs/>
          <w:sz w:val="20"/>
          <w:szCs w:val="20"/>
          <w:lang w:eastAsia="pl-PL"/>
        </w:rPr>
        <w:t>III.4.3.1) dokument wystawiony w kraju, w którym ma siedzibę lub miejsce zamieszkania potwierdzający, że:</w:t>
      </w:r>
    </w:p>
    <w:p w:rsidR="00D10B47" w:rsidRPr="00D10B47" w:rsidRDefault="00D10B47" w:rsidP="00D10B47">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D10B47">
        <w:rPr>
          <w:rFonts w:ascii="Arial CE" w:eastAsia="Times New Roman" w:hAnsi="Arial CE" w:cs="Arial CE"/>
          <w:sz w:val="20"/>
          <w:szCs w:val="20"/>
          <w:lang w:eastAsia="pl-PL"/>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D10B47" w:rsidRPr="00D10B47" w:rsidRDefault="00D10B47" w:rsidP="00D10B47">
      <w:pPr>
        <w:spacing w:after="0" w:line="400" w:lineRule="atLeast"/>
        <w:ind w:left="225"/>
        <w:rPr>
          <w:rFonts w:ascii="Arial CE" w:eastAsia="Times New Roman" w:hAnsi="Arial CE" w:cs="Arial CE"/>
          <w:b/>
          <w:bCs/>
          <w:sz w:val="20"/>
          <w:szCs w:val="20"/>
          <w:lang w:eastAsia="pl-PL"/>
        </w:rPr>
      </w:pPr>
      <w:r w:rsidRPr="00D10B47">
        <w:rPr>
          <w:rFonts w:ascii="Arial CE" w:eastAsia="Times New Roman" w:hAnsi="Arial CE" w:cs="Arial CE"/>
          <w:b/>
          <w:bCs/>
          <w:sz w:val="20"/>
          <w:szCs w:val="20"/>
          <w:lang w:eastAsia="pl-PL"/>
        </w:rPr>
        <w:t>III.4.4) Dokumenty dotyczące przynależności do tej samej grupy kapitałowej</w:t>
      </w:r>
    </w:p>
    <w:p w:rsidR="00D10B47" w:rsidRPr="00D10B47" w:rsidRDefault="00D10B47" w:rsidP="00D10B47">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D10B47">
        <w:rPr>
          <w:rFonts w:ascii="Arial CE" w:eastAsia="Times New Roman" w:hAnsi="Arial CE" w:cs="Arial CE"/>
          <w:sz w:val="20"/>
          <w:szCs w:val="20"/>
          <w:lang w:eastAsia="pl-PL"/>
        </w:rPr>
        <w:t>lista podmiotów należących do tej samej grupy kapitałowej w rozumieniu ustawy z dnia 16 lutego 2007 r. o ochronie konkurencji i konsumentów albo informacji o tym, że nie należy do grupy kapitałowej;</w:t>
      </w:r>
    </w:p>
    <w:p w:rsidR="00D10B47" w:rsidRPr="00D10B47" w:rsidRDefault="00D10B47" w:rsidP="00D10B47">
      <w:pPr>
        <w:spacing w:after="0" w:line="400" w:lineRule="atLeast"/>
        <w:ind w:left="225"/>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t>III.6) INNE DOKUMENTY</w:t>
      </w:r>
    </w:p>
    <w:p w:rsidR="00D10B47" w:rsidRPr="00D10B47" w:rsidRDefault="00D10B47" w:rsidP="00D10B47">
      <w:pPr>
        <w:spacing w:after="0" w:line="400" w:lineRule="atLeast"/>
        <w:ind w:left="225"/>
        <w:rPr>
          <w:rFonts w:ascii="Arial CE" w:eastAsia="Times New Roman" w:hAnsi="Arial CE" w:cs="Arial CE"/>
          <w:b/>
          <w:bCs/>
          <w:sz w:val="20"/>
          <w:szCs w:val="20"/>
          <w:lang w:eastAsia="pl-PL"/>
        </w:rPr>
      </w:pPr>
      <w:r w:rsidRPr="00D10B47">
        <w:rPr>
          <w:rFonts w:ascii="Arial CE" w:eastAsia="Times New Roman" w:hAnsi="Arial CE" w:cs="Arial CE"/>
          <w:b/>
          <w:bCs/>
          <w:sz w:val="20"/>
          <w:szCs w:val="20"/>
          <w:lang w:eastAsia="pl-PL"/>
        </w:rPr>
        <w:t xml:space="preserve">Inne dokumenty niewymienione w </w:t>
      </w:r>
      <w:proofErr w:type="spellStart"/>
      <w:r w:rsidRPr="00D10B47">
        <w:rPr>
          <w:rFonts w:ascii="Arial CE" w:eastAsia="Times New Roman" w:hAnsi="Arial CE" w:cs="Arial CE"/>
          <w:b/>
          <w:bCs/>
          <w:sz w:val="20"/>
          <w:szCs w:val="20"/>
          <w:lang w:eastAsia="pl-PL"/>
        </w:rPr>
        <w:t>pkt</w:t>
      </w:r>
      <w:proofErr w:type="spellEnd"/>
      <w:r w:rsidRPr="00D10B47">
        <w:rPr>
          <w:rFonts w:ascii="Arial CE" w:eastAsia="Times New Roman" w:hAnsi="Arial CE" w:cs="Arial CE"/>
          <w:b/>
          <w:bCs/>
          <w:sz w:val="20"/>
          <w:szCs w:val="20"/>
          <w:lang w:eastAsia="pl-PL"/>
        </w:rPr>
        <w:t xml:space="preserve"> III.4) albo w </w:t>
      </w:r>
      <w:proofErr w:type="spellStart"/>
      <w:r w:rsidRPr="00D10B47">
        <w:rPr>
          <w:rFonts w:ascii="Arial CE" w:eastAsia="Times New Roman" w:hAnsi="Arial CE" w:cs="Arial CE"/>
          <w:b/>
          <w:bCs/>
          <w:sz w:val="20"/>
          <w:szCs w:val="20"/>
          <w:lang w:eastAsia="pl-PL"/>
        </w:rPr>
        <w:t>pkt</w:t>
      </w:r>
      <w:proofErr w:type="spellEnd"/>
      <w:r w:rsidRPr="00D10B47">
        <w:rPr>
          <w:rFonts w:ascii="Arial CE" w:eastAsia="Times New Roman" w:hAnsi="Arial CE" w:cs="Arial CE"/>
          <w:b/>
          <w:bCs/>
          <w:sz w:val="20"/>
          <w:szCs w:val="20"/>
          <w:lang w:eastAsia="pl-PL"/>
        </w:rPr>
        <w:t xml:space="preserve"> III.5)</w:t>
      </w:r>
    </w:p>
    <w:p w:rsidR="00D10B47" w:rsidRPr="00D10B47" w:rsidRDefault="00D10B47" w:rsidP="00D10B47">
      <w:pPr>
        <w:spacing w:after="0" w:line="400" w:lineRule="atLeast"/>
        <w:ind w:left="225"/>
        <w:rPr>
          <w:rFonts w:ascii="Arial CE" w:eastAsia="Times New Roman" w:hAnsi="Arial CE" w:cs="Arial CE"/>
          <w:sz w:val="20"/>
          <w:szCs w:val="20"/>
          <w:lang w:eastAsia="pl-PL"/>
        </w:rPr>
      </w:pPr>
      <w:r w:rsidRPr="00D10B47">
        <w:rPr>
          <w:rFonts w:ascii="Arial CE" w:eastAsia="Times New Roman" w:hAnsi="Arial CE" w:cs="Arial CE"/>
          <w:sz w:val="20"/>
          <w:szCs w:val="20"/>
          <w:lang w:eastAsia="pl-PL"/>
        </w:rPr>
        <w:t>-W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 Pełnomocnictwo do reprezentowania Wykonawcy jeżeli Wykonawca działa przez pełnomocnika.</w:t>
      </w:r>
    </w:p>
    <w:p w:rsidR="00D10B47" w:rsidRPr="00D10B47" w:rsidRDefault="00D10B47" w:rsidP="00D10B47">
      <w:pPr>
        <w:spacing w:before="375" w:after="225" w:line="400" w:lineRule="atLeast"/>
        <w:rPr>
          <w:rFonts w:ascii="Arial CE" w:eastAsia="Times New Roman" w:hAnsi="Arial CE" w:cs="Arial CE"/>
          <w:b/>
          <w:bCs/>
          <w:sz w:val="24"/>
          <w:szCs w:val="24"/>
          <w:u w:val="single"/>
          <w:lang w:eastAsia="pl-PL"/>
        </w:rPr>
      </w:pPr>
      <w:r w:rsidRPr="00D10B47">
        <w:rPr>
          <w:rFonts w:ascii="Arial CE" w:eastAsia="Times New Roman" w:hAnsi="Arial CE" w:cs="Arial CE"/>
          <w:b/>
          <w:bCs/>
          <w:sz w:val="24"/>
          <w:szCs w:val="24"/>
          <w:u w:val="single"/>
          <w:lang w:eastAsia="pl-PL"/>
        </w:rPr>
        <w:t>SEKCJA IV: PROCEDURA</w:t>
      </w:r>
    </w:p>
    <w:p w:rsidR="00D10B47" w:rsidRPr="00D10B47" w:rsidRDefault="00D10B47" w:rsidP="00D10B47">
      <w:pPr>
        <w:spacing w:after="0" w:line="400" w:lineRule="atLeast"/>
        <w:ind w:left="225"/>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t>IV.1) TRYB UDZIELENIA ZAMÓWIENIA</w:t>
      </w:r>
    </w:p>
    <w:p w:rsidR="00D10B47" w:rsidRPr="00D10B47" w:rsidRDefault="00D10B47" w:rsidP="00D10B47">
      <w:pPr>
        <w:spacing w:after="0" w:line="400" w:lineRule="atLeast"/>
        <w:ind w:left="225"/>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t>IV.1.1) Tryb udzielenia zamówienia:</w:t>
      </w:r>
      <w:r w:rsidRPr="00D10B47">
        <w:rPr>
          <w:rFonts w:ascii="Arial CE" w:eastAsia="Times New Roman" w:hAnsi="Arial CE" w:cs="Arial CE"/>
          <w:sz w:val="20"/>
          <w:szCs w:val="20"/>
          <w:lang w:eastAsia="pl-PL"/>
        </w:rPr>
        <w:t xml:space="preserve"> przetarg nieograniczony.</w:t>
      </w:r>
    </w:p>
    <w:p w:rsidR="00D10B47" w:rsidRPr="00D10B47" w:rsidRDefault="00D10B47" w:rsidP="00D10B47">
      <w:pPr>
        <w:spacing w:after="0" w:line="400" w:lineRule="atLeast"/>
        <w:ind w:left="225"/>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t>IV.2) KRYTERIA OCENY OFERT</w:t>
      </w:r>
    </w:p>
    <w:p w:rsidR="00D10B47" w:rsidRPr="00D10B47" w:rsidRDefault="00D10B47" w:rsidP="00D10B47">
      <w:pPr>
        <w:spacing w:after="0" w:line="400" w:lineRule="atLeast"/>
        <w:ind w:left="225"/>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t xml:space="preserve">IV.2.1) Kryteria oceny ofert: </w:t>
      </w:r>
      <w:r w:rsidRPr="00D10B47">
        <w:rPr>
          <w:rFonts w:ascii="Arial CE" w:eastAsia="Times New Roman" w:hAnsi="Arial CE" w:cs="Arial CE"/>
          <w:sz w:val="20"/>
          <w:szCs w:val="20"/>
          <w:lang w:eastAsia="pl-PL"/>
        </w:rPr>
        <w:t>najniższa cena.</w:t>
      </w:r>
    </w:p>
    <w:p w:rsidR="00D10B47" w:rsidRPr="00D10B47" w:rsidRDefault="00D10B47" w:rsidP="00D10B47">
      <w:pPr>
        <w:spacing w:after="0" w:line="400" w:lineRule="atLeast"/>
        <w:ind w:left="225"/>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t>IV.3) ZMIANA UMOWY</w:t>
      </w:r>
    </w:p>
    <w:p w:rsidR="00D10B47" w:rsidRPr="00D10B47" w:rsidRDefault="00D10B47" w:rsidP="00D10B47">
      <w:pPr>
        <w:spacing w:after="0" w:line="400" w:lineRule="atLeast"/>
        <w:ind w:left="225"/>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t xml:space="preserve">przewiduje się istotne zmiany postanowień zawartej umowy w stosunku do treści oferty, na podstawie której dokonano wyboru wykonawcy: </w:t>
      </w:r>
    </w:p>
    <w:p w:rsidR="00D10B47" w:rsidRPr="00D10B47" w:rsidRDefault="00D10B47" w:rsidP="00D10B47">
      <w:pPr>
        <w:spacing w:after="0" w:line="400" w:lineRule="atLeast"/>
        <w:ind w:left="225"/>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t>Dopuszczalne zmiany postanowień umowy oraz określenie warunków zmian</w:t>
      </w:r>
    </w:p>
    <w:p w:rsidR="00D10B47" w:rsidRPr="00D10B47" w:rsidRDefault="00D10B47" w:rsidP="00D10B47">
      <w:pPr>
        <w:spacing w:after="0" w:line="400" w:lineRule="atLeast"/>
        <w:ind w:left="225"/>
        <w:rPr>
          <w:rFonts w:ascii="Arial CE" w:eastAsia="Times New Roman" w:hAnsi="Arial CE" w:cs="Arial CE"/>
          <w:sz w:val="20"/>
          <w:szCs w:val="20"/>
          <w:lang w:eastAsia="pl-PL"/>
        </w:rPr>
      </w:pPr>
      <w:r w:rsidRPr="00D10B47">
        <w:rPr>
          <w:rFonts w:ascii="Arial CE" w:eastAsia="Times New Roman" w:hAnsi="Arial CE" w:cs="Arial CE"/>
          <w:sz w:val="20"/>
          <w:szCs w:val="20"/>
          <w:lang w:eastAsia="pl-PL"/>
        </w:rPr>
        <w:t xml:space="preserve">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t>
      </w:r>
      <w:r w:rsidRPr="00D10B47">
        <w:rPr>
          <w:rFonts w:ascii="Arial CE" w:eastAsia="Times New Roman" w:hAnsi="Arial CE" w:cs="Arial CE"/>
          <w:sz w:val="20"/>
          <w:szCs w:val="20"/>
          <w:lang w:eastAsia="pl-PL"/>
        </w:rPr>
        <w:lastRenderedPageBreak/>
        <w:t>Wykonawcy wykonanie umowy w terminie. Za siłę wyższą 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 działania siły wyższej; d) gdy powstała możliwość dokonania nowszych i korzystniejszych dla Zamawiającego rozwiązań technologicznych i technicznych, niż te istniejące w chwili podpisania umowy nie prowadzące do zmiany przedmiotu zamówienia, 3. Warunkiem zmiany treści umowy jest podpisanie protokołu konieczności.</w:t>
      </w:r>
    </w:p>
    <w:p w:rsidR="00D10B47" w:rsidRPr="00D10B47" w:rsidRDefault="00D10B47" w:rsidP="00D10B47">
      <w:pPr>
        <w:spacing w:after="0" w:line="400" w:lineRule="atLeast"/>
        <w:ind w:left="225"/>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t>IV.4) INFORMACJE ADMINISTRACYJNE</w:t>
      </w:r>
    </w:p>
    <w:p w:rsidR="00D10B47" w:rsidRPr="00D10B47" w:rsidRDefault="00D10B47" w:rsidP="00D10B47">
      <w:pPr>
        <w:spacing w:after="0" w:line="400" w:lineRule="atLeast"/>
        <w:ind w:left="225"/>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t>IV.4.1)</w:t>
      </w:r>
      <w:r w:rsidRPr="00D10B47">
        <w:rPr>
          <w:rFonts w:ascii="Arial CE" w:eastAsia="Times New Roman" w:hAnsi="Arial CE" w:cs="Arial CE"/>
          <w:sz w:val="20"/>
          <w:szCs w:val="20"/>
          <w:lang w:eastAsia="pl-PL"/>
        </w:rPr>
        <w:t> </w:t>
      </w:r>
      <w:r w:rsidRPr="00D10B47">
        <w:rPr>
          <w:rFonts w:ascii="Arial CE" w:eastAsia="Times New Roman" w:hAnsi="Arial CE" w:cs="Arial CE"/>
          <w:b/>
          <w:bCs/>
          <w:sz w:val="20"/>
          <w:szCs w:val="20"/>
          <w:lang w:eastAsia="pl-PL"/>
        </w:rPr>
        <w:t>Adres strony internetowej, na której jest dostępna specyfikacja istotnych warunków zamówienia:</w:t>
      </w:r>
      <w:r w:rsidRPr="00D10B47">
        <w:rPr>
          <w:rFonts w:ascii="Arial CE" w:eastAsia="Times New Roman" w:hAnsi="Arial CE" w:cs="Arial CE"/>
          <w:sz w:val="20"/>
          <w:szCs w:val="20"/>
          <w:lang w:eastAsia="pl-PL"/>
        </w:rPr>
        <w:t xml:space="preserve"> </w:t>
      </w:r>
      <w:proofErr w:type="spellStart"/>
      <w:r w:rsidRPr="00D10B47">
        <w:rPr>
          <w:rFonts w:ascii="Arial CE" w:eastAsia="Times New Roman" w:hAnsi="Arial CE" w:cs="Arial CE"/>
          <w:sz w:val="20"/>
          <w:szCs w:val="20"/>
          <w:lang w:eastAsia="pl-PL"/>
        </w:rPr>
        <w:t>www.gig.eu</w:t>
      </w:r>
      <w:proofErr w:type="spellEnd"/>
      <w:r w:rsidRPr="00D10B47">
        <w:rPr>
          <w:rFonts w:ascii="Arial CE" w:eastAsia="Times New Roman" w:hAnsi="Arial CE" w:cs="Arial CE"/>
          <w:sz w:val="20"/>
          <w:szCs w:val="20"/>
          <w:lang w:eastAsia="pl-PL"/>
        </w:rPr>
        <w:br/>
      </w:r>
      <w:r w:rsidRPr="00D10B47">
        <w:rPr>
          <w:rFonts w:ascii="Arial CE" w:eastAsia="Times New Roman" w:hAnsi="Arial CE" w:cs="Arial CE"/>
          <w:b/>
          <w:bCs/>
          <w:sz w:val="20"/>
          <w:szCs w:val="20"/>
          <w:lang w:eastAsia="pl-PL"/>
        </w:rPr>
        <w:t>Specyfikację istotnych warunków zamówienia można uzyskać pod adresem:</w:t>
      </w:r>
      <w:r w:rsidRPr="00D10B47">
        <w:rPr>
          <w:rFonts w:ascii="Arial CE" w:eastAsia="Times New Roman" w:hAnsi="Arial CE" w:cs="Arial CE"/>
          <w:sz w:val="20"/>
          <w:szCs w:val="20"/>
          <w:lang w:eastAsia="pl-PL"/>
        </w:rPr>
        <w:t xml:space="preserve"> Główny Instytut Górnictwa Plac Gwarków 1, 40 - 166 Katowice Gmach Dyrekcji, Dział Handlowy (FZ-1) pokój 226, II piętro.</w:t>
      </w:r>
    </w:p>
    <w:p w:rsidR="00D10B47" w:rsidRPr="00D10B47" w:rsidRDefault="00D10B47" w:rsidP="00D10B47">
      <w:pPr>
        <w:spacing w:after="0" w:line="400" w:lineRule="atLeast"/>
        <w:ind w:left="225"/>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t>IV.4.4) Termin składania wniosków o dopuszczenie do udziału w postępowaniu lub ofert:</w:t>
      </w:r>
      <w:r w:rsidRPr="00D10B47">
        <w:rPr>
          <w:rFonts w:ascii="Arial CE" w:eastAsia="Times New Roman" w:hAnsi="Arial CE" w:cs="Arial CE"/>
          <w:sz w:val="20"/>
          <w:szCs w:val="20"/>
          <w:lang w:eastAsia="pl-PL"/>
        </w:rPr>
        <w:t xml:space="preserve"> 05.03.2014 godzina 10:00, miejsce: Główny Instytut Górnictwa Plac Gwarków 1, 40 - 166 Katowice Gmach Dyrekcji, Dział Handlowy (FZ-1) pokój 226, II piętro.</w:t>
      </w:r>
    </w:p>
    <w:p w:rsidR="00D10B47" w:rsidRPr="00D10B47" w:rsidRDefault="00D10B47" w:rsidP="00D10B47">
      <w:pPr>
        <w:spacing w:after="0" w:line="400" w:lineRule="atLeast"/>
        <w:ind w:left="225"/>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t>IV.4.5) Termin związania ofertą:</w:t>
      </w:r>
      <w:r w:rsidRPr="00D10B47">
        <w:rPr>
          <w:rFonts w:ascii="Arial CE" w:eastAsia="Times New Roman" w:hAnsi="Arial CE" w:cs="Arial CE"/>
          <w:sz w:val="20"/>
          <w:szCs w:val="20"/>
          <w:lang w:eastAsia="pl-PL"/>
        </w:rPr>
        <w:t xml:space="preserve"> okres w dniach: 30 (od ostatecznego terminu składania ofert).</w:t>
      </w:r>
    </w:p>
    <w:p w:rsidR="00D10B47" w:rsidRPr="00D10B47" w:rsidRDefault="00D10B47" w:rsidP="00D10B47">
      <w:pPr>
        <w:spacing w:after="0" w:line="400" w:lineRule="atLeast"/>
        <w:ind w:left="225"/>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t>IV.4.16) Informacje dodatkowe, w tym dotyczące finansowania projektu/programu ze środków Unii Europejskiej:</w:t>
      </w:r>
      <w:r w:rsidRPr="00D10B47">
        <w:rPr>
          <w:rFonts w:ascii="Arial CE" w:eastAsia="Times New Roman" w:hAnsi="Arial CE" w:cs="Arial CE"/>
          <w:sz w:val="20"/>
          <w:szCs w:val="20"/>
          <w:lang w:eastAsia="pl-PL"/>
        </w:rPr>
        <w:t xml:space="preserve"> Zakup realizowany jest ze środków: 1. Programu Operacyjny Współpracy </w:t>
      </w:r>
      <w:proofErr w:type="spellStart"/>
      <w:r w:rsidRPr="00D10B47">
        <w:rPr>
          <w:rFonts w:ascii="Arial CE" w:eastAsia="Times New Roman" w:hAnsi="Arial CE" w:cs="Arial CE"/>
          <w:sz w:val="20"/>
          <w:szCs w:val="20"/>
          <w:lang w:eastAsia="pl-PL"/>
        </w:rPr>
        <w:t>Transgranicznej</w:t>
      </w:r>
      <w:proofErr w:type="spellEnd"/>
      <w:r w:rsidRPr="00D10B47">
        <w:rPr>
          <w:rFonts w:ascii="Arial CE" w:eastAsia="Times New Roman" w:hAnsi="Arial CE" w:cs="Arial CE"/>
          <w:sz w:val="20"/>
          <w:szCs w:val="20"/>
          <w:lang w:eastAsia="pl-PL"/>
        </w:rPr>
        <w:t xml:space="preserve"> Republika Czeska - Rzeczpospolita Polska na lata 2007 - 2013 : Ocena stężeń PAH i metali ciężkich na powierzchni hałd i obiektów przemysłowych Akronim - PAHMET oraz 2. Projektu Management of </w:t>
      </w:r>
      <w:proofErr w:type="spellStart"/>
      <w:r w:rsidRPr="00D10B47">
        <w:rPr>
          <w:rFonts w:ascii="Arial CE" w:eastAsia="Times New Roman" w:hAnsi="Arial CE" w:cs="Arial CE"/>
          <w:sz w:val="20"/>
          <w:szCs w:val="20"/>
          <w:lang w:eastAsia="pl-PL"/>
        </w:rPr>
        <w:t>mine</w:t>
      </w:r>
      <w:proofErr w:type="spellEnd"/>
      <w:r w:rsidRPr="00D10B47">
        <w:rPr>
          <w:rFonts w:ascii="Arial CE" w:eastAsia="Times New Roman" w:hAnsi="Arial CE" w:cs="Arial CE"/>
          <w:sz w:val="20"/>
          <w:szCs w:val="20"/>
          <w:lang w:eastAsia="pl-PL"/>
        </w:rPr>
        <w:t xml:space="preserve"> </w:t>
      </w:r>
      <w:proofErr w:type="spellStart"/>
      <w:r w:rsidRPr="00D10B47">
        <w:rPr>
          <w:rFonts w:ascii="Arial CE" w:eastAsia="Times New Roman" w:hAnsi="Arial CE" w:cs="Arial CE"/>
          <w:sz w:val="20"/>
          <w:szCs w:val="20"/>
          <w:lang w:eastAsia="pl-PL"/>
        </w:rPr>
        <w:t>water</w:t>
      </w:r>
      <w:proofErr w:type="spellEnd"/>
      <w:r w:rsidRPr="00D10B47">
        <w:rPr>
          <w:rFonts w:ascii="Arial CE" w:eastAsia="Times New Roman" w:hAnsi="Arial CE" w:cs="Arial CE"/>
          <w:sz w:val="20"/>
          <w:szCs w:val="20"/>
          <w:lang w:eastAsia="pl-PL"/>
        </w:rPr>
        <w:t xml:space="preserve"> </w:t>
      </w:r>
      <w:proofErr w:type="spellStart"/>
      <w:r w:rsidRPr="00D10B47">
        <w:rPr>
          <w:rFonts w:ascii="Arial CE" w:eastAsia="Times New Roman" w:hAnsi="Arial CE" w:cs="Arial CE"/>
          <w:sz w:val="20"/>
          <w:szCs w:val="20"/>
          <w:lang w:eastAsia="pl-PL"/>
        </w:rPr>
        <w:t>discharges</w:t>
      </w:r>
      <w:proofErr w:type="spellEnd"/>
      <w:r w:rsidRPr="00D10B47">
        <w:rPr>
          <w:rFonts w:ascii="Arial CE" w:eastAsia="Times New Roman" w:hAnsi="Arial CE" w:cs="Arial CE"/>
          <w:sz w:val="20"/>
          <w:szCs w:val="20"/>
          <w:lang w:eastAsia="pl-PL"/>
        </w:rPr>
        <w:t xml:space="preserve"> to </w:t>
      </w:r>
      <w:proofErr w:type="spellStart"/>
      <w:r w:rsidRPr="00D10B47">
        <w:rPr>
          <w:rFonts w:ascii="Arial CE" w:eastAsia="Times New Roman" w:hAnsi="Arial CE" w:cs="Arial CE"/>
          <w:sz w:val="20"/>
          <w:szCs w:val="20"/>
          <w:lang w:eastAsia="pl-PL"/>
        </w:rPr>
        <w:t>mitigate</w:t>
      </w:r>
      <w:proofErr w:type="spellEnd"/>
      <w:r w:rsidRPr="00D10B47">
        <w:rPr>
          <w:rFonts w:ascii="Arial CE" w:eastAsia="Times New Roman" w:hAnsi="Arial CE" w:cs="Arial CE"/>
          <w:sz w:val="20"/>
          <w:szCs w:val="20"/>
          <w:lang w:eastAsia="pl-PL"/>
        </w:rPr>
        <w:t xml:space="preserve"> </w:t>
      </w:r>
      <w:proofErr w:type="spellStart"/>
      <w:r w:rsidRPr="00D10B47">
        <w:rPr>
          <w:rFonts w:ascii="Arial CE" w:eastAsia="Times New Roman" w:hAnsi="Arial CE" w:cs="Arial CE"/>
          <w:sz w:val="20"/>
          <w:szCs w:val="20"/>
          <w:lang w:eastAsia="pl-PL"/>
        </w:rPr>
        <w:t>environmental</w:t>
      </w:r>
      <w:proofErr w:type="spellEnd"/>
      <w:r w:rsidRPr="00D10B47">
        <w:rPr>
          <w:rFonts w:ascii="Arial CE" w:eastAsia="Times New Roman" w:hAnsi="Arial CE" w:cs="Arial CE"/>
          <w:sz w:val="20"/>
          <w:szCs w:val="20"/>
          <w:lang w:eastAsia="pl-PL"/>
        </w:rPr>
        <w:t xml:space="preserve"> </w:t>
      </w:r>
      <w:proofErr w:type="spellStart"/>
      <w:r w:rsidRPr="00D10B47">
        <w:rPr>
          <w:rFonts w:ascii="Arial CE" w:eastAsia="Times New Roman" w:hAnsi="Arial CE" w:cs="Arial CE"/>
          <w:sz w:val="20"/>
          <w:szCs w:val="20"/>
          <w:lang w:eastAsia="pl-PL"/>
        </w:rPr>
        <w:t>risks</w:t>
      </w:r>
      <w:proofErr w:type="spellEnd"/>
      <w:r w:rsidRPr="00D10B47">
        <w:rPr>
          <w:rFonts w:ascii="Arial CE" w:eastAsia="Times New Roman" w:hAnsi="Arial CE" w:cs="Arial CE"/>
          <w:sz w:val="20"/>
          <w:szCs w:val="20"/>
          <w:lang w:eastAsia="pl-PL"/>
        </w:rPr>
        <w:t xml:space="preserve"> for post-mining period (MANAGER) ) No RFC-PR-12029 Zarządzanie wodami kopalnianymi dla ograniczenia zagrożeń środowiskowych po zakończeniu eksploatacji górniczej Akronim: -MANAGER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Zamawiający zastrzega sobie prawo do realizacji zamówień w ilościach uzależnionych od rzeczywistych potrzeb oraz do ograniczenia zamówienia w zakresie ilościowym i rzeczowym, co nie jest odstąpieniem od umowy nawet w części. Wykonawca z tego tytułu nie może wystąpić z roszczeniami w stosunku do </w:t>
      </w:r>
      <w:r w:rsidRPr="00D10B47">
        <w:rPr>
          <w:rFonts w:ascii="Arial CE" w:eastAsia="Times New Roman" w:hAnsi="Arial CE" w:cs="Arial CE"/>
          <w:sz w:val="20"/>
          <w:szCs w:val="20"/>
          <w:lang w:eastAsia="pl-PL"/>
        </w:rPr>
        <w:lastRenderedPageBreak/>
        <w:t>Zamawiającego. Ustala się termin uregulowania należności: płatność za każdą dostawę cząstkową będzie dokonana w terminie do 30 dni. Termin płatności będzie liczony od daty dostarczenia do GIG prawidłowo wystawionej faktury. Wykonawca zapewni gwarancję i rękojmię na okres 12 miesięcy od daty odbioru przedmiotu zamówienia na podstawie wystawionej faktury. W przypadku zgłoszenia reklamacyjnego Wykonawca zobowiązuje się w terminie do 72 godzin od otrzymania informacji wymienić wadliwe artykuły na nowe wraz z pełnym okresem gwarancyjnym. Nie przewiduje się udzielenie zamówienia uzupełniającego..</w:t>
      </w:r>
    </w:p>
    <w:p w:rsidR="00D10B47" w:rsidRPr="00D10B47" w:rsidRDefault="00D10B47" w:rsidP="00D10B47">
      <w:pPr>
        <w:spacing w:after="0" w:line="400" w:lineRule="atLeast"/>
        <w:ind w:left="225"/>
        <w:rPr>
          <w:rFonts w:ascii="Arial CE" w:eastAsia="Times New Roman" w:hAnsi="Arial CE" w:cs="Arial CE"/>
          <w:sz w:val="20"/>
          <w:szCs w:val="20"/>
          <w:lang w:eastAsia="pl-PL"/>
        </w:rPr>
      </w:pPr>
      <w:r w:rsidRPr="00D10B47">
        <w:rPr>
          <w:rFonts w:ascii="Arial CE" w:eastAsia="Times New Roman" w:hAnsi="Arial CE" w:cs="Arial CE"/>
          <w:b/>
          <w:bCs/>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D10B47">
        <w:rPr>
          <w:rFonts w:ascii="Arial CE" w:eastAsia="Times New Roman" w:hAnsi="Arial CE" w:cs="Arial CE"/>
          <w:sz w:val="20"/>
          <w:szCs w:val="20"/>
          <w:lang w:eastAsia="pl-PL"/>
        </w:rPr>
        <w:t>nie</w:t>
      </w:r>
    </w:p>
    <w:p w:rsidR="0047270C" w:rsidRDefault="00D10B47"/>
    <w:sectPr w:rsidR="0047270C" w:rsidSect="000D796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04941"/>
    <w:multiLevelType w:val="multilevel"/>
    <w:tmpl w:val="1BF4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CF37B1"/>
    <w:multiLevelType w:val="multilevel"/>
    <w:tmpl w:val="8782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7A7BBA"/>
    <w:multiLevelType w:val="multilevel"/>
    <w:tmpl w:val="D4D20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256FCD"/>
    <w:multiLevelType w:val="multilevel"/>
    <w:tmpl w:val="997A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1A2E6F"/>
    <w:multiLevelType w:val="multilevel"/>
    <w:tmpl w:val="4532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10B47"/>
    <w:rsid w:val="000446EC"/>
    <w:rsid w:val="000D796F"/>
    <w:rsid w:val="00255890"/>
    <w:rsid w:val="00D10B4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D796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D10B47"/>
    <w:rPr>
      <w:color w:val="0000FF"/>
      <w:u w:val="single"/>
    </w:rPr>
  </w:style>
  <w:style w:type="paragraph" w:styleId="NormalnyWeb">
    <w:name w:val="Normal (Web)"/>
    <w:basedOn w:val="Normalny"/>
    <w:uiPriority w:val="99"/>
    <w:semiHidden/>
    <w:unhideWhenUsed/>
    <w:rsid w:val="00D10B47"/>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D10B47"/>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D10B47"/>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bold">
    <w:name w:val="bold"/>
    <w:basedOn w:val="Normalny"/>
    <w:rsid w:val="00D10B47"/>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D10B47"/>
    <w:rPr>
      <w:rFonts w:ascii="Verdana" w:hAnsi="Verdana" w:hint="default"/>
      <w:color w:val="000000"/>
      <w:sz w:val="17"/>
      <w:szCs w:val="17"/>
    </w:rPr>
  </w:style>
</w:styles>
</file>

<file path=word/webSettings.xml><?xml version="1.0" encoding="utf-8"?>
<w:webSettings xmlns:r="http://schemas.openxmlformats.org/officeDocument/2006/relationships" xmlns:w="http://schemas.openxmlformats.org/wordprocessingml/2006/main">
  <w:divs>
    <w:div w:id="380054603">
      <w:bodyDiv w:val="1"/>
      <w:marLeft w:val="0"/>
      <w:marRight w:val="0"/>
      <w:marTop w:val="0"/>
      <w:marBottom w:val="0"/>
      <w:divBdr>
        <w:top w:val="none" w:sz="0" w:space="0" w:color="auto"/>
        <w:left w:val="none" w:sz="0" w:space="0" w:color="auto"/>
        <w:bottom w:val="none" w:sz="0" w:space="0" w:color="auto"/>
        <w:right w:val="none" w:sz="0" w:space="0" w:color="auto"/>
      </w:divBdr>
      <w:divsChild>
        <w:div w:id="1545868324">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g.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1654</Words>
  <Characters>9927</Characters>
  <Application>Microsoft Office Word</Application>
  <DocSecurity>0</DocSecurity>
  <Lines>82</Lines>
  <Paragraphs>23</Paragraphs>
  <ScaleCrop>false</ScaleCrop>
  <Company/>
  <LinksUpToDate>false</LinksUpToDate>
  <CharactersWithSpaces>11558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MWallenburg</dc:creator>
  <cp:lastModifiedBy>MWallenburg</cp:lastModifiedBy>
  <cp:revision>1</cp:revision>
  <dcterms:created xsi:type="dcterms:W3CDTF">2014-02-25T13:03:00Z</dcterms:created>
  <dcterms:modified xsi:type="dcterms:W3CDTF">2014-02-25T13:04:00Z</dcterms:modified>
</cp:coreProperties>
</file>