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3B201" w14:textId="77777777"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19608ACF" w14:textId="77777777" w:rsidR="00FD4AC7" w:rsidRPr="00FD4142" w:rsidRDefault="00FD4AC7" w:rsidP="001B419D">
      <w:pPr>
        <w:jc w:val="center"/>
        <w:rPr>
          <w:sz w:val="20"/>
          <w:szCs w:val="20"/>
        </w:rPr>
      </w:pPr>
    </w:p>
    <w:p w14:paraId="27B9F4C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23EF4384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2CFDE9A8" w14:textId="300F4EB8" w:rsidR="00B81E9E" w:rsidRPr="009F1A58" w:rsidRDefault="005F35AC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>W</w:t>
      </w:r>
      <w:r w:rsidRPr="005F35AC">
        <w:rPr>
          <w:b/>
          <w:bCs/>
          <w:szCs w:val="22"/>
          <w:lang w:bidi="pl-PL"/>
        </w:rPr>
        <w:t xml:space="preserve">ykonanie badań i pomiarów </w:t>
      </w:r>
      <w:r w:rsidR="00D209AE">
        <w:rPr>
          <w:b/>
          <w:bCs/>
          <w:szCs w:val="22"/>
          <w:lang w:bidi="pl-PL"/>
        </w:rPr>
        <w:t>technicznych</w:t>
      </w:r>
      <w:r w:rsidRPr="005F35AC">
        <w:rPr>
          <w:b/>
          <w:bCs/>
          <w:szCs w:val="22"/>
          <w:lang w:bidi="pl-PL"/>
        </w:rPr>
        <w:t xml:space="preserve"> w KD „Barbara” w 202</w:t>
      </w:r>
      <w:r w:rsidR="00FD4142">
        <w:rPr>
          <w:b/>
          <w:bCs/>
          <w:szCs w:val="22"/>
          <w:lang w:bidi="pl-PL"/>
        </w:rPr>
        <w:t>6</w:t>
      </w:r>
      <w:r w:rsidRPr="005F35AC">
        <w:rPr>
          <w:b/>
          <w:bCs/>
          <w:szCs w:val="22"/>
          <w:lang w:bidi="pl-PL"/>
        </w:rPr>
        <w:t xml:space="preserve"> r.</w:t>
      </w:r>
    </w:p>
    <w:p w14:paraId="23F9AF8B" w14:textId="77777777" w:rsidR="007F6FB9" w:rsidRPr="00FD4142" w:rsidRDefault="007F6FB9" w:rsidP="00FD4142">
      <w:pPr>
        <w:spacing w:line="300" w:lineRule="exact"/>
        <w:rPr>
          <w:b/>
          <w:color w:val="003300"/>
          <w:sz w:val="20"/>
          <w:szCs w:val="20"/>
        </w:rPr>
      </w:pPr>
    </w:p>
    <w:p w14:paraId="3CD03559" w14:textId="77777777"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1A9B669C" w14:textId="77777777" w:rsidR="00B81E9E" w:rsidRPr="004362B0" w:rsidRDefault="00B81E9E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6779E6">
        <w:rPr>
          <w:b/>
          <w:sz w:val="22"/>
          <w:szCs w:val="22"/>
        </w:rPr>
        <w:t xml:space="preserve"> Państwowy Instytut Badawczy.</w:t>
      </w:r>
    </w:p>
    <w:p w14:paraId="56BC28E4" w14:textId="77777777" w:rsidR="00FE608F" w:rsidRDefault="00FE608F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0B7991D7" w14:textId="77777777" w:rsidR="00A16622" w:rsidRPr="004362B0" w:rsidRDefault="00A16622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prowadzonego </w:t>
      </w:r>
      <w:r w:rsidR="00FF2ACD">
        <w:rPr>
          <w:sz w:val="22"/>
          <w:szCs w:val="22"/>
        </w:rPr>
        <w:t xml:space="preserve">wstępnego </w:t>
      </w:r>
      <w:r>
        <w:rPr>
          <w:sz w:val="22"/>
          <w:szCs w:val="22"/>
        </w:rPr>
        <w:t>zapytania ofertowego Zamawiający nie wybierze oferty do realizacji zamówienia.</w:t>
      </w:r>
    </w:p>
    <w:p w14:paraId="51DCA4DE" w14:textId="77777777" w:rsidR="007F6FB9" w:rsidRPr="004362B0" w:rsidRDefault="007F6FB9" w:rsidP="00FD4142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14:paraId="18ADC898" w14:textId="77777777"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5DF530EE" w14:textId="221CFE8D" w:rsidR="001B419D" w:rsidRDefault="001B419D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 xml:space="preserve">Przedmiotem zamówienia jest </w:t>
      </w:r>
      <w:r w:rsidR="00D209AE" w:rsidRPr="00D209AE">
        <w:rPr>
          <w:bCs/>
          <w:sz w:val="22"/>
          <w:szCs w:val="22"/>
          <w:lang w:eastAsia="en-US" w:bidi="pl-PL"/>
        </w:rPr>
        <w:t>wykonanie badań i pomiarów technicznych w KD „Barbara” w 202</w:t>
      </w:r>
      <w:r w:rsidR="007F00B5">
        <w:rPr>
          <w:bCs/>
          <w:sz w:val="22"/>
          <w:szCs w:val="22"/>
          <w:lang w:eastAsia="en-US" w:bidi="pl-PL"/>
        </w:rPr>
        <w:t xml:space="preserve">6 </w:t>
      </w:r>
      <w:r w:rsidR="00D209AE" w:rsidRPr="00D209AE">
        <w:rPr>
          <w:bCs/>
          <w:sz w:val="22"/>
          <w:szCs w:val="22"/>
          <w:lang w:eastAsia="en-US" w:bidi="pl-PL"/>
        </w:rPr>
        <w:t>r. zgodnie z poniższym harmonogramem</w:t>
      </w:r>
      <w:r w:rsidR="00D209AE">
        <w:rPr>
          <w:bCs/>
          <w:sz w:val="22"/>
          <w:szCs w:val="22"/>
          <w:lang w:eastAsia="en-US" w:bidi="pl-PL"/>
        </w:rPr>
        <w:t>.</w:t>
      </w:r>
    </w:p>
    <w:p w14:paraId="2262FFC4" w14:textId="77777777" w:rsidR="00EE428C" w:rsidRDefault="00EE428C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479"/>
        <w:gridCol w:w="23"/>
      </w:tblGrid>
      <w:tr w:rsidR="00EE428C" w:rsidRPr="00EE4D2A" w14:paraId="410B1821" w14:textId="77777777" w:rsidTr="002039E9">
        <w:trPr>
          <w:trHeight w:val="614"/>
          <w:jc w:val="center"/>
        </w:trPr>
        <w:tc>
          <w:tcPr>
            <w:tcW w:w="1266" w:type="dxa"/>
            <w:vAlign w:val="center"/>
          </w:tcPr>
          <w:p w14:paraId="4AFACBDB" w14:textId="77777777" w:rsidR="00EE428C" w:rsidRPr="00526A0D" w:rsidRDefault="00EE428C" w:rsidP="00EE4D2A">
            <w:pPr>
              <w:spacing w:line="280" w:lineRule="exact"/>
              <w:jc w:val="center"/>
              <w:rPr>
                <w:b/>
                <w:i/>
                <w:sz w:val="20"/>
                <w:szCs w:val="20"/>
              </w:rPr>
            </w:pPr>
            <w:r w:rsidRPr="00526A0D">
              <w:rPr>
                <w:b/>
                <w:i/>
                <w:sz w:val="20"/>
                <w:szCs w:val="20"/>
              </w:rPr>
              <w:t>Termin   badania</w:t>
            </w:r>
          </w:p>
        </w:tc>
        <w:tc>
          <w:tcPr>
            <w:tcW w:w="7502" w:type="dxa"/>
            <w:gridSpan w:val="2"/>
            <w:tcBorders>
              <w:bottom w:val="single" w:sz="4" w:space="0" w:color="auto"/>
            </w:tcBorders>
            <w:vAlign w:val="center"/>
          </w:tcPr>
          <w:p w14:paraId="126B7F9B" w14:textId="77777777" w:rsidR="00EE428C" w:rsidRPr="00526A0D" w:rsidRDefault="00EE428C" w:rsidP="00EE4D2A">
            <w:pPr>
              <w:spacing w:line="280" w:lineRule="exact"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526A0D">
              <w:rPr>
                <w:b/>
                <w:i/>
                <w:color w:val="000000"/>
                <w:sz w:val="20"/>
                <w:szCs w:val="20"/>
              </w:rPr>
              <w:t>Rodzaj badania</w:t>
            </w:r>
          </w:p>
        </w:tc>
      </w:tr>
      <w:tr w:rsidR="00FD4142" w:rsidRPr="00EE4D2A" w14:paraId="2C9AE306" w14:textId="77777777" w:rsidTr="00FD4142">
        <w:trPr>
          <w:trHeight w:val="486"/>
          <w:jc w:val="center"/>
        </w:trPr>
        <w:tc>
          <w:tcPr>
            <w:tcW w:w="1266" w:type="dxa"/>
            <w:vMerge w:val="restart"/>
            <w:vAlign w:val="center"/>
          </w:tcPr>
          <w:p w14:paraId="61A97404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 w:rsidRPr="00526A0D">
              <w:rPr>
                <w:b/>
                <w:sz w:val="20"/>
                <w:szCs w:val="20"/>
              </w:rPr>
              <w:t>Marzec</w:t>
            </w:r>
          </w:p>
        </w:tc>
        <w:tc>
          <w:tcPr>
            <w:tcW w:w="7502" w:type="dxa"/>
            <w:gridSpan w:val="2"/>
            <w:vAlign w:val="center"/>
          </w:tcPr>
          <w:p w14:paraId="6B86C75B" w14:textId="3FB34621" w:rsidR="00FD4142" w:rsidRPr="00526A0D" w:rsidRDefault="00FD4142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Badanie zabezpieczeń w wyłączniku kopalnianym typu </w:t>
            </w:r>
            <w:proofErr w:type="spellStart"/>
            <w:r w:rsidRPr="00526A0D">
              <w:rPr>
                <w:sz w:val="20"/>
                <w:szCs w:val="20"/>
              </w:rPr>
              <w:t>KWSOi</w:t>
            </w:r>
            <w:proofErr w:type="spellEnd"/>
            <w:r w:rsidRPr="00526A0D">
              <w:rPr>
                <w:sz w:val="20"/>
                <w:szCs w:val="20"/>
              </w:rPr>
              <w:t xml:space="preserve"> 40/22</w:t>
            </w:r>
          </w:p>
        </w:tc>
      </w:tr>
      <w:tr w:rsidR="00FD4142" w:rsidRPr="00EE4D2A" w14:paraId="10C48BBB" w14:textId="77777777" w:rsidTr="00FD4142">
        <w:trPr>
          <w:trHeight w:val="420"/>
          <w:jc w:val="center"/>
        </w:trPr>
        <w:tc>
          <w:tcPr>
            <w:tcW w:w="1266" w:type="dxa"/>
            <w:vMerge/>
            <w:vAlign w:val="center"/>
          </w:tcPr>
          <w:p w14:paraId="62D8C773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02" w:type="dxa"/>
            <w:gridSpan w:val="2"/>
            <w:vAlign w:val="center"/>
          </w:tcPr>
          <w:p w14:paraId="31687E5D" w14:textId="3BBAC1CD" w:rsidR="00FD4142" w:rsidRPr="00526A0D" w:rsidRDefault="00FD4142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Badanie zabezpieczeń w wyłączniku kopalnianym typu </w:t>
            </w:r>
            <w:proofErr w:type="spellStart"/>
            <w:r w:rsidRPr="00526A0D">
              <w:rPr>
                <w:sz w:val="20"/>
                <w:szCs w:val="20"/>
              </w:rPr>
              <w:t>KWSOi</w:t>
            </w:r>
            <w:proofErr w:type="spellEnd"/>
            <w:r w:rsidRPr="00526A0D">
              <w:rPr>
                <w:sz w:val="20"/>
                <w:szCs w:val="20"/>
              </w:rPr>
              <w:t xml:space="preserve"> 40/24</w:t>
            </w:r>
          </w:p>
        </w:tc>
      </w:tr>
      <w:tr w:rsidR="00FD4142" w:rsidRPr="00EE4D2A" w14:paraId="4A47D064" w14:textId="77777777" w:rsidTr="00526A0D">
        <w:trPr>
          <w:trHeight w:val="342"/>
          <w:jc w:val="center"/>
        </w:trPr>
        <w:tc>
          <w:tcPr>
            <w:tcW w:w="1266" w:type="dxa"/>
            <w:vMerge/>
            <w:vAlign w:val="center"/>
          </w:tcPr>
          <w:p w14:paraId="4475CECA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02" w:type="dxa"/>
            <w:gridSpan w:val="2"/>
            <w:vAlign w:val="center"/>
          </w:tcPr>
          <w:p w14:paraId="768AEA34" w14:textId="3520BFEB" w:rsidR="00FD4142" w:rsidRPr="00526A0D" w:rsidRDefault="00FD4142" w:rsidP="00526A0D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Badania zabezpieczeń termicznych typu PT-4z pomp w rząpiu szybu(szt. 2)</w:t>
            </w:r>
          </w:p>
        </w:tc>
      </w:tr>
      <w:tr w:rsidR="00FD4142" w:rsidRPr="00EE4D2A" w14:paraId="06985FD9" w14:textId="77777777" w:rsidTr="00526A0D">
        <w:trPr>
          <w:trHeight w:val="418"/>
          <w:jc w:val="center"/>
        </w:trPr>
        <w:tc>
          <w:tcPr>
            <w:tcW w:w="1266" w:type="dxa"/>
            <w:vMerge/>
            <w:vAlign w:val="center"/>
          </w:tcPr>
          <w:p w14:paraId="5B3B12C9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02" w:type="dxa"/>
            <w:gridSpan w:val="2"/>
            <w:vAlign w:val="center"/>
          </w:tcPr>
          <w:p w14:paraId="044C8509" w14:textId="02FAEB18" w:rsidR="00FD4142" w:rsidRPr="00526A0D" w:rsidRDefault="00FD4142" w:rsidP="00526A0D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Badania zabezpieczeń termicznych typu PT-5z pomp głównego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odwadniania (szt. 3)</w:t>
            </w:r>
          </w:p>
        </w:tc>
      </w:tr>
      <w:tr w:rsidR="00FD4142" w:rsidRPr="00EE4D2A" w14:paraId="42409AA0" w14:textId="77777777" w:rsidTr="00FD4142">
        <w:trPr>
          <w:trHeight w:val="1694"/>
          <w:jc w:val="center"/>
        </w:trPr>
        <w:tc>
          <w:tcPr>
            <w:tcW w:w="1266" w:type="dxa"/>
            <w:vMerge/>
            <w:vAlign w:val="center"/>
          </w:tcPr>
          <w:p w14:paraId="4605F66F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02" w:type="dxa"/>
            <w:gridSpan w:val="2"/>
            <w:vAlign w:val="center"/>
          </w:tcPr>
          <w:p w14:paraId="4931CA2F" w14:textId="77777777" w:rsidR="00FD4142" w:rsidRPr="00526A0D" w:rsidRDefault="00FD4142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Badania sprzętu ochronnego:</w:t>
            </w:r>
          </w:p>
          <w:p w14:paraId="16265C0C" w14:textId="77777777" w:rsidR="00FD4142" w:rsidRPr="00526A0D" w:rsidRDefault="00FD4142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- rękawic elektroizolacyjnych (szt.24)</w:t>
            </w:r>
          </w:p>
          <w:p w14:paraId="58A5EC35" w14:textId="77777777" w:rsidR="00FD4142" w:rsidRPr="00526A0D" w:rsidRDefault="00FD4142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- wskaźników napięcia (szt.4)</w:t>
            </w:r>
          </w:p>
          <w:p w14:paraId="7063A1C4" w14:textId="77777777" w:rsidR="00FD4142" w:rsidRPr="00526A0D" w:rsidRDefault="00FD4142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- uchwytów bezpiecznikowych (szt.5)</w:t>
            </w:r>
          </w:p>
          <w:p w14:paraId="3941C75A" w14:textId="77777777" w:rsidR="00FD4142" w:rsidRPr="00526A0D" w:rsidRDefault="00FD4142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- uniwersalnych drążków izolacyjnych (szt.6)</w:t>
            </w:r>
          </w:p>
          <w:p w14:paraId="6DCBE5ED" w14:textId="2B8997F2" w:rsidR="00FD4142" w:rsidRPr="00526A0D" w:rsidRDefault="00FD4142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- kleszcze izolacyjne (szt.1)</w:t>
            </w:r>
          </w:p>
        </w:tc>
      </w:tr>
      <w:tr w:rsidR="00EE428C" w:rsidRPr="00EE4D2A" w14:paraId="4420A662" w14:textId="77777777" w:rsidTr="00526A0D">
        <w:trPr>
          <w:gridAfter w:val="1"/>
          <w:wAfter w:w="23" w:type="dxa"/>
          <w:trHeight w:val="988"/>
          <w:jc w:val="center"/>
        </w:trPr>
        <w:tc>
          <w:tcPr>
            <w:tcW w:w="1266" w:type="dxa"/>
            <w:vMerge w:val="restart"/>
            <w:vAlign w:val="center"/>
          </w:tcPr>
          <w:p w14:paraId="4D04257C" w14:textId="77777777" w:rsidR="00EE428C" w:rsidRPr="00526A0D" w:rsidRDefault="00EE428C" w:rsidP="00EE4D2A">
            <w:pPr>
              <w:spacing w:line="280" w:lineRule="exact"/>
              <w:jc w:val="center"/>
              <w:rPr>
                <w:b/>
                <w:sz w:val="20"/>
                <w:szCs w:val="20"/>
              </w:rPr>
            </w:pPr>
            <w:r w:rsidRPr="00526A0D">
              <w:rPr>
                <w:b/>
                <w:sz w:val="20"/>
                <w:szCs w:val="20"/>
              </w:rPr>
              <w:t>Kwiecień</w:t>
            </w:r>
          </w:p>
        </w:tc>
        <w:tc>
          <w:tcPr>
            <w:tcW w:w="7479" w:type="dxa"/>
            <w:tcBorders>
              <w:top w:val="single" w:sz="4" w:space="0" w:color="auto"/>
            </w:tcBorders>
            <w:vAlign w:val="center"/>
          </w:tcPr>
          <w:p w14:paraId="4D02A61D" w14:textId="77777777" w:rsidR="00FD4142" w:rsidRPr="00526A0D" w:rsidRDefault="00FD4142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Sprawdzenie przyrządów pomiarowych wielkości elektrycznych :</w:t>
            </w:r>
          </w:p>
          <w:p w14:paraId="331EEAC0" w14:textId="47B8041B" w:rsidR="00EE428C" w:rsidRPr="00526A0D" w:rsidRDefault="00FD4142" w:rsidP="00526A0D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AD925, IMI21, MY64, DM6046, PC7000, MIE500, MPI525,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 xml:space="preserve">MRU120, FLUKE 1664FC, AX-582B, Luksomierz </w:t>
            </w:r>
            <w:proofErr w:type="spellStart"/>
            <w:r w:rsidRPr="00526A0D">
              <w:rPr>
                <w:sz w:val="20"/>
                <w:szCs w:val="20"/>
              </w:rPr>
              <w:t>Testo</w:t>
            </w:r>
            <w:proofErr w:type="spellEnd"/>
            <w:r w:rsidRPr="00526A0D">
              <w:rPr>
                <w:sz w:val="20"/>
                <w:szCs w:val="20"/>
              </w:rPr>
              <w:t xml:space="preserve"> 440</w:t>
            </w:r>
          </w:p>
        </w:tc>
      </w:tr>
      <w:tr w:rsidR="00EE428C" w:rsidRPr="00EE4D2A" w14:paraId="2E91D398" w14:textId="77777777" w:rsidTr="00526A0D">
        <w:trPr>
          <w:gridAfter w:val="1"/>
          <w:wAfter w:w="23" w:type="dxa"/>
          <w:trHeight w:val="690"/>
          <w:jc w:val="center"/>
        </w:trPr>
        <w:tc>
          <w:tcPr>
            <w:tcW w:w="1266" w:type="dxa"/>
            <w:vMerge/>
            <w:vAlign w:val="center"/>
          </w:tcPr>
          <w:p w14:paraId="339BE740" w14:textId="77777777" w:rsidR="00EE428C" w:rsidRPr="00EE4D2A" w:rsidRDefault="00EE428C" w:rsidP="00EE4D2A">
            <w:pPr>
              <w:spacing w:line="280" w:lineRule="exac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479" w:type="dxa"/>
            <w:tcBorders>
              <w:top w:val="single" w:sz="4" w:space="0" w:color="auto"/>
            </w:tcBorders>
            <w:vAlign w:val="center"/>
          </w:tcPr>
          <w:p w14:paraId="3F976887" w14:textId="0D85C986" w:rsidR="00EE428C" w:rsidRPr="00526A0D" w:rsidRDefault="00FD4142" w:rsidP="00526A0D">
            <w:pPr>
              <w:spacing w:line="280" w:lineRule="exact"/>
              <w:jc w:val="both"/>
              <w:rPr>
                <w:bCs/>
                <w:sz w:val="20"/>
                <w:szCs w:val="20"/>
                <w:lang w:eastAsia="ar-SA"/>
              </w:rPr>
            </w:pPr>
            <w:r w:rsidRPr="00526A0D">
              <w:rPr>
                <w:bCs/>
                <w:sz w:val="20"/>
                <w:szCs w:val="20"/>
                <w:lang w:eastAsia="ar-SA"/>
              </w:rPr>
              <w:t>Pomiary rezystancji uziemień ochronnych i pomiary skuteczności</w:t>
            </w:r>
            <w:r w:rsidR="00526A0D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Pr="00526A0D">
              <w:rPr>
                <w:bCs/>
                <w:sz w:val="20"/>
                <w:szCs w:val="20"/>
                <w:lang w:eastAsia="ar-SA"/>
              </w:rPr>
              <w:t>ochrony przeciwporażeniowej instalacji na zrębie szybu i w</w:t>
            </w:r>
            <w:r w:rsidR="00526A0D">
              <w:rPr>
                <w:bCs/>
                <w:sz w:val="20"/>
                <w:szCs w:val="20"/>
                <w:lang w:eastAsia="ar-SA"/>
              </w:rPr>
              <w:t xml:space="preserve"> </w:t>
            </w:r>
            <w:r w:rsidRPr="00526A0D">
              <w:rPr>
                <w:bCs/>
                <w:sz w:val="20"/>
                <w:szCs w:val="20"/>
                <w:lang w:eastAsia="ar-SA"/>
              </w:rPr>
              <w:t>pomieszczeniu maszyny wyciągowe</w:t>
            </w:r>
          </w:p>
        </w:tc>
      </w:tr>
    </w:tbl>
    <w:p w14:paraId="7679477A" w14:textId="77777777" w:rsidR="00D209AE" w:rsidRPr="00EE4D2A" w:rsidRDefault="00D209AE" w:rsidP="00EE4D2A">
      <w:pPr>
        <w:tabs>
          <w:tab w:val="left" w:pos="-1701"/>
        </w:tabs>
        <w:spacing w:line="28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</w:p>
    <w:p w14:paraId="25B80FA1" w14:textId="77777777" w:rsidR="00731E27" w:rsidRPr="00EE4D2A" w:rsidRDefault="00731E27" w:rsidP="00EE4D2A">
      <w:pPr>
        <w:pStyle w:val="Style2"/>
        <w:shd w:val="clear" w:color="auto" w:fill="auto"/>
        <w:spacing w:line="28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RPr="00EE4D2A" w:rsidSect="00EB7BF5">
          <w:headerReference w:type="default" r:id="rId8"/>
          <w:footerReference w:type="default" r:id="rId9"/>
          <w:pgSz w:w="11906" w:h="16838"/>
          <w:pgMar w:top="2836" w:right="1417" w:bottom="1418" w:left="1417" w:header="0" w:footer="0" w:gutter="0"/>
          <w:cols w:space="708"/>
          <w:docGrid w:linePitch="360"/>
        </w:sectPr>
      </w:pPr>
      <w:r w:rsidRPr="00EE4D2A">
        <w:rPr>
          <w:rFonts w:ascii="Times New Roman" w:hAnsi="Times New Roman" w:cs="Times New Roman"/>
          <w:sz w:val="22"/>
          <w:szCs w:val="22"/>
          <w:lang w:bidi="pl-PL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479"/>
      </w:tblGrid>
      <w:tr w:rsidR="00FD4142" w:rsidRPr="00EE4D2A" w14:paraId="043E6C91" w14:textId="77777777" w:rsidTr="00526A0D">
        <w:trPr>
          <w:trHeight w:val="1558"/>
          <w:jc w:val="center"/>
        </w:trPr>
        <w:tc>
          <w:tcPr>
            <w:tcW w:w="1266" w:type="dxa"/>
            <w:vMerge w:val="restart"/>
            <w:vAlign w:val="center"/>
          </w:tcPr>
          <w:p w14:paraId="213C5427" w14:textId="497899A1" w:rsidR="00FD4142" w:rsidRPr="00526A0D" w:rsidRDefault="00FD4142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526A0D">
              <w:rPr>
                <w:b/>
                <w:color w:val="000000"/>
                <w:sz w:val="20"/>
                <w:szCs w:val="20"/>
              </w:rPr>
              <w:lastRenderedPageBreak/>
              <w:t>Maj</w:t>
            </w:r>
          </w:p>
        </w:tc>
        <w:tc>
          <w:tcPr>
            <w:tcW w:w="7479" w:type="dxa"/>
            <w:vAlign w:val="center"/>
          </w:tcPr>
          <w:p w14:paraId="420288E4" w14:textId="6BECDF8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Przeprowadzenie badań nieniszczących w stanie rozebranym 2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 xml:space="preserve">kompletów </w:t>
            </w:r>
            <w:proofErr w:type="spellStart"/>
            <w:r w:rsidRPr="00526A0D">
              <w:rPr>
                <w:sz w:val="20"/>
                <w:szCs w:val="20"/>
              </w:rPr>
              <w:t>zawieszeń</w:t>
            </w:r>
            <w:proofErr w:type="spellEnd"/>
            <w:r w:rsidRPr="00526A0D">
              <w:rPr>
                <w:sz w:val="20"/>
                <w:szCs w:val="20"/>
              </w:rPr>
              <w:t xml:space="preserve"> nośnych, jednolinowych wielkość – 2, po 3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latach eksploatacji.</w:t>
            </w:r>
          </w:p>
          <w:p w14:paraId="22752CA5" w14:textId="49AEE49F" w:rsidR="00FD4142" w:rsidRPr="00526A0D" w:rsidRDefault="00EE4D2A" w:rsidP="00526A0D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Badanie przed zabudową. Ocena stanu technicznego oraz ocena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zgodności z</w:t>
            </w:r>
            <w:r w:rsidR="00526A0D">
              <w:rPr>
                <w:sz w:val="20"/>
                <w:szCs w:val="20"/>
              </w:rPr>
              <w:t> </w:t>
            </w:r>
            <w:r w:rsidRPr="00526A0D">
              <w:rPr>
                <w:sz w:val="20"/>
                <w:szCs w:val="20"/>
              </w:rPr>
              <w:t>dokumentacją wyciągu szybowego dla określenia ich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przydatności do zabudowy i</w:t>
            </w:r>
            <w:r w:rsidR="00526A0D">
              <w:rPr>
                <w:sz w:val="20"/>
                <w:szCs w:val="20"/>
              </w:rPr>
              <w:t> </w:t>
            </w:r>
            <w:r w:rsidRPr="00526A0D">
              <w:rPr>
                <w:sz w:val="20"/>
                <w:szCs w:val="20"/>
              </w:rPr>
              <w:t>eksploatacji w wyciągu szybowym szybu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Barbara (do 10 maja)</w:t>
            </w:r>
          </w:p>
        </w:tc>
      </w:tr>
      <w:tr w:rsidR="00FD4142" w:rsidRPr="00EE4D2A" w14:paraId="348D4610" w14:textId="77777777" w:rsidTr="00526A0D">
        <w:trPr>
          <w:trHeight w:val="1834"/>
          <w:jc w:val="center"/>
        </w:trPr>
        <w:tc>
          <w:tcPr>
            <w:tcW w:w="1266" w:type="dxa"/>
            <w:vMerge/>
            <w:vAlign w:val="center"/>
          </w:tcPr>
          <w:p w14:paraId="0AE790F2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479" w:type="dxa"/>
            <w:vAlign w:val="center"/>
          </w:tcPr>
          <w:p w14:paraId="3ED9418F" w14:textId="7B7F5CFF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Badanie maszyny wyciągowej przez rzeczoznawcę wszystkimi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dostępnymi metodami.</w:t>
            </w:r>
          </w:p>
          <w:p w14:paraId="70B03FD2" w14:textId="00705D42" w:rsidR="00FD4142" w:rsidRPr="00526A0D" w:rsidRDefault="00EE4D2A" w:rsidP="00526A0D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Górniczy wyciąg szybowy wyposażony jest w maszynę wyciągową B-2000c z hamulcem pneumatycznym HOP 2 zasilanym z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elektropneumatycznego zespołu sterowniczego ZEP-3. W zakresie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ujęto: przegląd konserwację i regulację elektropneumatycznego zespołu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sterowniczego ZEP-3 oraz udział w rocznym badaniu kontrolnym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przeprowadzonym przez Wyższy Urząd Górniczy.</w:t>
            </w:r>
          </w:p>
        </w:tc>
      </w:tr>
      <w:tr w:rsidR="00FD4142" w:rsidRPr="00EE4D2A" w14:paraId="169BC659" w14:textId="77777777" w:rsidTr="00EE4D2A">
        <w:trPr>
          <w:trHeight w:val="700"/>
          <w:jc w:val="center"/>
        </w:trPr>
        <w:tc>
          <w:tcPr>
            <w:tcW w:w="1266" w:type="dxa"/>
            <w:vMerge/>
            <w:vAlign w:val="center"/>
          </w:tcPr>
          <w:p w14:paraId="373759FB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479" w:type="dxa"/>
            <w:vAlign w:val="center"/>
          </w:tcPr>
          <w:p w14:paraId="6183C14E" w14:textId="7D1AAE40" w:rsidR="00FD4142" w:rsidRPr="00526A0D" w:rsidRDefault="00EE4D2A" w:rsidP="00526A0D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Przeprowadzenie badań nieniszczących 2 kompletów </w:t>
            </w:r>
            <w:proofErr w:type="spellStart"/>
            <w:r w:rsidRPr="00526A0D">
              <w:rPr>
                <w:sz w:val="20"/>
                <w:szCs w:val="20"/>
              </w:rPr>
              <w:t>zawieszeń</w:t>
            </w:r>
            <w:proofErr w:type="spellEnd"/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nośnych jednolinowych wielkość 2, po 1 roku eksploatacji. (3.21.4).</w:t>
            </w:r>
          </w:p>
        </w:tc>
      </w:tr>
      <w:tr w:rsidR="00FD4142" w:rsidRPr="00EE4D2A" w14:paraId="77761019" w14:textId="77777777" w:rsidTr="00526A0D">
        <w:trPr>
          <w:trHeight w:val="978"/>
          <w:jc w:val="center"/>
        </w:trPr>
        <w:tc>
          <w:tcPr>
            <w:tcW w:w="1266" w:type="dxa"/>
            <w:vMerge/>
            <w:vAlign w:val="center"/>
          </w:tcPr>
          <w:p w14:paraId="42A56D95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479" w:type="dxa"/>
            <w:vAlign w:val="center"/>
          </w:tcPr>
          <w:p w14:paraId="5F69C34B" w14:textId="2B88A6B1" w:rsidR="00FD4142" w:rsidRPr="00526A0D" w:rsidRDefault="00EE4D2A" w:rsidP="00526A0D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Pomiary rezystancji uziemień ochronnych, odgromowych i pomiary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skuteczności ochrony przeciwporażeniowej instalacji stacji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transformatorowo rozdzielczej 20/0,5/0,4/0,23/0,12kV</w:t>
            </w:r>
          </w:p>
        </w:tc>
      </w:tr>
      <w:tr w:rsidR="00FD4142" w:rsidRPr="00EE4D2A" w14:paraId="09427836" w14:textId="77777777" w:rsidTr="00EE4D2A">
        <w:trPr>
          <w:trHeight w:val="2118"/>
          <w:jc w:val="center"/>
        </w:trPr>
        <w:tc>
          <w:tcPr>
            <w:tcW w:w="1266" w:type="dxa"/>
            <w:vMerge w:val="restart"/>
            <w:vAlign w:val="center"/>
          </w:tcPr>
          <w:p w14:paraId="2ACF4B74" w14:textId="08DA95AB" w:rsidR="00FD4142" w:rsidRPr="00526A0D" w:rsidRDefault="00FD4142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526A0D">
              <w:rPr>
                <w:b/>
                <w:color w:val="000000"/>
                <w:sz w:val="20"/>
                <w:szCs w:val="20"/>
              </w:rPr>
              <w:t>Czerwiec</w:t>
            </w:r>
          </w:p>
        </w:tc>
        <w:tc>
          <w:tcPr>
            <w:tcW w:w="7479" w:type="dxa"/>
            <w:vAlign w:val="center"/>
          </w:tcPr>
          <w:p w14:paraId="530AD695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Badania rezystancji izolacji transformatorów gr. III oraz próbek olejów</w:t>
            </w:r>
          </w:p>
          <w:p w14:paraId="61D6F422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z poniższych transformatorów:</w:t>
            </w:r>
          </w:p>
          <w:p w14:paraId="0E60ACAC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- </w:t>
            </w:r>
            <w:proofErr w:type="spellStart"/>
            <w:r w:rsidRPr="00526A0D">
              <w:rPr>
                <w:sz w:val="20"/>
                <w:szCs w:val="20"/>
              </w:rPr>
              <w:t>TONb</w:t>
            </w:r>
            <w:proofErr w:type="spellEnd"/>
            <w:r w:rsidRPr="00526A0D">
              <w:rPr>
                <w:sz w:val="20"/>
                <w:szCs w:val="20"/>
              </w:rPr>
              <w:t xml:space="preserve"> 20/0,5 </w:t>
            </w:r>
            <w:proofErr w:type="spellStart"/>
            <w:r w:rsidRPr="00526A0D">
              <w:rPr>
                <w:sz w:val="20"/>
                <w:szCs w:val="20"/>
              </w:rPr>
              <w:t>kV</w:t>
            </w:r>
            <w:proofErr w:type="spellEnd"/>
            <w:r w:rsidRPr="00526A0D">
              <w:rPr>
                <w:sz w:val="20"/>
                <w:szCs w:val="20"/>
              </w:rPr>
              <w:t xml:space="preserve"> 500 kVA (</w:t>
            </w:r>
            <w:proofErr w:type="spellStart"/>
            <w:r w:rsidRPr="00526A0D">
              <w:rPr>
                <w:sz w:val="20"/>
                <w:szCs w:val="20"/>
              </w:rPr>
              <w:t>trafo</w:t>
            </w:r>
            <w:proofErr w:type="spellEnd"/>
            <w:r w:rsidRPr="00526A0D">
              <w:rPr>
                <w:sz w:val="20"/>
                <w:szCs w:val="20"/>
              </w:rPr>
              <w:t xml:space="preserve"> 5)</w:t>
            </w:r>
          </w:p>
          <w:p w14:paraId="2DCD00AD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- </w:t>
            </w:r>
            <w:proofErr w:type="spellStart"/>
            <w:r w:rsidRPr="00526A0D">
              <w:rPr>
                <w:sz w:val="20"/>
                <w:szCs w:val="20"/>
              </w:rPr>
              <w:t>TONb</w:t>
            </w:r>
            <w:proofErr w:type="spellEnd"/>
            <w:r w:rsidRPr="00526A0D">
              <w:rPr>
                <w:sz w:val="20"/>
                <w:szCs w:val="20"/>
              </w:rPr>
              <w:t xml:space="preserve"> 20/0,5 </w:t>
            </w:r>
            <w:proofErr w:type="spellStart"/>
            <w:r w:rsidRPr="00526A0D">
              <w:rPr>
                <w:sz w:val="20"/>
                <w:szCs w:val="20"/>
              </w:rPr>
              <w:t>kV</w:t>
            </w:r>
            <w:proofErr w:type="spellEnd"/>
            <w:r w:rsidRPr="00526A0D">
              <w:rPr>
                <w:sz w:val="20"/>
                <w:szCs w:val="20"/>
              </w:rPr>
              <w:t xml:space="preserve"> 500 kVA (</w:t>
            </w:r>
            <w:proofErr w:type="spellStart"/>
            <w:r w:rsidRPr="00526A0D">
              <w:rPr>
                <w:sz w:val="20"/>
                <w:szCs w:val="20"/>
              </w:rPr>
              <w:t>trafo</w:t>
            </w:r>
            <w:proofErr w:type="spellEnd"/>
            <w:r w:rsidRPr="00526A0D">
              <w:rPr>
                <w:sz w:val="20"/>
                <w:szCs w:val="20"/>
              </w:rPr>
              <w:t xml:space="preserve"> 6)</w:t>
            </w:r>
          </w:p>
          <w:p w14:paraId="2C9FBD8C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- MINERA 20/0,5 </w:t>
            </w:r>
            <w:proofErr w:type="spellStart"/>
            <w:r w:rsidRPr="00526A0D">
              <w:rPr>
                <w:sz w:val="20"/>
                <w:szCs w:val="20"/>
              </w:rPr>
              <w:t>kV</w:t>
            </w:r>
            <w:proofErr w:type="spellEnd"/>
            <w:r w:rsidRPr="00526A0D">
              <w:rPr>
                <w:sz w:val="20"/>
                <w:szCs w:val="20"/>
              </w:rPr>
              <w:t xml:space="preserve"> 250 kVA (</w:t>
            </w:r>
            <w:proofErr w:type="spellStart"/>
            <w:r w:rsidRPr="00526A0D">
              <w:rPr>
                <w:sz w:val="20"/>
                <w:szCs w:val="20"/>
              </w:rPr>
              <w:t>trafo</w:t>
            </w:r>
            <w:proofErr w:type="spellEnd"/>
            <w:r w:rsidRPr="00526A0D">
              <w:rPr>
                <w:sz w:val="20"/>
                <w:szCs w:val="20"/>
              </w:rPr>
              <w:t xml:space="preserve"> 7)</w:t>
            </w:r>
          </w:p>
          <w:p w14:paraId="07376F64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- </w:t>
            </w:r>
            <w:proofErr w:type="spellStart"/>
            <w:r w:rsidRPr="00526A0D">
              <w:rPr>
                <w:sz w:val="20"/>
                <w:szCs w:val="20"/>
              </w:rPr>
              <w:t>TAOb</w:t>
            </w:r>
            <w:proofErr w:type="spellEnd"/>
            <w:r w:rsidRPr="00526A0D">
              <w:rPr>
                <w:sz w:val="20"/>
                <w:szCs w:val="20"/>
              </w:rPr>
              <w:t xml:space="preserve"> 20/0,4 </w:t>
            </w:r>
            <w:proofErr w:type="spellStart"/>
            <w:r w:rsidRPr="00526A0D">
              <w:rPr>
                <w:sz w:val="20"/>
                <w:szCs w:val="20"/>
              </w:rPr>
              <w:t>kV</w:t>
            </w:r>
            <w:proofErr w:type="spellEnd"/>
            <w:r w:rsidRPr="00526A0D">
              <w:rPr>
                <w:sz w:val="20"/>
                <w:szCs w:val="20"/>
              </w:rPr>
              <w:t xml:space="preserve"> 630 kVA (</w:t>
            </w:r>
            <w:proofErr w:type="spellStart"/>
            <w:r w:rsidRPr="00526A0D">
              <w:rPr>
                <w:sz w:val="20"/>
                <w:szCs w:val="20"/>
              </w:rPr>
              <w:t>trafo</w:t>
            </w:r>
            <w:proofErr w:type="spellEnd"/>
            <w:r w:rsidRPr="00526A0D">
              <w:rPr>
                <w:sz w:val="20"/>
                <w:szCs w:val="20"/>
              </w:rPr>
              <w:t xml:space="preserve"> 9)</w:t>
            </w:r>
          </w:p>
          <w:p w14:paraId="6D8E5AE8" w14:textId="74B90666" w:rsidR="00FD4142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- EUETTRO 20/0,4 </w:t>
            </w:r>
            <w:proofErr w:type="spellStart"/>
            <w:r w:rsidRPr="00526A0D">
              <w:rPr>
                <w:sz w:val="20"/>
                <w:szCs w:val="20"/>
              </w:rPr>
              <w:t>kV</w:t>
            </w:r>
            <w:proofErr w:type="spellEnd"/>
            <w:r w:rsidRPr="00526A0D">
              <w:rPr>
                <w:sz w:val="20"/>
                <w:szCs w:val="20"/>
              </w:rPr>
              <w:t xml:space="preserve"> 630 kVA (</w:t>
            </w:r>
            <w:proofErr w:type="spellStart"/>
            <w:r w:rsidRPr="00526A0D">
              <w:rPr>
                <w:sz w:val="20"/>
                <w:szCs w:val="20"/>
              </w:rPr>
              <w:t>trafo</w:t>
            </w:r>
            <w:proofErr w:type="spellEnd"/>
            <w:r w:rsidRPr="00526A0D">
              <w:rPr>
                <w:sz w:val="20"/>
                <w:szCs w:val="20"/>
              </w:rPr>
              <w:t xml:space="preserve"> 12 suchy - żywiczny)</w:t>
            </w:r>
          </w:p>
        </w:tc>
      </w:tr>
      <w:tr w:rsidR="00FD4142" w:rsidRPr="00EE4D2A" w14:paraId="00159706" w14:textId="77777777" w:rsidTr="00526A0D">
        <w:trPr>
          <w:trHeight w:val="2114"/>
          <w:jc w:val="center"/>
        </w:trPr>
        <w:tc>
          <w:tcPr>
            <w:tcW w:w="1266" w:type="dxa"/>
            <w:vMerge/>
            <w:vAlign w:val="center"/>
          </w:tcPr>
          <w:p w14:paraId="20A0F4BA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479" w:type="dxa"/>
            <w:vAlign w:val="center"/>
          </w:tcPr>
          <w:p w14:paraId="46CA7035" w14:textId="40EA18FF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Badania okresowe 3 zbiorników sprężonego powietrza zabudowanych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w układzie hamulcowym maszyny wyciągowej w zakresie próby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ciśnieniowej</w:t>
            </w:r>
          </w:p>
          <w:p w14:paraId="5F3F8967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Rok budowy 2008, pojemność 0,04 m3</w:t>
            </w:r>
          </w:p>
          <w:p w14:paraId="238720B1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1. Nr </w:t>
            </w:r>
            <w:proofErr w:type="spellStart"/>
            <w:r w:rsidRPr="00526A0D">
              <w:rPr>
                <w:sz w:val="20"/>
                <w:szCs w:val="20"/>
              </w:rPr>
              <w:t>fabr</w:t>
            </w:r>
            <w:proofErr w:type="spellEnd"/>
            <w:r w:rsidRPr="00526A0D">
              <w:rPr>
                <w:sz w:val="20"/>
                <w:szCs w:val="20"/>
              </w:rPr>
              <w:t>. 13771, numer ewidencyjny 23104001</w:t>
            </w:r>
          </w:p>
          <w:p w14:paraId="11FDEBD6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2. Nr </w:t>
            </w:r>
            <w:proofErr w:type="spellStart"/>
            <w:r w:rsidRPr="00526A0D">
              <w:rPr>
                <w:sz w:val="20"/>
                <w:szCs w:val="20"/>
              </w:rPr>
              <w:t>fabr</w:t>
            </w:r>
            <w:proofErr w:type="spellEnd"/>
            <w:r w:rsidRPr="00526A0D">
              <w:rPr>
                <w:sz w:val="20"/>
                <w:szCs w:val="20"/>
              </w:rPr>
              <w:t>. 13772, numer ewidencyjny 23104002</w:t>
            </w:r>
          </w:p>
          <w:p w14:paraId="554D39CC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 xml:space="preserve">3. oraz rok budowy 2012, pojemność 0,4 m3 nr </w:t>
            </w:r>
            <w:proofErr w:type="spellStart"/>
            <w:r w:rsidRPr="00526A0D">
              <w:rPr>
                <w:sz w:val="20"/>
                <w:szCs w:val="20"/>
              </w:rPr>
              <w:t>fabr</w:t>
            </w:r>
            <w:proofErr w:type="spellEnd"/>
            <w:r w:rsidRPr="00526A0D">
              <w:rPr>
                <w:sz w:val="20"/>
                <w:szCs w:val="20"/>
              </w:rPr>
              <w:t>. 447, numer</w:t>
            </w:r>
          </w:p>
          <w:p w14:paraId="59D94AC0" w14:textId="0EAF24C6" w:rsidR="00FD4142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ewidencyjny 23104003 (do 2 czerwca)</w:t>
            </w:r>
          </w:p>
        </w:tc>
      </w:tr>
      <w:tr w:rsidR="00FD4142" w:rsidRPr="00EE4D2A" w14:paraId="1F7A69C3" w14:textId="77777777" w:rsidTr="00526A0D">
        <w:trPr>
          <w:trHeight w:val="685"/>
          <w:jc w:val="center"/>
        </w:trPr>
        <w:tc>
          <w:tcPr>
            <w:tcW w:w="1266" w:type="dxa"/>
            <w:vMerge/>
            <w:vAlign w:val="center"/>
          </w:tcPr>
          <w:p w14:paraId="204DE27D" w14:textId="77777777" w:rsidR="00FD4142" w:rsidRPr="00526A0D" w:rsidRDefault="00FD4142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479" w:type="dxa"/>
            <w:vAlign w:val="center"/>
          </w:tcPr>
          <w:p w14:paraId="66F6A73B" w14:textId="42493C3F" w:rsidR="00FD4142" w:rsidRPr="00526A0D" w:rsidRDefault="00EE4D2A" w:rsidP="00526A0D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Przeprowadzenie badań przez rzeczoznawcę 1 – zastrzałowej wieży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szybowej Szybu „Barbara” (3.12.1) (do 30 czerwca)</w:t>
            </w:r>
          </w:p>
        </w:tc>
      </w:tr>
      <w:tr w:rsidR="00EE4D2A" w:rsidRPr="00EE4D2A" w14:paraId="1F770B35" w14:textId="77777777" w:rsidTr="00526A0D">
        <w:trPr>
          <w:trHeight w:val="567"/>
          <w:jc w:val="center"/>
        </w:trPr>
        <w:tc>
          <w:tcPr>
            <w:tcW w:w="1266" w:type="dxa"/>
            <w:vAlign w:val="center"/>
          </w:tcPr>
          <w:p w14:paraId="69D7BA1C" w14:textId="77777777" w:rsidR="00EE4D2A" w:rsidRPr="00526A0D" w:rsidRDefault="00EE4D2A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526A0D">
              <w:rPr>
                <w:b/>
                <w:color w:val="000000"/>
                <w:sz w:val="20"/>
                <w:szCs w:val="20"/>
              </w:rPr>
              <w:t>Lipiec</w:t>
            </w:r>
          </w:p>
        </w:tc>
        <w:tc>
          <w:tcPr>
            <w:tcW w:w="7479" w:type="dxa"/>
            <w:vAlign w:val="center"/>
          </w:tcPr>
          <w:p w14:paraId="140BB04C" w14:textId="20DEBCB2" w:rsidR="00EE4D2A" w:rsidRPr="00526A0D" w:rsidRDefault="00EE4D2A" w:rsidP="00526A0D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Nadzór nad dokumentacja elektryczną: części powierzchniowej i</w:t>
            </w:r>
            <w:r w:rsidR="00526A0D">
              <w:rPr>
                <w:sz w:val="20"/>
                <w:szCs w:val="20"/>
              </w:rPr>
              <w:t xml:space="preserve"> </w:t>
            </w:r>
            <w:r w:rsidRPr="00526A0D">
              <w:rPr>
                <w:sz w:val="20"/>
                <w:szCs w:val="20"/>
              </w:rPr>
              <w:t>dołowej</w:t>
            </w:r>
          </w:p>
        </w:tc>
      </w:tr>
      <w:tr w:rsidR="00EE4D2A" w:rsidRPr="00EE4D2A" w14:paraId="1C17E1E4" w14:textId="77777777" w:rsidTr="00526A0D">
        <w:trPr>
          <w:trHeight w:val="419"/>
          <w:jc w:val="center"/>
        </w:trPr>
        <w:tc>
          <w:tcPr>
            <w:tcW w:w="1266" w:type="dxa"/>
            <w:vMerge w:val="restart"/>
            <w:vAlign w:val="center"/>
          </w:tcPr>
          <w:p w14:paraId="1EA936F5" w14:textId="77777777" w:rsidR="00EE4D2A" w:rsidRPr="00526A0D" w:rsidRDefault="00EE4D2A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526A0D">
              <w:rPr>
                <w:b/>
                <w:color w:val="000000"/>
                <w:sz w:val="20"/>
                <w:szCs w:val="20"/>
              </w:rPr>
              <w:t>Sierpień</w:t>
            </w:r>
          </w:p>
        </w:tc>
        <w:tc>
          <w:tcPr>
            <w:tcW w:w="7479" w:type="dxa"/>
            <w:vAlign w:val="center"/>
          </w:tcPr>
          <w:p w14:paraId="5CAE0C3A" w14:textId="55AF132A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Badania zabezpieczeń upływowych typu RRgx-0,5U (4 szt.)</w:t>
            </w:r>
          </w:p>
        </w:tc>
      </w:tr>
      <w:tr w:rsidR="00EE4D2A" w:rsidRPr="00EE4D2A" w14:paraId="701CC890" w14:textId="77777777" w:rsidTr="00526A0D">
        <w:trPr>
          <w:trHeight w:val="411"/>
          <w:jc w:val="center"/>
        </w:trPr>
        <w:tc>
          <w:tcPr>
            <w:tcW w:w="1266" w:type="dxa"/>
            <w:vMerge/>
            <w:vAlign w:val="center"/>
          </w:tcPr>
          <w:p w14:paraId="5B41B2FB" w14:textId="77777777" w:rsidR="00EE4D2A" w:rsidRPr="00EE4D2A" w:rsidRDefault="00EE4D2A" w:rsidP="00EE4D2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479" w:type="dxa"/>
            <w:vAlign w:val="center"/>
          </w:tcPr>
          <w:p w14:paraId="027C2825" w14:textId="55396825" w:rsidR="00EE4D2A" w:rsidRPr="00526A0D" w:rsidRDefault="00EE4D2A" w:rsidP="00526A0D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526A0D">
              <w:rPr>
                <w:color w:val="000000"/>
                <w:sz w:val="20"/>
                <w:szCs w:val="20"/>
              </w:rPr>
              <w:t>Badania zabezpieczeń termicznych typu P16R i TSA45P silników</w:t>
            </w:r>
            <w:r w:rsidR="00526A0D">
              <w:rPr>
                <w:color w:val="000000"/>
                <w:sz w:val="20"/>
                <w:szCs w:val="20"/>
              </w:rPr>
              <w:t xml:space="preserve"> </w:t>
            </w:r>
            <w:r w:rsidRPr="00526A0D">
              <w:rPr>
                <w:color w:val="000000"/>
                <w:sz w:val="20"/>
                <w:szCs w:val="20"/>
              </w:rPr>
              <w:t>dmuchaw w szybie</w:t>
            </w:r>
          </w:p>
        </w:tc>
      </w:tr>
      <w:tr w:rsidR="00EE4D2A" w:rsidRPr="00EE4D2A" w14:paraId="0A200945" w14:textId="77777777" w:rsidTr="00EE4D2A">
        <w:trPr>
          <w:trHeight w:val="771"/>
          <w:jc w:val="center"/>
        </w:trPr>
        <w:tc>
          <w:tcPr>
            <w:tcW w:w="1266" w:type="dxa"/>
            <w:vMerge/>
            <w:vAlign w:val="center"/>
          </w:tcPr>
          <w:p w14:paraId="4B739584" w14:textId="77777777" w:rsidR="00EE4D2A" w:rsidRPr="00EE4D2A" w:rsidRDefault="00EE4D2A" w:rsidP="00EE4D2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479" w:type="dxa"/>
            <w:vAlign w:val="center"/>
          </w:tcPr>
          <w:p w14:paraId="2C3BB874" w14:textId="10A768EF" w:rsidR="00EE4D2A" w:rsidRPr="00526A0D" w:rsidRDefault="00EE4D2A" w:rsidP="00526A0D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526A0D">
              <w:rPr>
                <w:color w:val="000000"/>
                <w:sz w:val="20"/>
                <w:szCs w:val="20"/>
              </w:rPr>
              <w:t>Badania zabezpieczenia termicznego typu TSA45P pompy smarowania</w:t>
            </w:r>
            <w:r w:rsidR="00526A0D">
              <w:rPr>
                <w:color w:val="000000"/>
                <w:sz w:val="20"/>
                <w:szCs w:val="20"/>
              </w:rPr>
              <w:t xml:space="preserve"> </w:t>
            </w:r>
            <w:r w:rsidRPr="00526A0D">
              <w:rPr>
                <w:color w:val="000000"/>
                <w:sz w:val="20"/>
                <w:szCs w:val="20"/>
              </w:rPr>
              <w:t>przekładni w maszynie wyciągowej</w:t>
            </w:r>
          </w:p>
        </w:tc>
      </w:tr>
      <w:tr w:rsidR="00EE4D2A" w:rsidRPr="00EE4D2A" w14:paraId="0DA6AEF9" w14:textId="77777777" w:rsidTr="00526A0D">
        <w:trPr>
          <w:trHeight w:val="1416"/>
          <w:jc w:val="center"/>
        </w:trPr>
        <w:tc>
          <w:tcPr>
            <w:tcW w:w="1266" w:type="dxa"/>
            <w:vMerge/>
            <w:vAlign w:val="center"/>
          </w:tcPr>
          <w:p w14:paraId="57A1A7B0" w14:textId="77777777" w:rsidR="00EE4D2A" w:rsidRPr="00EE4D2A" w:rsidRDefault="00EE4D2A" w:rsidP="00EE4D2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479" w:type="dxa"/>
            <w:vAlign w:val="center"/>
          </w:tcPr>
          <w:p w14:paraId="4C23E4B6" w14:textId="732430A8" w:rsidR="00EE4D2A" w:rsidRPr="00526A0D" w:rsidRDefault="00EE4D2A" w:rsidP="00EE4D2A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526A0D">
              <w:rPr>
                <w:color w:val="000000"/>
                <w:sz w:val="20"/>
                <w:szCs w:val="20"/>
              </w:rPr>
              <w:t>1. Badania defektoskopowe wału głównego maszyny wyciągowej</w:t>
            </w:r>
            <w:r w:rsidR="00526A0D">
              <w:rPr>
                <w:color w:val="000000"/>
                <w:sz w:val="20"/>
                <w:szCs w:val="20"/>
              </w:rPr>
              <w:t xml:space="preserve"> </w:t>
            </w:r>
            <w:r w:rsidRPr="00526A0D">
              <w:rPr>
                <w:color w:val="000000"/>
                <w:sz w:val="20"/>
                <w:szCs w:val="20"/>
              </w:rPr>
              <w:t>B-2000c</w:t>
            </w:r>
          </w:p>
          <w:p w14:paraId="5236E049" w14:textId="128FD7AC" w:rsidR="00EE4D2A" w:rsidRPr="00526A0D" w:rsidRDefault="00EE4D2A" w:rsidP="00EE4D2A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526A0D">
              <w:rPr>
                <w:color w:val="000000"/>
                <w:sz w:val="20"/>
                <w:szCs w:val="20"/>
              </w:rPr>
              <w:t>2. Badania defektoskopowe układu hamulcowego maszyny</w:t>
            </w:r>
            <w:r w:rsidR="00526A0D">
              <w:rPr>
                <w:color w:val="000000"/>
                <w:sz w:val="20"/>
                <w:szCs w:val="20"/>
              </w:rPr>
              <w:t xml:space="preserve"> </w:t>
            </w:r>
            <w:r w:rsidRPr="00526A0D">
              <w:rPr>
                <w:color w:val="000000"/>
                <w:sz w:val="20"/>
                <w:szCs w:val="20"/>
              </w:rPr>
              <w:t>wyciągowej B-2000c</w:t>
            </w:r>
          </w:p>
          <w:p w14:paraId="6FAAFC87" w14:textId="5AD25E4A" w:rsidR="00EE4D2A" w:rsidRPr="00526A0D" w:rsidRDefault="00EE4D2A" w:rsidP="00526A0D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526A0D">
              <w:rPr>
                <w:color w:val="000000"/>
                <w:sz w:val="20"/>
                <w:szCs w:val="20"/>
              </w:rPr>
              <w:t>3. Kontrola stanu technicznego przegubów układu hamulcowego</w:t>
            </w:r>
            <w:r w:rsidR="00526A0D">
              <w:rPr>
                <w:color w:val="000000"/>
                <w:sz w:val="20"/>
                <w:szCs w:val="20"/>
              </w:rPr>
              <w:t xml:space="preserve"> </w:t>
            </w:r>
            <w:r w:rsidRPr="00526A0D">
              <w:rPr>
                <w:color w:val="000000"/>
                <w:sz w:val="20"/>
                <w:szCs w:val="20"/>
              </w:rPr>
              <w:t>(do 26 sierpnia)</w:t>
            </w:r>
          </w:p>
        </w:tc>
      </w:tr>
      <w:tr w:rsidR="00EE4D2A" w:rsidRPr="00EE4D2A" w14:paraId="14905F2E" w14:textId="77777777" w:rsidTr="00526A0D">
        <w:trPr>
          <w:trHeight w:val="1558"/>
          <w:jc w:val="center"/>
        </w:trPr>
        <w:tc>
          <w:tcPr>
            <w:tcW w:w="1266" w:type="dxa"/>
            <w:vAlign w:val="center"/>
          </w:tcPr>
          <w:p w14:paraId="1B473434" w14:textId="77777777" w:rsidR="00EE4D2A" w:rsidRPr="00526A0D" w:rsidRDefault="00EE4D2A" w:rsidP="00EE4D2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526A0D">
              <w:rPr>
                <w:b/>
                <w:color w:val="000000"/>
                <w:sz w:val="20"/>
                <w:szCs w:val="20"/>
              </w:rPr>
              <w:lastRenderedPageBreak/>
              <w:t>Wrzesień</w:t>
            </w:r>
          </w:p>
        </w:tc>
        <w:tc>
          <w:tcPr>
            <w:tcW w:w="7479" w:type="dxa"/>
            <w:vAlign w:val="center"/>
          </w:tcPr>
          <w:p w14:paraId="25D30B9F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Badania sprzętu ochronnego:</w:t>
            </w:r>
          </w:p>
          <w:p w14:paraId="2C718C15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- rękawic elektroizolacyjnych (szt.24)</w:t>
            </w:r>
          </w:p>
          <w:p w14:paraId="1B17D9BF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- wskaźników napięcia (szt.5)</w:t>
            </w:r>
          </w:p>
          <w:p w14:paraId="7D093F3D" w14:textId="77777777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- uchwytów bezpiecznikowych (szt.5)</w:t>
            </w:r>
          </w:p>
          <w:p w14:paraId="29A4063F" w14:textId="66CBF29B" w:rsidR="00EE4D2A" w:rsidRPr="00526A0D" w:rsidRDefault="00EE4D2A" w:rsidP="00EE4D2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526A0D">
              <w:rPr>
                <w:sz w:val="20"/>
                <w:szCs w:val="20"/>
              </w:rPr>
              <w:t>- uniwersalnych drążków izolacyjnych (szt.6)</w:t>
            </w:r>
          </w:p>
        </w:tc>
      </w:tr>
    </w:tbl>
    <w:p w14:paraId="11B9CC13" w14:textId="77777777" w:rsidR="00EE428C" w:rsidRDefault="00EE428C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1FD6B38B" w14:textId="77777777"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14:paraId="0AB2AFA5" w14:textId="77777777" w:rsidR="001F67CB" w:rsidRPr="003F5B0C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0408FFBF" w14:textId="77777777" w:rsidR="001F67CB" w:rsidRDefault="001F67CB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14:paraId="6847FBB4" w14:textId="2ABE836D" w:rsidR="000E0FB4" w:rsidRDefault="000E0FB4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wymaga, aby Wykonawca podał jedną </w:t>
      </w:r>
      <w:r w:rsidR="00EE4D2A">
        <w:rPr>
          <w:sz w:val="22"/>
          <w:szCs w:val="22"/>
        </w:rPr>
        <w:t xml:space="preserve">całkowitą </w:t>
      </w:r>
      <w:r>
        <w:rPr>
          <w:sz w:val="22"/>
          <w:szCs w:val="22"/>
        </w:rPr>
        <w:t>cenę za wykonanie przedmiotu zamówienia.</w:t>
      </w:r>
    </w:p>
    <w:p w14:paraId="2C9026DF" w14:textId="77777777" w:rsidR="0027402D" w:rsidRPr="000E0FB4" w:rsidRDefault="001F67CB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 w:rsidRPr="000E0FB4">
        <w:rPr>
          <w:sz w:val="22"/>
          <w:szCs w:val="22"/>
        </w:rPr>
        <w:t>Do oferty wstępnej należy dołączyć oraz załącznik nr 2 – Informacja RODO.</w:t>
      </w:r>
    </w:p>
    <w:p w14:paraId="313003DE" w14:textId="77777777" w:rsidR="0090150E" w:rsidRDefault="0090150E" w:rsidP="00EE428C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</w:p>
    <w:p w14:paraId="1A1120BC" w14:textId="77777777" w:rsidR="007813A2" w:rsidRPr="003F5B0C" w:rsidRDefault="007813A2" w:rsidP="00EE428C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14:paraId="1E2191E8" w14:textId="77777777" w:rsidR="007813A2" w:rsidRPr="0087449B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08E7414F" w14:textId="77777777" w:rsidR="007813A2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 w:rsidR="0090150E">
        <w:rPr>
          <w:sz w:val="22"/>
          <w:szCs w:val="22"/>
        </w:rPr>
        <w:t xml:space="preserve"> Płatności realizowane będą </w:t>
      </w:r>
      <w:r w:rsidR="00BF3C3B">
        <w:rPr>
          <w:sz w:val="22"/>
          <w:szCs w:val="22"/>
        </w:rPr>
        <w:t xml:space="preserve">etapami w okresach miesięcznych za wykonane w danym miesiącu czynności pomiarowe, potwierdzone </w:t>
      </w:r>
      <w:r w:rsidR="00EB7BF5">
        <w:rPr>
          <w:sz w:val="22"/>
          <w:szCs w:val="22"/>
        </w:rPr>
        <w:t xml:space="preserve">bezusterkowym </w:t>
      </w:r>
      <w:r w:rsidR="00BF3C3B">
        <w:rPr>
          <w:sz w:val="22"/>
          <w:szCs w:val="22"/>
        </w:rPr>
        <w:t>protokołem odbioru.</w:t>
      </w:r>
      <w:r w:rsidR="0090150E">
        <w:rPr>
          <w:sz w:val="22"/>
          <w:szCs w:val="22"/>
        </w:rPr>
        <w:t xml:space="preserve"> </w:t>
      </w:r>
    </w:p>
    <w:p w14:paraId="2AC126E0" w14:textId="77777777" w:rsidR="007813A2" w:rsidRPr="0087449B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4EFD3B89" w14:textId="77777777" w:rsidR="007813A2" w:rsidRPr="004362B0" w:rsidRDefault="007813A2" w:rsidP="00EE428C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63E1E0A4" w14:textId="77777777" w:rsidR="007813A2" w:rsidRDefault="007813A2" w:rsidP="00EE428C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0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14:paraId="6B73E6AA" w14:textId="77777777" w:rsidR="00BD2758" w:rsidRDefault="00BF3C3B" w:rsidP="00EE428C">
      <w:pPr>
        <w:spacing w:line="320" w:lineRule="exact"/>
        <w:ind w:firstLine="426"/>
        <w:rPr>
          <w:sz w:val="22"/>
          <w:szCs w:val="22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Tomasz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Chrząstek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32 46 517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1" w:history="1">
        <w:r w:rsidRPr="00876412">
          <w:rPr>
            <w:rStyle w:val="Hipercze"/>
            <w:sz w:val="22"/>
            <w:szCs w:val="22"/>
            <w:lang w:val="en-GB"/>
          </w:rPr>
          <w:t>tchrzastek@gig.eu</w:t>
        </w:r>
      </w:hyperlink>
    </w:p>
    <w:p w14:paraId="36EF3A1D" w14:textId="77777777" w:rsidR="00EE428C" w:rsidRDefault="00EE428C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12954AE5" w14:textId="77777777" w:rsidR="007813A2" w:rsidRPr="004362B0" w:rsidRDefault="007813A2" w:rsidP="00EE428C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0466FD4D" w14:textId="1708C4C5" w:rsidR="007813A2" w:rsidRPr="004362B0" w:rsidRDefault="007813A2" w:rsidP="00EE428C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EB7BF5">
        <w:rPr>
          <w:b/>
          <w:sz w:val="22"/>
          <w:szCs w:val="22"/>
        </w:rPr>
        <w:t>2</w:t>
      </w:r>
      <w:r w:rsidR="009918B0">
        <w:rPr>
          <w:b/>
          <w:sz w:val="22"/>
          <w:szCs w:val="22"/>
        </w:rPr>
        <w:t>5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02</w:t>
      </w:r>
      <w:r w:rsidRPr="004362B0">
        <w:rPr>
          <w:b/>
          <w:bCs/>
          <w:sz w:val="22"/>
          <w:szCs w:val="22"/>
        </w:rPr>
        <w:t>.202</w:t>
      </w:r>
      <w:r w:rsidR="00EE4D2A">
        <w:rPr>
          <w:b/>
          <w:bCs/>
          <w:sz w:val="22"/>
          <w:szCs w:val="22"/>
        </w:rPr>
        <w:t>6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7E1018BC" w14:textId="77777777" w:rsidR="007813A2" w:rsidRPr="004362B0" w:rsidRDefault="007813A2" w:rsidP="00EE428C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4A91D31E" w14:textId="77777777" w:rsidR="00EE39D4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EB7BF5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14:paraId="575CF240" w14:textId="77777777"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23C65E9D" w14:textId="77777777"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14:paraId="0C286CF4" w14:textId="77777777" w:rsidR="007813A2" w:rsidRDefault="007813A2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05E87DCC" w14:textId="77777777" w:rsidR="0053760A" w:rsidRDefault="0053760A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14:paraId="432EB494" w14:textId="77777777" w:rsidR="0053760A" w:rsidRPr="004362B0" w:rsidRDefault="0053760A" w:rsidP="00EE428C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324B75E7" w14:textId="77777777" w:rsidR="0053760A" w:rsidRPr="004362B0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13F6E4D4" w14:textId="77777777" w:rsidR="0053760A" w:rsidRPr="004362B0" w:rsidRDefault="0053760A" w:rsidP="00EE428C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01B55E8E" w14:textId="77777777" w:rsidR="0053760A" w:rsidRPr="004362B0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25F91048" w14:textId="77777777" w:rsidR="0053760A" w:rsidRPr="00442862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112BC1EF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56BBABCA" w14:textId="77777777"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78BA4689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1D30F407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7A0E6690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1581A118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90DD615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12DABE98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6CCE9453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4C1D1C74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13D961FD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 xml:space="preserve">Adres: </w:t>
      </w:r>
      <w:r w:rsidRPr="00B450CB">
        <w:rPr>
          <w:lang w:val="de-DE"/>
        </w:rPr>
        <w:t>_______________________________</w:t>
      </w:r>
    </w:p>
    <w:p w14:paraId="1590E434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728F68B1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02B04B49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4044E219" w14:textId="77777777" w:rsidR="00B450CB" w:rsidRPr="00B450CB" w:rsidRDefault="00B450CB" w:rsidP="00B450CB">
      <w:pPr>
        <w:jc w:val="center"/>
        <w:rPr>
          <w:b/>
        </w:rPr>
      </w:pPr>
    </w:p>
    <w:p w14:paraId="2DA2A3DD" w14:textId="77777777" w:rsidR="00B450CB" w:rsidRPr="00B450CB" w:rsidRDefault="00B450CB" w:rsidP="00B450CB">
      <w:pPr>
        <w:jc w:val="center"/>
        <w:rPr>
          <w:b/>
        </w:rPr>
      </w:pPr>
    </w:p>
    <w:p w14:paraId="53752A67" w14:textId="77777777" w:rsidR="00B450CB" w:rsidRPr="00B450CB" w:rsidRDefault="00B450CB" w:rsidP="00B450CB">
      <w:pPr>
        <w:jc w:val="center"/>
        <w:rPr>
          <w:b/>
        </w:rPr>
      </w:pPr>
    </w:p>
    <w:p w14:paraId="50E89872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062D1DE4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0BE06A74" w14:textId="77777777" w:rsidR="00B450CB" w:rsidRPr="00B450CB" w:rsidRDefault="00B450CB" w:rsidP="00B450CB">
      <w:pPr>
        <w:jc w:val="center"/>
      </w:pPr>
    </w:p>
    <w:p w14:paraId="3B60A794" w14:textId="77777777" w:rsidR="00B450CB" w:rsidRPr="00B450CB" w:rsidRDefault="00B450CB" w:rsidP="00B450CB">
      <w:pPr>
        <w:jc w:val="center"/>
      </w:pPr>
    </w:p>
    <w:p w14:paraId="06099E87" w14:textId="2A2AD719" w:rsidR="00B450CB" w:rsidRPr="00B450CB" w:rsidRDefault="00BF3C3B" w:rsidP="00B450CB">
      <w:pPr>
        <w:jc w:val="center"/>
        <w:rPr>
          <w:b/>
          <w:sz w:val="26"/>
          <w:szCs w:val="26"/>
        </w:rPr>
      </w:pPr>
      <w:r w:rsidRPr="00BF3C3B">
        <w:rPr>
          <w:b/>
          <w:bCs/>
          <w:sz w:val="26"/>
          <w:szCs w:val="26"/>
          <w:lang w:bidi="pl-PL"/>
        </w:rPr>
        <w:t>Wykonanie badań i pomiarów technicznych w KD „Barbara” w 202</w:t>
      </w:r>
      <w:r w:rsidR="00EE4D2A">
        <w:rPr>
          <w:b/>
          <w:bCs/>
          <w:sz w:val="26"/>
          <w:szCs w:val="26"/>
          <w:lang w:bidi="pl-PL"/>
        </w:rPr>
        <w:t>6</w:t>
      </w:r>
      <w:r w:rsidRPr="00BF3C3B">
        <w:rPr>
          <w:b/>
          <w:bCs/>
          <w:sz w:val="26"/>
          <w:szCs w:val="26"/>
          <w:lang w:bidi="pl-PL"/>
        </w:rPr>
        <w:t xml:space="preserve"> r.</w:t>
      </w:r>
    </w:p>
    <w:p w14:paraId="3A1358A4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133C5CE1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0DC3DA4A" w14:textId="77777777"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F204F0">
        <w:rPr>
          <w:sz w:val="22"/>
        </w:rPr>
        <w:t>pomiarów technicznych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14:paraId="2D9A055A" w14:textId="77777777"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14:paraId="08CC1794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18B13FFE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62F0A1BA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44794E16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7CB582F2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5A6D7FC3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35CB53CD" w14:textId="77777777" w:rsidR="00B450CB" w:rsidRPr="00B450CB" w:rsidRDefault="00B450CB" w:rsidP="00B450CB">
      <w:pPr>
        <w:ind w:left="1080" w:hanging="180"/>
        <w:jc w:val="both"/>
      </w:pPr>
    </w:p>
    <w:p w14:paraId="545AB1E5" w14:textId="77777777" w:rsidR="00B450CB" w:rsidRPr="00B450CB" w:rsidRDefault="00B450CB" w:rsidP="00B450CB">
      <w:pPr>
        <w:ind w:left="1078" w:hanging="369"/>
        <w:jc w:val="both"/>
      </w:pPr>
    </w:p>
    <w:p w14:paraId="3667708A" w14:textId="77777777" w:rsidR="00B450CB" w:rsidRPr="00B450CB" w:rsidRDefault="00B450CB" w:rsidP="00B450CB">
      <w:pPr>
        <w:ind w:left="1078" w:hanging="369"/>
        <w:jc w:val="both"/>
      </w:pPr>
    </w:p>
    <w:p w14:paraId="39552983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13265618" w14:textId="77777777"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14:paraId="40C17F7B" w14:textId="77777777" w:rsidR="00B450CB" w:rsidRDefault="00B450CB" w:rsidP="00CF34D3">
      <w:pPr>
        <w:jc w:val="right"/>
        <w:rPr>
          <w:b/>
          <w:bCs/>
          <w:sz w:val="22"/>
        </w:rPr>
      </w:pPr>
    </w:p>
    <w:p w14:paraId="5A446454" w14:textId="77777777" w:rsidR="00B450CB" w:rsidRDefault="00B450CB" w:rsidP="00CF34D3">
      <w:pPr>
        <w:jc w:val="right"/>
        <w:rPr>
          <w:b/>
          <w:bCs/>
          <w:sz w:val="22"/>
        </w:rPr>
      </w:pPr>
    </w:p>
    <w:p w14:paraId="0CC9D1C5" w14:textId="77777777" w:rsidR="00B450CB" w:rsidRDefault="00B450CB" w:rsidP="00CF34D3">
      <w:pPr>
        <w:jc w:val="right"/>
        <w:rPr>
          <w:b/>
          <w:bCs/>
          <w:sz w:val="22"/>
        </w:rPr>
      </w:pPr>
    </w:p>
    <w:p w14:paraId="35813195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857F1C1" w14:textId="77777777" w:rsidR="00B450CB" w:rsidRDefault="00B450CB" w:rsidP="00CF34D3">
      <w:pPr>
        <w:jc w:val="right"/>
        <w:rPr>
          <w:b/>
          <w:bCs/>
          <w:sz w:val="22"/>
        </w:rPr>
      </w:pPr>
    </w:p>
    <w:p w14:paraId="20E23DAD" w14:textId="77777777" w:rsidR="00F204F0" w:rsidRDefault="00F204F0" w:rsidP="00CF34D3">
      <w:pPr>
        <w:jc w:val="right"/>
        <w:rPr>
          <w:b/>
          <w:bCs/>
          <w:sz w:val="22"/>
        </w:rPr>
      </w:pPr>
    </w:p>
    <w:p w14:paraId="2264D10B" w14:textId="77777777" w:rsidR="00F204F0" w:rsidRDefault="00F204F0" w:rsidP="00CF34D3">
      <w:pPr>
        <w:jc w:val="right"/>
        <w:rPr>
          <w:b/>
          <w:bCs/>
          <w:sz w:val="22"/>
        </w:rPr>
      </w:pPr>
    </w:p>
    <w:p w14:paraId="10B45982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71DA80C7" w14:textId="77777777" w:rsidR="00CF34D3" w:rsidRDefault="00CF34D3" w:rsidP="00D40ECE">
      <w:pPr>
        <w:jc w:val="center"/>
        <w:rPr>
          <w:sz w:val="22"/>
        </w:rPr>
      </w:pPr>
    </w:p>
    <w:p w14:paraId="668B471B" w14:textId="0BA99BF9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F204F0" w:rsidRPr="00F204F0">
        <w:rPr>
          <w:b/>
          <w:bCs/>
          <w:sz w:val="22"/>
          <w:szCs w:val="22"/>
          <w:lang w:bidi="pl-PL"/>
        </w:rPr>
        <w:t>Wykonanie badań i pomiarów technicznych w KD „Barbara” w 202</w:t>
      </w:r>
      <w:r w:rsidR="00EE4D2A">
        <w:rPr>
          <w:b/>
          <w:bCs/>
          <w:sz w:val="22"/>
          <w:szCs w:val="22"/>
          <w:lang w:bidi="pl-PL"/>
        </w:rPr>
        <w:t>6</w:t>
      </w:r>
      <w:r w:rsidR="00F204F0" w:rsidRPr="00F204F0">
        <w:rPr>
          <w:b/>
          <w:bCs/>
          <w:sz w:val="22"/>
          <w:szCs w:val="22"/>
          <w:lang w:bidi="pl-PL"/>
        </w:rPr>
        <w:t xml:space="preserve"> r.</w:t>
      </w:r>
    </w:p>
    <w:p w14:paraId="0833B78B" w14:textId="77777777" w:rsidR="00D40ECE" w:rsidRPr="00A0724A" w:rsidRDefault="00D40ECE" w:rsidP="00D40ECE">
      <w:pPr>
        <w:jc w:val="center"/>
        <w:rPr>
          <w:sz w:val="20"/>
        </w:rPr>
      </w:pPr>
    </w:p>
    <w:p w14:paraId="43151614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AFCDB27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7170317F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827B62A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26847227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421C169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4A9C53B6" w14:textId="6B25A67D" w:rsidR="00D40ECE" w:rsidRPr="00F33CFC" w:rsidRDefault="00F204F0" w:rsidP="001C4514">
      <w:pPr>
        <w:pStyle w:val="Akapitzlist"/>
        <w:jc w:val="both"/>
        <w:rPr>
          <w:b/>
          <w:sz w:val="22"/>
          <w:szCs w:val="22"/>
        </w:rPr>
      </w:pPr>
      <w:r w:rsidRPr="00F204F0">
        <w:rPr>
          <w:b/>
          <w:bCs/>
          <w:sz w:val="22"/>
          <w:szCs w:val="22"/>
          <w:lang w:bidi="pl-PL"/>
        </w:rPr>
        <w:t>Wykonanie badań i pomiarów technicznych w KD „Barbara” w 202</w:t>
      </w:r>
      <w:r w:rsidR="00EE4D2A">
        <w:rPr>
          <w:b/>
          <w:bCs/>
          <w:sz w:val="22"/>
          <w:szCs w:val="22"/>
          <w:lang w:bidi="pl-PL"/>
        </w:rPr>
        <w:t>6</w:t>
      </w:r>
      <w:r w:rsidRPr="00F204F0">
        <w:rPr>
          <w:b/>
          <w:bCs/>
          <w:sz w:val="22"/>
          <w:szCs w:val="22"/>
          <w:lang w:bidi="pl-PL"/>
        </w:rPr>
        <w:t xml:space="preserve"> r.</w:t>
      </w:r>
    </w:p>
    <w:p w14:paraId="6A443C50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56CAC90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3C8F67C3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648C8997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7E875951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297A751C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59EB703D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383DAF6C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317FA537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08F206CD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47FB9574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9A158B6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DD5023A" w14:textId="77777777" w:rsidR="00D40ECE" w:rsidRPr="00A0724A" w:rsidRDefault="00D40ECE" w:rsidP="00D40ECE">
      <w:pPr>
        <w:rPr>
          <w:b/>
          <w:sz w:val="22"/>
        </w:rPr>
      </w:pPr>
    </w:p>
    <w:p w14:paraId="4FC3492E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11DB48F3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248A4096" w14:textId="77777777" w:rsidR="00FE0F72" w:rsidRDefault="00FE0F72" w:rsidP="004B1F1D">
      <w:pPr>
        <w:jc w:val="both"/>
        <w:rPr>
          <w:i/>
          <w:sz w:val="20"/>
        </w:rPr>
      </w:pPr>
    </w:p>
    <w:p w14:paraId="66DC77B5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CFC27" w14:textId="77777777" w:rsidR="00B62898" w:rsidRDefault="00B62898" w:rsidP="00565890">
      <w:r>
        <w:separator/>
      </w:r>
    </w:p>
  </w:endnote>
  <w:endnote w:type="continuationSeparator" w:id="0">
    <w:p w14:paraId="6C83CDB9" w14:textId="77777777" w:rsidR="00B62898" w:rsidRDefault="00B62898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60FA4048" w14:textId="2820DA41" w:rsidR="00D4232D" w:rsidRDefault="00FD4142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7216" behindDoc="0" locked="0" layoutInCell="1" allowOverlap="1" wp14:anchorId="3D2D7375" wp14:editId="5A96E90A">
              <wp:simplePos x="0" y="0"/>
              <wp:positionH relativeFrom="page">
                <wp:posOffset>0</wp:posOffset>
              </wp:positionH>
              <wp:positionV relativeFrom="page">
                <wp:posOffset>9255318</wp:posOffset>
              </wp:positionV>
              <wp:extent cx="7527052" cy="1431235"/>
              <wp:effectExtent l="0" t="0" r="0" b="0"/>
              <wp:wrapNone/>
              <wp:docPr id="207777150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3264" cy="14362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EE428C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7B80F0BB" w14:textId="38FEF59A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1E790F9D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558BA2E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7439DF8C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B41E5DC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74CBF" w14:textId="77777777" w:rsidR="00B62898" w:rsidRDefault="00B62898" w:rsidP="00565890">
      <w:r>
        <w:separator/>
      </w:r>
    </w:p>
  </w:footnote>
  <w:footnote w:type="continuationSeparator" w:id="0">
    <w:p w14:paraId="6F767156" w14:textId="77777777" w:rsidR="00B62898" w:rsidRDefault="00B62898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84343" w14:textId="0B7CD750" w:rsidR="00971FBB" w:rsidRDefault="00FD4142" w:rsidP="00FD4142">
    <w:pPr>
      <w:pStyle w:val="Nagwek"/>
      <w:ind w:left="-709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AF53CE1" wp14:editId="0505E38F">
          <wp:simplePos x="0" y="0"/>
          <wp:positionH relativeFrom="page">
            <wp:posOffset>318411</wp:posOffset>
          </wp:positionH>
          <wp:positionV relativeFrom="page">
            <wp:posOffset>206375</wp:posOffset>
          </wp:positionV>
          <wp:extent cx="6977268" cy="1550504"/>
          <wp:effectExtent l="0" t="0" r="0" b="0"/>
          <wp:wrapNone/>
          <wp:docPr id="101811854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7268" cy="1550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E2480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842906">
    <w:abstractNumId w:val="18"/>
  </w:num>
  <w:num w:numId="2" w16cid:durableId="897546636">
    <w:abstractNumId w:val="11"/>
  </w:num>
  <w:num w:numId="3" w16cid:durableId="78332618">
    <w:abstractNumId w:val="8"/>
  </w:num>
  <w:num w:numId="4" w16cid:durableId="1028332793">
    <w:abstractNumId w:val="12"/>
  </w:num>
  <w:num w:numId="5" w16cid:durableId="839390931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107506417">
    <w:abstractNumId w:val="34"/>
  </w:num>
  <w:num w:numId="7" w16cid:durableId="1222406519">
    <w:abstractNumId w:val="7"/>
  </w:num>
  <w:num w:numId="8" w16cid:durableId="1489176806">
    <w:abstractNumId w:val="15"/>
  </w:num>
  <w:num w:numId="9" w16cid:durableId="485098753">
    <w:abstractNumId w:val="3"/>
  </w:num>
  <w:num w:numId="10" w16cid:durableId="115834715">
    <w:abstractNumId w:val="36"/>
  </w:num>
  <w:num w:numId="11" w16cid:durableId="1546873768">
    <w:abstractNumId w:val="22"/>
  </w:num>
  <w:num w:numId="12" w16cid:durableId="1177882954">
    <w:abstractNumId w:val="33"/>
  </w:num>
  <w:num w:numId="13" w16cid:durableId="38628720">
    <w:abstractNumId w:val="38"/>
  </w:num>
  <w:num w:numId="14" w16cid:durableId="2057000039">
    <w:abstractNumId w:val="28"/>
  </w:num>
  <w:num w:numId="15" w16cid:durableId="783308173">
    <w:abstractNumId w:val="29"/>
  </w:num>
  <w:num w:numId="16" w16cid:durableId="2008173583">
    <w:abstractNumId w:val="16"/>
  </w:num>
  <w:num w:numId="17" w16cid:durableId="456067665">
    <w:abstractNumId w:val="19"/>
  </w:num>
  <w:num w:numId="18" w16cid:durableId="872350174">
    <w:abstractNumId w:val="26"/>
  </w:num>
  <w:num w:numId="19" w16cid:durableId="2043940461">
    <w:abstractNumId w:val="9"/>
  </w:num>
  <w:num w:numId="20" w16cid:durableId="784273433">
    <w:abstractNumId w:val="10"/>
  </w:num>
  <w:num w:numId="21" w16cid:durableId="91819984">
    <w:abstractNumId w:val="1"/>
  </w:num>
  <w:num w:numId="22" w16cid:durableId="110440721">
    <w:abstractNumId w:val="4"/>
  </w:num>
  <w:num w:numId="23" w16cid:durableId="1763649346">
    <w:abstractNumId w:val="0"/>
  </w:num>
  <w:num w:numId="24" w16cid:durableId="1780487546">
    <w:abstractNumId w:val="25"/>
  </w:num>
  <w:num w:numId="25" w16cid:durableId="2107770220">
    <w:abstractNumId w:val="2"/>
  </w:num>
  <w:num w:numId="26" w16cid:durableId="1825318999">
    <w:abstractNumId w:val="23"/>
  </w:num>
  <w:num w:numId="27" w16cid:durableId="1026716683">
    <w:abstractNumId w:val="17"/>
  </w:num>
  <w:num w:numId="28" w16cid:durableId="1850363199">
    <w:abstractNumId w:val="21"/>
  </w:num>
  <w:num w:numId="29" w16cid:durableId="287007512">
    <w:abstractNumId w:val="35"/>
  </w:num>
  <w:num w:numId="30" w16cid:durableId="1986426329">
    <w:abstractNumId w:val="30"/>
  </w:num>
  <w:num w:numId="31" w16cid:durableId="2027557938">
    <w:abstractNumId w:val="13"/>
  </w:num>
  <w:num w:numId="32" w16cid:durableId="239290265">
    <w:abstractNumId w:val="37"/>
  </w:num>
  <w:num w:numId="33" w16cid:durableId="713895075">
    <w:abstractNumId w:val="20"/>
  </w:num>
  <w:num w:numId="34" w16cid:durableId="19107686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03445020">
    <w:abstractNumId w:val="27"/>
  </w:num>
  <w:num w:numId="36" w16cid:durableId="1682315796">
    <w:abstractNumId w:val="6"/>
  </w:num>
  <w:num w:numId="37" w16cid:durableId="1801415343">
    <w:abstractNumId w:val="31"/>
  </w:num>
  <w:num w:numId="38" w16cid:durableId="558055096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546B"/>
    <w:rsid w:val="000B5B6B"/>
    <w:rsid w:val="000C12A9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65AD7"/>
    <w:rsid w:val="0017159E"/>
    <w:rsid w:val="00180984"/>
    <w:rsid w:val="0019372F"/>
    <w:rsid w:val="001976F4"/>
    <w:rsid w:val="001A5615"/>
    <w:rsid w:val="001B419D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26A0D"/>
    <w:rsid w:val="005303B0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538C2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0B5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918B0"/>
    <w:rsid w:val="009A4078"/>
    <w:rsid w:val="009A5FC9"/>
    <w:rsid w:val="009C4ECD"/>
    <w:rsid w:val="009D281A"/>
    <w:rsid w:val="009D2E3E"/>
    <w:rsid w:val="009D30E7"/>
    <w:rsid w:val="009D4015"/>
    <w:rsid w:val="009D477D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898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2ED3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BF5"/>
    <w:rsid w:val="00EB7CD5"/>
    <w:rsid w:val="00ED05C1"/>
    <w:rsid w:val="00ED2E07"/>
    <w:rsid w:val="00EE0928"/>
    <w:rsid w:val="00EE39D4"/>
    <w:rsid w:val="00EE428C"/>
    <w:rsid w:val="00EE4D2A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8C"/>
    <w:rsid w:val="00F23FD5"/>
    <w:rsid w:val="00F312B2"/>
    <w:rsid w:val="00F33CFC"/>
    <w:rsid w:val="00F3485F"/>
    <w:rsid w:val="00F37031"/>
    <w:rsid w:val="00F40444"/>
    <w:rsid w:val="00F46CB4"/>
    <w:rsid w:val="00F47E27"/>
    <w:rsid w:val="00F52086"/>
    <w:rsid w:val="00F539C8"/>
    <w:rsid w:val="00F56E56"/>
    <w:rsid w:val="00F675C2"/>
    <w:rsid w:val="00F72815"/>
    <w:rsid w:val="00FA02B7"/>
    <w:rsid w:val="00FA30D4"/>
    <w:rsid w:val="00FB13CD"/>
    <w:rsid w:val="00FB38E9"/>
    <w:rsid w:val="00FC0519"/>
    <w:rsid w:val="00FC1369"/>
    <w:rsid w:val="00FD3195"/>
    <w:rsid w:val="00FD4142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C3D778"/>
  <w15:docId w15:val="{97EE1AE6-99B2-4CF6-AFFA-768A60AB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chrzastek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49DA7-8FD9-41D6-8AE3-7E244335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1450</Words>
  <Characters>8706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10136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8</cp:revision>
  <cp:lastPrinted>2026-02-23T11:23:00Z</cp:lastPrinted>
  <dcterms:created xsi:type="dcterms:W3CDTF">2024-02-12T08:58:00Z</dcterms:created>
  <dcterms:modified xsi:type="dcterms:W3CDTF">2026-02-23T12:25:00Z</dcterms:modified>
</cp:coreProperties>
</file>