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92371F7" w14:textId="77777777" w:rsidR="00DC5734" w:rsidRDefault="00DC5734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7B090A6" w14:textId="5FB194B7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</w:t>
      </w:r>
      <w:r w:rsidR="00EA3C67">
        <w:rPr>
          <w:rFonts w:ascii="Times New Roman" w:hAnsi="Times New Roman" w:cs="Times New Roman"/>
          <w:b/>
          <w:sz w:val="18"/>
          <w:szCs w:val="18"/>
        </w:rPr>
        <w:t>13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.2025.</w:t>
      </w:r>
      <w:r w:rsidR="00C63500">
        <w:rPr>
          <w:rFonts w:ascii="Times New Roman" w:hAnsi="Times New Roman" w:cs="Times New Roman"/>
          <w:b/>
          <w:sz w:val="18"/>
          <w:szCs w:val="18"/>
        </w:rPr>
        <w:t>KRBU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63500">
        <w:rPr>
          <w:rFonts w:ascii="Times New Roman" w:hAnsi="Times New Roman" w:cs="Times New Roman"/>
          <w:b/>
          <w:sz w:val="18"/>
          <w:szCs w:val="18"/>
        </w:rPr>
        <w:t>19.</w:t>
      </w:r>
      <w:r w:rsidR="00EA3C67">
        <w:rPr>
          <w:rFonts w:ascii="Times New Roman" w:hAnsi="Times New Roman" w:cs="Times New Roman"/>
          <w:b/>
          <w:sz w:val="18"/>
          <w:szCs w:val="18"/>
        </w:rPr>
        <w:t>12.</w:t>
      </w:r>
      <w:r w:rsidR="001C4EFB">
        <w:rPr>
          <w:rFonts w:ascii="Times New Roman" w:hAnsi="Times New Roman" w:cs="Times New Roman"/>
          <w:b/>
          <w:sz w:val="18"/>
          <w:szCs w:val="18"/>
        </w:rPr>
        <w:t xml:space="preserve">2025r. </w:t>
      </w:r>
    </w:p>
    <w:p w14:paraId="62CF9E26" w14:textId="77777777" w:rsidR="00F95602" w:rsidRDefault="00F95602" w:rsidP="00F95602">
      <w:pPr>
        <w:pStyle w:val="NormalnyWeb"/>
      </w:pPr>
      <w:r>
        <w:rPr>
          <w:noProof/>
        </w:rPr>
        <w:drawing>
          <wp:inline distT="0" distB="0" distL="0" distR="0" wp14:anchorId="51F305B9" wp14:editId="41D67FFA">
            <wp:extent cx="632460" cy="499407"/>
            <wp:effectExtent l="0" t="0" r="0" b="0"/>
            <wp:docPr id="1" name="Obraz 1" descr="Obraz zawierający tekst, Czcionka, znak, logo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zcionka, znak, logo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99" cy="50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2DE30" w14:textId="7061F637" w:rsidR="007A3D06" w:rsidRPr="007A3D06" w:rsidRDefault="007A3D06" w:rsidP="00F95602">
      <w:pPr>
        <w:pStyle w:val="NormalnyWeb"/>
        <w:rPr>
          <w:i/>
          <w:iCs/>
          <w:sz w:val="18"/>
          <w:szCs w:val="18"/>
        </w:rPr>
      </w:pPr>
      <w:r w:rsidRPr="007A3D06">
        <w:rPr>
          <w:i/>
          <w:iCs/>
          <w:sz w:val="18"/>
          <w:szCs w:val="18"/>
        </w:rPr>
        <w:t xml:space="preserve">Zakup finansowany  w ramach projektu </w:t>
      </w:r>
      <w:proofErr w:type="spellStart"/>
      <w:r w:rsidRPr="007A3D06">
        <w:rPr>
          <w:i/>
          <w:iCs/>
          <w:sz w:val="18"/>
          <w:szCs w:val="18"/>
        </w:rPr>
        <w:t>NFGOŚiGW</w:t>
      </w:r>
      <w:proofErr w:type="spellEnd"/>
      <w:r w:rsidRPr="007A3D06">
        <w:rPr>
          <w:i/>
          <w:iCs/>
          <w:sz w:val="18"/>
          <w:szCs w:val="18"/>
        </w:rPr>
        <w:t xml:space="preserve"> </w:t>
      </w:r>
      <w:proofErr w:type="spellStart"/>
      <w:r w:rsidRPr="007A3D06">
        <w:rPr>
          <w:i/>
          <w:iCs/>
          <w:sz w:val="18"/>
          <w:szCs w:val="18"/>
        </w:rPr>
        <w:t>pn</w:t>
      </w:r>
      <w:proofErr w:type="spellEnd"/>
      <w:r w:rsidRPr="007A3D06">
        <w:rPr>
          <w:i/>
          <w:iCs/>
          <w:sz w:val="18"/>
          <w:szCs w:val="18"/>
        </w:rPr>
        <w:t>: Racjonalne gospodarowanie odpadami  i ochrona powierzchni ziemi. Zmniejszenie uciążliwości wynikających z wydobywania kopalin. Akronim HERESS</w:t>
      </w:r>
    </w:p>
    <w:p w14:paraId="5B06BD51" w14:textId="1669E014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C63500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C63500">
        <w:rPr>
          <w:b/>
          <w:i/>
          <w:iCs/>
          <w:sz w:val="18"/>
          <w:szCs w:val="18"/>
        </w:rPr>
        <w:t>Szanowni Państwo,</w:t>
      </w:r>
    </w:p>
    <w:p w14:paraId="02163A94" w14:textId="246E6C22" w:rsidR="00EA3C67" w:rsidRPr="00BD45AD" w:rsidRDefault="005571CB" w:rsidP="00EA3C67">
      <w:pPr>
        <w:jc w:val="center"/>
        <w:rPr>
          <w:rFonts w:ascii="Times New Roman" w:eastAsia="Calibri" w:hAnsi="Times New Roman" w:cs="Times New Roman"/>
          <w:color w:val="EE0000"/>
          <w:kern w:val="2"/>
          <w:sz w:val="20"/>
          <w:szCs w:val="20"/>
        </w:rPr>
      </w:pPr>
      <w:r w:rsidRPr="00EA3C67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EA3C67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EA3C67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EA3C67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EA3C67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9C40C9" w:rsidRPr="00EA3C67">
        <w:rPr>
          <w:rFonts w:ascii="Times New Roman" w:hAnsi="Times New Roman" w:cs="Times New Roman"/>
          <w:b/>
          <w:sz w:val="20"/>
          <w:szCs w:val="20"/>
        </w:rPr>
        <w:t xml:space="preserve">dostawę </w:t>
      </w:r>
      <w:r w:rsidR="00EA3C67" w:rsidRPr="00EA3C67">
        <w:rPr>
          <w:rFonts w:ascii="Times New Roman" w:hAnsi="Times New Roman" w:cs="Times New Roman"/>
          <w:b/>
          <w:sz w:val="20"/>
          <w:szCs w:val="20"/>
        </w:rPr>
        <w:t xml:space="preserve"> aparatury  do </w:t>
      </w:r>
      <w:r w:rsidR="00EA3C67" w:rsidRPr="00EA3C67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systemu zdalnego monitorowania zwałowisk odpadów powęglowych  w warunkach rzeczywistych</w:t>
      </w:r>
      <w:r w:rsidR="009C5BE1">
        <w:rPr>
          <w:rFonts w:ascii="Times New Roman" w:eastAsia="Calibri" w:hAnsi="Times New Roman" w:cs="Times New Roman"/>
          <w:kern w:val="2"/>
          <w:sz w:val="20"/>
          <w:szCs w:val="20"/>
        </w:rPr>
        <w:t xml:space="preserve"> </w:t>
      </w:r>
      <w:r w:rsidR="00BD45AD" w:rsidRPr="0098184E">
        <w:rPr>
          <w:rFonts w:ascii="Times New Roman" w:eastAsia="Calibri" w:hAnsi="Times New Roman" w:cs="Times New Roman"/>
          <w:kern w:val="2"/>
          <w:sz w:val="20"/>
          <w:szCs w:val="20"/>
        </w:rPr>
        <w:t>oraz przeprowadzenie wstępnego rozruchu</w:t>
      </w:r>
    </w:p>
    <w:p w14:paraId="29D1EB4D" w14:textId="77777777" w:rsidR="00EA3C67" w:rsidRPr="00EA3C67" w:rsidRDefault="00EA3C67" w:rsidP="00EA3C67">
      <w:pPr>
        <w:spacing w:before="480" w:after="0" w:line="360" w:lineRule="auto"/>
        <w:jc w:val="both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t>Zamawiający projektuje system zdalnego monitorowania zwałowisk odpadów powęglowych w warunkach rzeczywistych  który wymaga  pomiarów temperatury, CO</w:t>
      </w:r>
      <w:r w:rsidRPr="00EA3C67">
        <w:rPr>
          <w:rFonts w:ascii="Times New Roman" w:eastAsia="Calibri" w:hAnsi="Times New Roman" w:cs="Times New Roman"/>
          <w:kern w:val="2"/>
          <w:sz w:val="20"/>
          <w:szCs w:val="20"/>
          <w:vertAlign w:val="subscript"/>
        </w:rPr>
        <w:t>2</w:t>
      </w: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t xml:space="preserve"> oraz CO na terenie wybranego zwałowiska odpadów powęglowych (w regionie aglomeracji śląskiej). W tym celu wykona 20 otworów pionowych o głębokości ok. 2 m. Pomiary temperatury wykonywane będą na różnych głębokościach gleby. Piezometry będą rozproszone w formie siatki pomiarowej w promieniu maksymalnie 100 metrów od centralnego punktu.</w:t>
      </w: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Obiekt - hałda węglowa, jest aktywny termicznie,  występują  podwyższone wartości temperatury, stężenia pyłów oraz duża wilgotność powietrza glebowego, a także nie ma  możliwości doprowadzenia zasilania do projektowanego systemu monitorowania, co należy  wziąć pod uwagę  przy dostawie i instalacji urządzeń.</w:t>
      </w:r>
    </w:p>
    <w:p w14:paraId="753CB0E7" w14:textId="42E6CAE9" w:rsidR="00EA3C67" w:rsidRPr="00B25526" w:rsidRDefault="00EA3C67" w:rsidP="00EA3C67">
      <w:pPr>
        <w:spacing w:before="480" w:after="0" w:line="360" w:lineRule="auto"/>
        <w:jc w:val="both"/>
        <w:rPr>
          <w:rFonts w:ascii="Times New Roman" w:eastAsia="Aptos" w:hAnsi="Times New Roman" w:cs="Times New Roman"/>
          <w:strike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Wykonanie otworów oraz montaż sond leży po stronie Zamawiającego, natomiast konieczne jest wsparcie Wykonawcy w celu zapewnienia poprawności montażu i działania systemu. </w:t>
      </w:r>
    </w:p>
    <w:p w14:paraId="3742AEC4" w14:textId="77777777" w:rsidR="00EA3C67" w:rsidRPr="00EA3C67" w:rsidRDefault="00EA3C67" w:rsidP="00EA3C67">
      <w:pPr>
        <w:spacing w:line="278" w:lineRule="auto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Zamawiający wymaga dostarczenia następujących  elementów systemu:</w:t>
      </w:r>
    </w:p>
    <w:p w14:paraId="14376561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1 Kamera działająca w paśmie widzialnym i termowizji                                     – 3 sztuki.                                                             </w:t>
      </w:r>
    </w:p>
    <w:p w14:paraId="2C38FB5A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210F7F9E" w14:textId="26DAAC3C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2. Oprogramowanie zarządzające danymi pochodzącymi ze wszystkich zainstalowanych    w terenie sond                                                                                                            </w:t>
      </w:r>
      <w:r w:rsidR="0098184E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              </w:t>
      </w: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- 1 komplet.</w:t>
      </w:r>
    </w:p>
    <w:p w14:paraId="6A9F94A8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0716DD15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3. Rejestrator/kolektor danych wyposażony w pamięć wewnętrzną, odpowiedzialny za lokalne agregowanie danych pochodzących z sond pomiarowych i przesłanie ich do oprogramowania zarządzającego                                                                                 – 1 sztuka</w:t>
      </w:r>
    </w:p>
    <w:p w14:paraId="132C1F43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1EB7FC66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4. Zintegrowany zestaw czujników do zabudowy jako głębinowe sondy pomiarowe współpracujące bezpośrednio z dostarczonym kolektorem danych tj. wysyłać dane dot. zmierzonych wartości CO</w:t>
      </w: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:vertAlign w:val="subscript"/>
          <w14:ligatures w14:val="standardContextual"/>
        </w:rPr>
        <w:t>2</w:t>
      </w: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, CO i temperatury na trzech poziomach głębokości      - 20 sztuk </w:t>
      </w:r>
    </w:p>
    <w:p w14:paraId="135A8B3B" w14:textId="77777777" w:rsidR="00EA3C67" w:rsidRPr="00EA3C67" w:rsidRDefault="00EA3C67" w:rsidP="00EA3C67">
      <w:pPr>
        <w:jc w:val="both"/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</w:pPr>
    </w:p>
    <w:p w14:paraId="506F6D8E" w14:textId="77777777" w:rsidR="00EA3C67" w:rsidRPr="00EA3C67" w:rsidRDefault="00EA3C67" w:rsidP="00EA3C67">
      <w:pPr>
        <w:jc w:val="both"/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</w:pPr>
      <w:r w:rsidRPr="00EA3C67"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  <w:t xml:space="preserve"> Opis wymagań technicznych</w:t>
      </w:r>
    </w:p>
    <w:p w14:paraId="5DCAC703" w14:textId="77777777" w:rsidR="00EA3C67" w:rsidRPr="00EA3C67" w:rsidRDefault="00EA3C67" w:rsidP="00EA3C67">
      <w:pPr>
        <w:spacing w:before="480" w:after="0" w:line="360" w:lineRule="auto"/>
        <w:ind w:left="142"/>
        <w:jc w:val="both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lastRenderedPageBreak/>
        <w:t xml:space="preserve">1.Kamera działająca w paśmie widzialnym i termowizji – 3 sztuki. </w:t>
      </w:r>
    </w:p>
    <w:p w14:paraId="4741A38B" w14:textId="77777777" w:rsidR="00EA3C67" w:rsidRPr="00EA3C67" w:rsidRDefault="00EA3C67" w:rsidP="00EA3C67">
      <w:pPr>
        <w:jc w:val="both"/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</w:pP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t xml:space="preserve">Tabela </w:t>
      </w: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fldChar w:fldCharType="begin"/>
      </w: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instrText xml:space="preserve"> SEQ Tabela \* ARABIC </w:instrText>
      </w: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fldChar w:fldCharType="separate"/>
      </w:r>
      <w:r w:rsidRPr="00EA3C67">
        <w:rPr>
          <w:rFonts w:ascii="Times New Roman" w:eastAsia="Calibri" w:hAnsi="Times New Roman" w:cs="Times New Roman"/>
          <w:noProof/>
          <w:kern w:val="2"/>
          <w:sz w:val="20"/>
          <w:szCs w:val="20"/>
        </w:rPr>
        <w:t>1</w:t>
      </w: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fldChar w:fldCharType="end"/>
      </w: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t xml:space="preserve"> Wymagania techniczne dla kamery termowizyjnej.</w:t>
      </w:r>
    </w:p>
    <w:tbl>
      <w:tblPr>
        <w:tblW w:w="9781" w:type="dxa"/>
        <w:tblInd w:w="-75" w:type="dxa"/>
        <w:tblCellMar>
          <w:top w:w="57" w:type="dxa"/>
          <w:left w:w="107" w:type="dxa"/>
          <w:right w:w="48" w:type="dxa"/>
        </w:tblCellMar>
        <w:tblLook w:val="00A0" w:firstRow="1" w:lastRow="0" w:firstColumn="1" w:lastColumn="0" w:noHBand="0" w:noVBand="0"/>
      </w:tblPr>
      <w:tblGrid>
        <w:gridCol w:w="2552"/>
        <w:gridCol w:w="7229"/>
      </w:tblGrid>
      <w:tr w:rsidR="00EA3C67" w:rsidRPr="00EA3C67" w14:paraId="79248045" w14:textId="77777777" w:rsidTr="001A4C96">
        <w:trPr>
          <w:trHeight w:val="795"/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3C2BE316" w14:textId="77777777" w:rsidR="00EA3C67" w:rsidRPr="00EA3C67" w:rsidRDefault="00EA3C67" w:rsidP="00EA3C67">
            <w:pPr>
              <w:spacing w:after="0" w:line="360" w:lineRule="auto"/>
              <w:ind w:right="60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bookmarkStart w:id="0" w:name="_Hlk169519789"/>
            <w:r w:rsidRPr="00EA3C67">
              <w:rPr>
                <w:rFonts w:ascii="Times New Roman" w:eastAsia="Calibri" w:hAnsi="Times New Roman" w:cs="Times New Roman"/>
                <w:b/>
                <w:bCs/>
                <w:kern w:val="2"/>
                <w:sz w:val="20"/>
                <w:szCs w:val="20"/>
                <w:lang w:eastAsia="pl-PL"/>
              </w:rPr>
              <w:t xml:space="preserve">Nazwa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7AB3A9CA" w14:textId="77777777" w:rsidR="00EA3C67" w:rsidRPr="00EA3C67" w:rsidRDefault="00EA3C67" w:rsidP="00EA3C67">
            <w:pPr>
              <w:spacing w:after="15" w:line="360" w:lineRule="auto"/>
              <w:ind w:right="66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b/>
                <w:bCs/>
                <w:kern w:val="2"/>
                <w:sz w:val="20"/>
                <w:szCs w:val="20"/>
                <w:lang w:eastAsia="pl-PL"/>
              </w:rPr>
              <w:t xml:space="preserve">Wymagane parametry techniczne </w:t>
            </w:r>
          </w:p>
          <w:p w14:paraId="5985B2AD" w14:textId="77777777" w:rsidR="00EA3C67" w:rsidRPr="00EA3C67" w:rsidRDefault="00EA3C67" w:rsidP="00EA3C67">
            <w:pPr>
              <w:spacing w:after="0" w:line="360" w:lineRule="auto"/>
              <w:ind w:right="66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b/>
                <w:bCs/>
                <w:kern w:val="2"/>
                <w:sz w:val="20"/>
                <w:szCs w:val="20"/>
                <w:lang w:eastAsia="pl-PL"/>
              </w:rPr>
              <w:t xml:space="preserve">Dla kamery termowizyjnej </w:t>
            </w:r>
          </w:p>
        </w:tc>
      </w:tr>
      <w:tr w:rsidR="00EA3C67" w:rsidRPr="00EA3C67" w14:paraId="7B03D8F3" w14:textId="77777777" w:rsidTr="001A4C96">
        <w:trPr>
          <w:trHeight w:val="54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9C6B7" w14:textId="77777777" w:rsidR="00EA3C67" w:rsidRPr="00EA3C67" w:rsidRDefault="00EA3C67" w:rsidP="00EA3C67">
            <w:pPr>
              <w:spacing w:after="0" w:line="360" w:lineRule="auto"/>
              <w:ind w:right="59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Zastosowanie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0077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Kamera termowizyjna do monitorowania termicznych zjawisk występujących na </w:t>
            </w: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zwałowiskach odpadów powęglowych.</w:t>
            </w: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 Kamera musi być dostosowana do pracy w terenie otwartym bez dostępu do stałego źródła zasilania. </w:t>
            </w:r>
          </w:p>
        </w:tc>
      </w:tr>
      <w:tr w:rsidR="00EA3C67" w:rsidRPr="00EA3C67" w14:paraId="520E8BF3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EF11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Obudowa zewnętrzna - stacjonarna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44B4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Kamera musi zostać zabudowana w obudowie przystosowanej do instalacji w terenie (na drzewie lub innym naturalnym obiekcie). Obudowa powinna zapewnić kamuflaż, który zminimalizuje jej widoczność i ograniczy zainteresowanie osób postronnych.  </w:t>
            </w:r>
          </w:p>
        </w:tc>
      </w:tr>
      <w:tr w:rsidR="00EA3C67" w:rsidRPr="00EA3C67" w14:paraId="5384B487" w14:textId="77777777" w:rsidTr="00EA3C67">
        <w:trPr>
          <w:trHeight w:val="28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BCBF6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Rozdzielczość detektora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5850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min. 320x240 pikseli </w:t>
            </w:r>
          </w:p>
        </w:tc>
      </w:tr>
      <w:tr w:rsidR="00EA3C67" w:rsidRPr="00EA3C67" w14:paraId="0CE076BE" w14:textId="77777777" w:rsidTr="00EA3C67">
        <w:trPr>
          <w:trHeight w:val="43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E731D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Wielkość wyświetlacza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2F1BB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min. 3 cale, wyświetlacz panoramiczny</w:t>
            </w:r>
          </w:p>
        </w:tc>
      </w:tr>
      <w:tr w:rsidR="00EA3C67" w:rsidRPr="00EA3C67" w14:paraId="1161B670" w14:textId="77777777" w:rsidTr="00EA3C67">
        <w:trPr>
          <w:trHeight w:val="35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80867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Częstotliwość odświeżania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25CA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min 30 </w:t>
            </w:r>
            <w:proofErr w:type="spellStart"/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Hz</w:t>
            </w:r>
            <w:proofErr w:type="spellEnd"/>
          </w:p>
        </w:tc>
      </w:tr>
      <w:tr w:rsidR="00EA3C67" w:rsidRPr="00EA3C67" w14:paraId="710AC603" w14:textId="77777777" w:rsidTr="00EA3C67">
        <w:trPr>
          <w:trHeight w:val="36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AA7F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Czułość termiczna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9B2BC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do 40 </w:t>
            </w:r>
            <w:proofErr w:type="spellStart"/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mK</w:t>
            </w:r>
            <w:proofErr w:type="spellEnd"/>
          </w:p>
        </w:tc>
      </w:tr>
      <w:tr w:rsidR="00EA3C67" w:rsidRPr="00EA3C67" w14:paraId="78E83F3B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B5AA0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Minimalny zakres temperatury pracy/ zakres pomiarowy temperatury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7794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 od -20 do +650ºC</w:t>
            </w:r>
          </w:p>
        </w:tc>
      </w:tr>
      <w:tr w:rsidR="00EA3C67" w:rsidRPr="00EA3C67" w14:paraId="3C196760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ABCE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Funkcje obrazowania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AA92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obraz termowizyjny oraz obraz widzialny, funkcja nakładania obrazów termowizyjnego i widzialnego (ewentualnie dostępna w oprogramowaniu)</w:t>
            </w:r>
          </w:p>
        </w:tc>
      </w:tr>
      <w:tr w:rsidR="00EA3C67" w:rsidRPr="00EA3C67" w14:paraId="525B77F4" w14:textId="77777777" w:rsidTr="00EA3C67">
        <w:trPr>
          <w:trHeight w:val="34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FA607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Dokładność podstawowa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3C19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+/- 2%</w:t>
            </w:r>
          </w:p>
        </w:tc>
      </w:tr>
      <w:tr w:rsidR="00EA3C67" w:rsidRPr="00EA3C67" w14:paraId="5D0A27B6" w14:textId="77777777" w:rsidTr="00EA3C67">
        <w:trPr>
          <w:trHeight w:val="4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A28F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Format zdjęć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1666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Zapis zdjęć radiometrycznych w formacie JPEG</w:t>
            </w:r>
          </w:p>
        </w:tc>
      </w:tr>
      <w:tr w:rsidR="00EA3C67" w:rsidRPr="00EA3C67" w14:paraId="15F24A87" w14:textId="77777777" w:rsidTr="00EA3C67">
        <w:trPr>
          <w:trHeight w:val="21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5718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Pamięć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15BA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karta pamięci SD kompatybilna z urządzeniem lub wewnętrzną pamięć min. 32GB</w:t>
            </w:r>
          </w:p>
        </w:tc>
      </w:tr>
      <w:tr w:rsidR="00EA3C67" w:rsidRPr="00EA3C67" w14:paraId="69FE0331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1DB3D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Typ Interfejsu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5D7F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</w:pPr>
            <w:proofErr w:type="spellStart"/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>Wbudowany</w:t>
            </w:r>
            <w:proofErr w:type="spellEnd"/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>moduł</w:t>
            </w:r>
            <w:proofErr w:type="spellEnd"/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 xml:space="preserve"> Bluetooth, Wi-Fi, slot SD, USB </w:t>
            </w:r>
            <w:proofErr w:type="spellStart"/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 xml:space="preserve"> C, </w:t>
            </w:r>
          </w:p>
          <w:p w14:paraId="4FE39CAA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>HDMI/DisplayPort</w:t>
            </w:r>
          </w:p>
        </w:tc>
      </w:tr>
      <w:tr w:rsidR="00EA3C67" w:rsidRPr="00EA3C67" w14:paraId="4D3CCB52" w14:textId="77777777" w:rsidTr="00EA3C67">
        <w:trPr>
          <w:trHeight w:val="31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D5C0C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Obudowa kamery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10BC0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pyłoszczelna, wodoszczelność co najmniej IP54</w:t>
            </w:r>
          </w:p>
        </w:tc>
      </w:tr>
      <w:tr w:rsidR="00EA3C67" w:rsidRPr="00EA3C67" w14:paraId="2FAE559A" w14:textId="77777777" w:rsidTr="001A4C96">
        <w:trPr>
          <w:trHeight w:val="52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EB52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Uchwyt ręczny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07D29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Pistoletowy</w:t>
            </w:r>
          </w:p>
        </w:tc>
      </w:tr>
      <w:tr w:rsidR="00EA3C67" w:rsidRPr="00EA3C67" w14:paraId="37705134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C844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Certyfikat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DB1F1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Dostarczony sprzęt musi posiadać certyfikat lub deklarację zgodności CE, kalibracja fabryczna ( z certyfikatem)</w:t>
            </w:r>
          </w:p>
        </w:tc>
      </w:tr>
      <w:tr w:rsidR="00EA3C67" w:rsidRPr="00EA3C67" w14:paraId="63324439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0BE2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Oprogramowanie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CCEB1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oprogramowanie umożliwiające wykonywanie prostych raportów i analiz, dożywotnia subskrypcja, </w:t>
            </w:r>
          </w:p>
        </w:tc>
      </w:tr>
      <w:tr w:rsidR="00EA3C67" w:rsidRPr="00EA3C67" w14:paraId="64B92775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3C70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Opakowanie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6695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Twarda przenośna walizka ułatwiającą transport i przechowywanie,</w:t>
            </w:r>
          </w:p>
          <w:p w14:paraId="3C2B506D" w14:textId="77777777" w:rsidR="00EA3C67" w:rsidRPr="00EA3C67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Pokrowiec zabezpieczający kamerę przed uszkodzeniami</w:t>
            </w:r>
          </w:p>
        </w:tc>
      </w:tr>
      <w:tr w:rsidR="00EA3C67" w:rsidRPr="00EA3C67" w14:paraId="7146B7E6" w14:textId="77777777" w:rsidTr="00EA3C67">
        <w:trPr>
          <w:trHeight w:val="49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BA6BF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lastRenderedPageBreak/>
              <w:t>W zestawie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8AECC" w14:textId="77777777" w:rsidR="00EA3C67" w:rsidRPr="00EA3C67" w:rsidRDefault="00EA3C67" w:rsidP="00EA3C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2 Akumulatory (w tym jeden zapasowy) umożliwiające pracę bez stałego dostępu do zasilania, zasilacz, przewód USB, Instrukcja w języku polskim</w:t>
            </w:r>
          </w:p>
        </w:tc>
      </w:tr>
      <w:bookmarkEnd w:id="0"/>
      <w:tr w:rsidR="00EA3C67" w:rsidRPr="00EA3C67" w14:paraId="60B7E8A0" w14:textId="77777777" w:rsidTr="00EA3C67">
        <w:trPr>
          <w:trHeight w:val="49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F30F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4DB5" w14:textId="77777777" w:rsidR="00EA3C67" w:rsidRPr="00EA3C67" w:rsidRDefault="00EA3C67" w:rsidP="00EA3C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 Gwarancja producenta na kamerę świadczona na miejscu u  klienta (w miejscu instalacji urządzenia) minimum 12 miesięcy  </w:t>
            </w:r>
          </w:p>
        </w:tc>
      </w:tr>
      <w:tr w:rsidR="00EA3C67" w:rsidRPr="00EA3C67" w14:paraId="4BEE0D9A" w14:textId="77777777" w:rsidTr="00EA3C67">
        <w:trPr>
          <w:trHeight w:val="34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3418" w14:textId="77777777" w:rsidR="00EA3C67" w:rsidRPr="00EA3C67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Dodatkowo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F3AC2" w14:textId="77777777" w:rsidR="00EA3C67" w:rsidRPr="00EA3C67" w:rsidRDefault="00EA3C67" w:rsidP="00EA3C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EA3C67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Szkolenie z użytkowania sprzętu </w:t>
            </w:r>
          </w:p>
        </w:tc>
      </w:tr>
    </w:tbl>
    <w:p w14:paraId="068CA0B8" w14:textId="4B4A5C31" w:rsidR="00EA3C67" w:rsidRPr="00EA3C67" w:rsidRDefault="00EA3C67" w:rsidP="00EA3C67">
      <w:pPr>
        <w:spacing w:before="480" w:after="0" w:line="360" w:lineRule="auto"/>
        <w:jc w:val="both"/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</w:pPr>
      <w:bookmarkStart w:id="1" w:name="_Hlk187830471"/>
      <w:r w:rsidRPr="00EA3C67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2.Oprogramowanie zarządzające danymi pochodzącymi ze wszystkich zainstalowanych  w terenie sond - 1 komplet.</w:t>
      </w:r>
    </w:p>
    <w:p w14:paraId="5BFE692A" w14:textId="77777777" w:rsidR="00EA3C67" w:rsidRPr="00EA3C67" w:rsidRDefault="00EA3C67" w:rsidP="00EA3C67">
      <w:pPr>
        <w:numPr>
          <w:ilvl w:val="0"/>
          <w:numId w:val="37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Oferent stworzy lub udostępni posiadany przez siebie program służący do wizualizacji danych z czujników zamontowanych w sondach pomiarowych. Platforma powinna działać w technologii „chmury”. Mile widziane będą dodatkowe funkcjonalności jak np. generowanie wykresów i raportów z poszczególnych czujników lub grup czujników. Dostęp do danych powinien być dostępny dla użytkowników poprzez podanie nazwy użytkownika oraz hasła.</w:t>
      </w:r>
    </w:p>
    <w:p w14:paraId="4A15648C" w14:textId="77777777" w:rsidR="00EA3C67" w:rsidRPr="00EA3C67" w:rsidRDefault="00EA3C67" w:rsidP="00EA3C67">
      <w:pPr>
        <w:numPr>
          <w:ilvl w:val="0"/>
          <w:numId w:val="37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Oprogramowanie musi posiadać możliwość podglądu on-line, odbierania i analizy danych z siedziby laboratorium oraz odczyt danych pomiarowych bezpośrednio z modułu sterującego / kolektora danych on-</w:t>
      </w:r>
      <w:proofErr w:type="spellStart"/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site</w:t>
      </w:r>
      <w:proofErr w:type="spellEnd"/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(na miejscu pomiarowym),</w:t>
      </w:r>
    </w:p>
    <w:p w14:paraId="31BF251A" w14:textId="77777777" w:rsidR="00EA3C67" w:rsidRPr="00EA3C67" w:rsidRDefault="00EA3C67" w:rsidP="00EA3C67">
      <w:pPr>
        <w:numPr>
          <w:ilvl w:val="0"/>
          <w:numId w:val="37"/>
        </w:numPr>
        <w:spacing w:after="0" w:line="240" w:lineRule="auto"/>
        <w:ind w:left="142" w:hanging="284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dane z bieżących pomiarów on-</w:t>
      </w:r>
      <w:proofErr w:type="spellStart"/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site</w:t>
      </w:r>
      <w:proofErr w:type="spellEnd"/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(w miejscu prowadzonych pomiarów) muszą być prezentowane na wyświetlaczu czytnika/miernika/urządzeniu mobilnym/monitorze komputera równocześnie  ze wszystkich sond jakie aktualnie zainstalowane są w terenie, </w:t>
      </w:r>
    </w:p>
    <w:p w14:paraId="0CFF32E9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3550CDAA" w14:textId="77777777" w:rsidR="00EA3C67" w:rsidRPr="00EA3C67" w:rsidRDefault="00EA3C67" w:rsidP="00EA3C67">
      <w:pPr>
        <w:numPr>
          <w:ilvl w:val="0"/>
          <w:numId w:val="38"/>
        </w:numPr>
        <w:spacing w:after="0" w:line="240" w:lineRule="auto"/>
        <w:ind w:left="142" w:hanging="284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Rejestrator/kolektor danych wyposażony w pamięć wewnętrzną, odpowiedzialny za lokalne agregowanie danych pochodzących z sond pomiarowych i przesłanie ich do oprogramowania zarządzającego – 1 sztuka</w:t>
      </w:r>
    </w:p>
    <w:p w14:paraId="77EED55C" w14:textId="77777777" w:rsidR="00EA3C67" w:rsidRPr="00EA3C67" w:rsidRDefault="00EA3C67" w:rsidP="00EA3C67">
      <w:p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207C2C20" w14:textId="77777777" w:rsidR="00EA3C67" w:rsidRPr="00EA3C67" w:rsidRDefault="00EA3C67" w:rsidP="00EA3C67">
      <w:p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Rejestrator/kolektor danych musi być wyposażony w:</w:t>
      </w:r>
    </w:p>
    <w:p w14:paraId="56B58B49" w14:textId="77777777" w:rsidR="00EA3C67" w:rsidRPr="00EA3C67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oprogramowanie umożliwiające odczytu danych z pamięci wewnętrznej poprzez dedykowany adapter USB (w przypadku konieczności stosowania kabla do transmisji danych musi on być dostarczony w zestawie) lub poprzez dedykowane oprogramowanie, kompatybilne z systemem Windows, służące do importu danych z pamięci modułu sterującego do komputera bez konieczności ingerencji w położenie pamięci wewnętrznej,</w:t>
      </w:r>
    </w:p>
    <w:p w14:paraId="0DAD4A30" w14:textId="77777777" w:rsidR="00EA3C67" w:rsidRPr="00EA3C67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pamięć wewnętrzną minimum 1 000 000 pomiarów do gromadzenia wyników pomiarów</w:t>
      </w:r>
    </w:p>
    <w:p w14:paraId="4C03BEAC" w14:textId="77777777" w:rsidR="00EA3C67" w:rsidRPr="00EA3C67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ogniwo bateryjne (o pojemności nie większej niż 8Ah) a jeżeli zaistnieje taka konieczność ogniwa muszą być wspomagane układem solarnym z podłączonym panelem lub panelami fotowoltaicznymi o liczbie nie większej niż 3 sztuki i rozmiarze (dla jednej sztuki) nie większym niż 20x20 cm tak, by zapewnić pobieranie próbek przez 365 dni w roku. </w:t>
      </w:r>
    </w:p>
    <w:p w14:paraId="46B69EE8" w14:textId="77777777" w:rsidR="00EA3C67" w:rsidRPr="00EA3C67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radiowe urządzenie odbiorczo-nadawcze pracujące w zakresie fal radiowych o częstotliwości 868 [MHz] do komunikacji z sondami pomiarowymi/układem sterującym sondami zainstalowanym bezpośrednio w obudowie poszczególnych sond,</w:t>
      </w:r>
    </w:p>
    <w:p w14:paraId="66FAFCA0" w14:textId="77777777" w:rsidR="00EA3C67" w:rsidRPr="00EA3C67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radiowe urządzenie odbiorczo-nadawcze pracujące w zakresie fal radiowych sieci GSM/LTE w Polsce do komunikacji z oprogramowaniem zarządzającym danymi</w:t>
      </w:r>
    </w:p>
    <w:p w14:paraId="45BA77DE" w14:textId="77777777" w:rsidR="00EA3C67" w:rsidRPr="00EA3C67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Urządzenie powinno być przeznaczone do pracy w warunkach zewnętrznych bez dodatkowych źródeł ogrzewania. Interwał rejestracji danych oraz interwał transmisji zostanie ustalony roboczo w zależności od oczekiwań, i powinien się zawierać w zakresie od 1 min do 24 godzin. Rejestrator/kolektor danych powinien przesyłać dane na ustawiony przez użytkownika serwer FTP w formie plików CSV lub z wykorzystaniem komunikacji opartej o MQTT.</w:t>
      </w:r>
    </w:p>
    <w:p w14:paraId="1D954F26" w14:textId="77777777" w:rsidR="00EA3C67" w:rsidRPr="00EA3C67" w:rsidRDefault="00EA3C67" w:rsidP="00EA3C67">
      <w:pPr>
        <w:spacing w:after="0" w:line="240" w:lineRule="auto"/>
        <w:ind w:left="142" w:hanging="284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040A33EF" w14:textId="77777777" w:rsidR="00EA3C67" w:rsidRPr="00EA3C67" w:rsidRDefault="00EA3C67" w:rsidP="00EA3C67">
      <w:pPr>
        <w:numPr>
          <w:ilvl w:val="0"/>
          <w:numId w:val="38"/>
        </w:numPr>
        <w:spacing w:after="0" w:line="240" w:lineRule="auto"/>
        <w:ind w:left="142" w:hanging="284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Zintegrowany zestaw czujników do zabudowy jako głębinowe sondy pomiarowe – 20 sztuk. Urządzenie winno współpracować bezpośrednio z dostarczonym kolektorem danych tj. wysyłać dane dot. zmierzonych wartości CO</w:t>
      </w: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:vertAlign w:val="subscript"/>
          <w14:ligatures w14:val="standardContextual"/>
        </w:rPr>
        <w:t>2</w:t>
      </w: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, CO i temperatury na trzech poziomach głębokości. Sondy zostaną umieszczone całkowicie pod powierzchnią w celu ukrycia ich przed osobami postronnymi. Pomiar stężenia CO</w:t>
      </w: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:vertAlign w:val="subscript"/>
          <w14:ligatures w14:val="standardContextual"/>
        </w:rPr>
        <w:t>2</w:t>
      </w:r>
      <w:r w:rsidRPr="00EA3C67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i CO z poziomu min. 1 m głębokości (np. poprzez doprowadzenie rurki teflonowej i zassanie próbki gazu do umieszczonych tuż pod powierzchnią czujników).</w:t>
      </w:r>
    </w:p>
    <w:p w14:paraId="1677041C" w14:textId="77777777" w:rsid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66B98648" w14:textId="77777777" w:rsid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544F148A" w14:textId="77777777" w:rsid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6F958904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6EE5670F" w14:textId="77777777" w:rsidR="00EA3C67" w:rsidRPr="00EA3C67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Tabela </w:t>
      </w: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fldChar w:fldCharType="begin"/>
      </w: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instrText xml:space="preserve"> SEQ Tabela \* ARABIC </w:instrText>
      </w: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fldChar w:fldCharType="separate"/>
      </w:r>
      <w:r w:rsidRPr="00EA3C67">
        <w:rPr>
          <w:rFonts w:ascii="Times New Roman" w:eastAsia="Aptos" w:hAnsi="Times New Roman" w:cs="Times New Roman"/>
          <w:noProof/>
          <w:kern w:val="2"/>
          <w:sz w:val="20"/>
          <w:szCs w:val="20"/>
          <w14:ligatures w14:val="standardContextual"/>
        </w:rPr>
        <w:t>2</w:t>
      </w: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fldChar w:fldCharType="end"/>
      </w:r>
      <w:r w:rsidRPr="00EA3C67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Wymagania techniczne dla głębinowych sond pomiarowych</w:t>
      </w:r>
    </w:p>
    <w:tbl>
      <w:tblPr>
        <w:tblW w:w="9498" w:type="dxa"/>
        <w:tblInd w:w="-75" w:type="dxa"/>
        <w:tblCellMar>
          <w:top w:w="44" w:type="dxa"/>
          <w:left w:w="107" w:type="dxa"/>
          <w:right w:w="48" w:type="dxa"/>
        </w:tblCellMar>
        <w:tblLook w:val="00A0" w:firstRow="1" w:lastRow="0" w:firstColumn="1" w:lastColumn="0" w:noHBand="0" w:noVBand="0"/>
      </w:tblPr>
      <w:tblGrid>
        <w:gridCol w:w="2841"/>
        <w:gridCol w:w="6657"/>
      </w:tblGrid>
      <w:tr w:rsidR="00EA3C67" w:rsidRPr="00EA3C67" w14:paraId="28E2A016" w14:textId="77777777" w:rsidTr="001A4C96">
        <w:trPr>
          <w:trHeight w:val="737"/>
          <w:tblHeader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bookmarkEnd w:id="1"/>
          <w:p w14:paraId="71AF8FD3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Nazwa 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772D88B6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  <w:t>Parametry minimalne</w:t>
            </w:r>
          </w:p>
        </w:tc>
      </w:tr>
      <w:tr w:rsidR="00EA3C67" w:rsidRPr="00EA3C67" w14:paraId="70B415BC" w14:textId="77777777" w:rsidTr="001A4C96">
        <w:trPr>
          <w:trHeight w:val="544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42A1C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Zastosowanie 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03DE7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pomiar temperatury w dwóch zakresach na głębokościach ok.  2,0 m, 0,5 m oraz 0,1 m poniżej poziomu ternu 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– 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dokładna głębokość umiejscowienia czujników zostanie określona po podpisaniu umowy z Wykonawcą</w:t>
            </w:r>
          </w:p>
          <w:p w14:paraId="3C039691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pomiar stężenia CO i CO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bscript"/>
                <w:lang w:eastAsia="pl-PL"/>
                <w14:ligatures w14:val="standardContextual"/>
              </w:rPr>
              <w:t>2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, </w:t>
            </w:r>
          </w:p>
        </w:tc>
      </w:tr>
      <w:tr w:rsidR="00EA3C67" w:rsidRPr="00EA3C67" w14:paraId="37DB9663" w14:textId="77777777" w:rsidTr="001A4C96">
        <w:trPr>
          <w:trHeight w:val="544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2BE10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Obudowa systemu pomiarowego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53E4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Sondy pomiarowe zabudowane w stalowej rurze osłonowej o 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średnicy maks. 1 cala.</w:t>
            </w:r>
          </w:p>
          <w:p w14:paraId="38C910C5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moduł sterujący zainstalowanymi sondami, zabudowany w hermetycznej obudowie i zintegrowany z rurą osłonową oraz zainstalowany głębokości nie większej niż 0,2 metry pod poziomem gruntu</w:t>
            </w:r>
          </w:p>
          <w:p w14:paraId="14951F39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radiowe urządzenie odbiorczo-nadawcze pracujące w częstotliwości 868 MHz odpowiedzialny za komunikacji i </w:t>
            </w:r>
            <w:proofErr w:type="spellStart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przesył</w:t>
            </w:r>
            <w:proofErr w:type="spellEnd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danych do kolektora danych.</w:t>
            </w:r>
          </w:p>
        </w:tc>
      </w:tr>
      <w:tr w:rsidR="00EA3C67" w:rsidRPr="00EA3C67" w14:paraId="3D7D22E7" w14:textId="77777777" w:rsidTr="001A4C96">
        <w:trPr>
          <w:trHeight w:val="351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53525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Czujnik temperatury nr 1 (instalowany na głębokości 2 m)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 xml:space="preserve"> - zakres pomiarowy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4BCD5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Od -20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 xml:space="preserve"> </w:t>
            </w:r>
            <w:proofErr w:type="spellStart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>o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</w:t>
            </w:r>
            <w:proofErr w:type="spellEnd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do 1 000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 xml:space="preserve"> </w:t>
            </w:r>
            <w:proofErr w:type="spellStart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>o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</w:t>
            </w:r>
            <w:proofErr w:type="spellEnd"/>
          </w:p>
        </w:tc>
      </w:tr>
      <w:tr w:rsidR="00EA3C67" w:rsidRPr="00EA3C67" w14:paraId="53C08B23" w14:textId="77777777" w:rsidTr="001A4C96">
        <w:trPr>
          <w:trHeight w:val="371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0C493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Czujnik temperatury nr 2</w:t>
            </w:r>
          </w:p>
          <w:p w14:paraId="0C71E7EA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(instalowany na głębokościach 0,1 i 0,5 m) </w:t>
            </w:r>
          </w:p>
          <w:p w14:paraId="08DAAB71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- zakres pomiarowy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FC0B4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Od -20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 xml:space="preserve"> </w:t>
            </w:r>
            <w:proofErr w:type="spellStart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>o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</w:t>
            </w:r>
            <w:proofErr w:type="spellEnd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do 100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 xml:space="preserve"> </w:t>
            </w:r>
            <w:proofErr w:type="spellStart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>o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</w:t>
            </w:r>
            <w:proofErr w:type="spellEnd"/>
            <w:r w:rsidRPr="00EA3C67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</w:tc>
      </w:tr>
      <w:tr w:rsidR="00EA3C67" w:rsidRPr="00EA3C67" w14:paraId="25655DDB" w14:textId="77777777" w:rsidTr="001A4C96">
        <w:trPr>
          <w:trHeight w:val="367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9E13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Czujnik tlenku węgla CO - zakres pomiarowy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B0902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Od 0 do min. 20 000 </w:t>
            </w:r>
            <w:proofErr w:type="spellStart"/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ppm</w:t>
            </w:r>
            <w:proofErr w:type="spellEnd"/>
          </w:p>
        </w:tc>
      </w:tr>
      <w:tr w:rsidR="00EA3C67" w:rsidRPr="00EA3C67" w14:paraId="66274853" w14:textId="77777777" w:rsidTr="001A4C96">
        <w:trPr>
          <w:trHeight w:val="367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E6304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Czujnik dwutlenku węgla CO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bscript"/>
                <w:lang w:eastAsia="pl-PL"/>
                <w14:ligatures w14:val="standardContextual"/>
              </w:rPr>
              <w:t>2</w:t>
            </w: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- zakres pomiarowy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95CBB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Od 0 do min 150 000 </w:t>
            </w:r>
            <w:proofErr w:type="spellStart"/>
            <w:r w:rsidRPr="00EA3C67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:lang w:eastAsia="pl-PL"/>
                <w14:ligatures w14:val="standardContextual"/>
              </w:rPr>
              <w:t>ppm</w:t>
            </w:r>
            <w:proofErr w:type="spellEnd"/>
          </w:p>
        </w:tc>
      </w:tr>
      <w:tr w:rsidR="00EA3C67" w:rsidRPr="00EA3C67" w14:paraId="2C9FFD24" w14:textId="77777777" w:rsidTr="00EA3C67">
        <w:trPr>
          <w:trHeight w:val="627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E828E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Bateria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3325E" w14:textId="77777777" w:rsidR="00EA3C67" w:rsidRPr="00EA3C67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</w:pPr>
            <w:r w:rsidRPr="00EA3C67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  <w:t xml:space="preserve">Wbudowany akumulator umożliwiający pracę sond pomiarowych zgodnie z zadanym harmonogramem pomiaru przez minimum 21 dni . </w:t>
            </w:r>
          </w:p>
        </w:tc>
      </w:tr>
    </w:tbl>
    <w:p w14:paraId="5758633A" w14:textId="77777777" w:rsidR="00EA3C67" w:rsidRDefault="00EA3C67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</w:p>
    <w:p w14:paraId="36937B78" w14:textId="76B34B30" w:rsidR="00A9518B" w:rsidRPr="00A9518B" w:rsidRDefault="00A9518B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  <w:r w:rsidRPr="00A9518B">
        <w:rPr>
          <w:b/>
          <w:i/>
          <w:sz w:val="18"/>
          <w:szCs w:val="18"/>
          <w:u w:val="single"/>
        </w:rPr>
        <w:t>Należy podać:</w:t>
      </w:r>
    </w:p>
    <w:p w14:paraId="52F4779F" w14:textId="5DCFDAEB" w:rsidR="00A9518B" w:rsidRPr="00A9518B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A9518B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9518B">
        <w:rPr>
          <w:sz w:val="18"/>
          <w:szCs w:val="18"/>
          <w:u w:val="single"/>
        </w:rPr>
        <w:t>wszystkie koszty związane z realizacją zamówienia</w:t>
      </w:r>
      <w:r w:rsidRPr="00A9518B">
        <w:rPr>
          <w:sz w:val="18"/>
          <w:szCs w:val="18"/>
        </w:rPr>
        <w:t>)</w:t>
      </w:r>
      <w:r>
        <w:rPr>
          <w:sz w:val="18"/>
          <w:szCs w:val="18"/>
        </w:rPr>
        <w:t xml:space="preserve">, </w:t>
      </w:r>
    </w:p>
    <w:p w14:paraId="079DDE1D" w14:textId="5AE39866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</w:rPr>
        <w:t xml:space="preserve">b) </w:t>
      </w:r>
      <w:r w:rsidRPr="00A9518B">
        <w:rPr>
          <w:rFonts w:ascii="Times New Roman" w:hAnsi="Times New Roman" w:cs="Times New Roman"/>
          <w:sz w:val="18"/>
          <w:szCs w:val="18"/>
        </w:rPr>
        <w:t xml:space="preserve">pełną nazwę </w:t>
      </w:r>
      <w:proofErr w:type="spellStart"/>
      <w:r w:rsidRPr="00A9518B">
        <w:rPr>
          <w:rFonts w:ascii="Times New Roman" w:hAnsi="Times New Roman" w:cs="Times New Roman"/>
          <w:sz w:val="18"/>
          <w:szCs w:val="18"/>
        </w:rPr>
        <w:t>zaoferowa</w:t>
      </w:r>
      <w:r w:rsidR="00EA3C6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="00EA3C67">
        <w:rPr>
          <w:rFonts w:ascii="Times New Roman" w:hAnsi="Times New Roman" w:cs="Times New Roman"/>
          <w:sz w:val="18"/>
          <w:szCs w:val="18"/>
        </w:rPr>
        <w:t xml:space="preserve"> urządzeń</w:t>
      </w:r>
      <w:r w:rsidRPr="00A9518B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4E5EBFB9" w14:textId="77777777" w:rsid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c) termin i warunki wykonania zamówienia (w tym sposób dostawy). </w:t>
      </w:r>
    </w:p>
    <w:p w14:paraId="7E53F35F" w14:textId="3AA284A6" w:rsidR="00B25526" w:rsidRPr="0098184E" w:rsidRDefault="00B25526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184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d) okresu gwarancyjnego - </w:t>
      </w:r>
      <w:r w:rsidRPr="0098184E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uwzględniająca naprawę/wymianę komponentów instalacji, jak również opiekę techniczną w zakresie rozwiązywanie potencjalnych problemów np. zawieszanie się czujników lub rejestratora, brak </w:t>
      </w:r>
      <w:proofErr w:type="spellStart"/>
      <w:r w:rsidRPr="0098184E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przesyłu</w:t>
      </w:r>
      <w:proofErr w:type="spellEnd"/>
      <w:r w:rsidRPr="0098184E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danych, problemy z oprogramowaniem etc.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247C2B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247C2B">
        <w:rPr>
          <w:sz w:val="18"/>
          <w:szCs w:val="18"/>
          <w:lang w:val="pl-PL"/>
        </w:rPr>
        <w:t xml:space="preserve"> do wstępnego zapytania ofertowego</w:t>
      </w:r>
      <w:r w:rsidR="00684F42" w:rsidRPr="00247C2B">
        <w:rPr>
          <w:sz w:val="18"/>
          <w:szCs w:val="18"/>
          <w:lang w:val="pl-PL"/>
        </w:rPr>
        <w:t xml:space="preserve"> </w:t>
      </w:r>
      <w:r w:rsidR="00684F42" w:rsidRPr="00247C2B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247C2B">
        <w:rPr>
          <w:sz w:val="18"/>
          <w:szCs w:val="18"/>
          <w:lang w:val="pl-PL"/>
        </w:rPr>
        <w:t>.</w:t>
      </w:r>
    </w:p>
    <w:p w14:paraId="41D6068F" w14:textId="77777777" w:rsidR="00D10134" w:rsidRPr="00247C2B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29D26CA7" w14:textId="77777777" w:rsidR="00C6350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560DB2D6" w14:textId="77777777" w:rsidR="00C6350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0FD2F34C" w14:textId="42A65E02" w:rsidR="00166E97" w:rsidRPr="00A9518B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9518B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363F0273" w:rsidR="00D56BBB" w:rsidRPr="00A9518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A9518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DC5734">
        <w:rPr>
          <w:rFonts w:ascii="Times New Roman" w:hAnsi="Times New Roman"/>
          <w:sz w:val="18"/>
          <w:szCs w:val="18"/>
          <w:highlight w:val="yellow"/>
          <w:u w:val="single"/>
        </w:rPr>
        <w:t xml:space="preserve">do dnia </w:t>
      </w:r>
      <w:r w:rsidR="00EA3C67">
        <w:rPr>
          <w:rFonts w:ascii="Times New Roman" w:hAnsi="Times New Roman"/>
          <w:b/>
          <w:sz w:val="18"/>
          <w:szCs w:val="18"/>
          <w:highlight w:val="yellow"/>
          <w:u w:val="single"/>
        </w:rPr>
        <w:t>5.01</w:t>
      </w:r>
      <w:r w:rsidR="00851196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.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</w:t>
      </w:r>
      <w:r w:rsidR="00EA3C67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2026 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do godziny </w:t>
      </w:r>
      <w:r w:rsidR="00EA3C67">
        <w:rPr>
          <w:rFonts w:ascii="Times New Roman" w:hAnsi="Times New Roman"/>
          <w:b/>
          <w:sz w:val="18"/>
          <w:szCs w:val="18"/>
          <w:highlight w:val="yellow"/>
          <w:u w:val="single"/>
        </w:rPr>
        <w:t>10</w:t>
      </w:r>
      <w:r w:rsidR="00C63500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: 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00</w:t>
      </w:r>
      <w:r w:rsidR="00851196" w:rsidRPr="00A9518B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A9518B">
        <w:rPr>
          <w:rFonts w:ascii="Times New Roman" w:hAnsi="Times New Roman"/>
          <w:sz w:val="18"/>
          <w:szCs w:val="18"/>
        </w:rPr>
        <w:t>drogą elektroniczną</w:t>
      </w:r>
      <w:r w:rsidR="00747E45" w:rsidRPr="00A9518B">
        <w:rPr>
          <w:rFonts w:ascii="Times New Roman" w:hAnsi="Times New Roman"/>
          <w:sz w:val="18"/>
          <w:szCs w:val="18"/>
        </w:rPr>
        <w:t xml:space="preserve"> na </w:t>
      </w:r>
      <w:r w:rsidR="00747E45" w:rsidRPr="00A9518B">
        <w:rPr>
          <w:rFonts w:ascii="Times New Roman" w:hAnsi="Times New Roman"/>
          <w:b/>
          <w:sz w:val="18"/>
          <w:szCs w:val="18"/>
        </w:rPr>
        <w:t>adres</w:t>
      </w:r>
      <w:r w:rsidRPr="00A9518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A9518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r w:rsidR="00C63500">
        <w:rPr>
          <w:rFonts w:ascii="Times New Roman" w:hAnsi="Times New Roman"/>
          <w:b/>
          <w:sz w:val="18"/>
          <w:szCs w:val="18"/>
          <w:lang w:val="pt-PT"/>
        </w:rPr>
        <w:fldChar w:fldCharType="begin"/>
      </w:r>
      <w:r w:rsidR="00C63500">
        <w:rPr>
          <w:rFonts w:ascii="Times New Roman" w:hAnsi="Times New Roman"/>
          <w:b/>
          <w:sz w:val="18"/>
          <w:szCs w:val="18"/>
          <w:lang w:val="pt-PT"/>
        </w:rPr>
        <w:instrText>HYPERLINK "mailto:</w:instrText>
      </w:r>
      <w:r w:rsidR="00C63500" w:rsidRPr="00C63500">
        <w:rPr>
          <w:rFonts w:ascii="Times New Roman" w:hAnsi="Times New Roman"/>
          <w:b/>
          <w:sz w:val="18"/>
          <w:szCs w:val="18"/>
          <w:lang w:val="pt-PT"/>
        </w:rPr>
        <w:instrText>kbula@gig.eu</w:instrText>
      </w:r>
      <w:r w:rsidR="00C63500">
        <w:rPr>
          <w:rFonts w:ascii="Times New Roman" w:hAnsi="Times New Roman"/>
          <w:b/>
          <w:sz w:val="18"/>
          <w:szCs w:val="18"/>
          <w:lang w:val="pt-PT"/>
        </w:rPr>
        <w:instrText>"</w:instrText>
      </w:r>
      <w:r w:rsidR="00C63500">
        <w:rPr>
          <w:rFonts w:ascii="Times New Roman" w:hAnsi="Times New Roman"/>
          <w:b/>
          <w:sz w:val="18"/>
          <w:szCs w:val="18"/>
          <w:lang w:val="pt-PT"/>
        </w:rPr>
      </w:r>
      <w:r w:rsidR="00C63500">
        <w:rPr>
          <w:rFonts w:ascii="Times New Roman" w:hAnsi="Times New Roman"/>
          <w:b/>
          <w:sz w:val="18"/>
          <w:szCs w:val="18"/>
          <w:lang w:val="pt-PT"/>
        </w:rPr>
        <w:fldChar w:fldCharType="separate"/>
      </w:r>
      <w:r w:rsidR="00C63500" w:rsidRPr="0074567C">
        <w:rPr>
          <w:rStyle w:val="Hipercze"/>
          <w:rFonts w:ascii="Times New Roman" w:hAnsi="Times New Roman"/>
          <w:b/>
          <w:sz w:val="18"/>
          <w:szCs w:val="18"/>
          <w:lang w:val="pt-PT"/>
        </w:rPr>
        <w:t>kbula@gig.eu</w:t>
      </w:r>
      <w:r w:rsidR="00C63500">
        <w:rPr>
          <w:rFonts w:ascii="Times New Roman" w:hAnsi="Times New Roman"/>
          <w:b/>
          <w:sz w:val="18"/>
          <w:szCs w:val="18"/>
          <w:lang w:val="pt-PT"/>
        </w:rPr>
        <w:fldChar w:fldCharType="end"/>
      </w:r>
    </w:p>
    <w:p w14:paraId="7FA967FC" w14:textId="77777777" w:rsidR="000357F6" w:rsidRPr="00A9518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B42A19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B42A19">
        <w:rPr>
          <w:b/>
          <w:i/>
          <w:color w:val="008000"/>
          <w:sz w:val="16"/>
          <w:szCs w:val="16"/>
          <w:u w:val="single"/>
        </w:rPr>
        <w:t>Kontakt handlowy:</w:t>
      </w:r>
      <w:r w:rsidRPr="00B42A19">
        <w:rPr>
          <w:b/>
          <w:color w:val="008000"/>
          <w:sz w:val="16"/>
          <w:szCs w:val="16"/>
        </w:rPr>
        <w:tab/>
      </w:r>
    </w:p>
    <w:p w14:paraId="2B994D80" w14:textId="77777777" w:rsidR="00747E45" w:rsidRPr="00B42A19" w:rsidRDefault="00747E45" w:rsidP="00747E45">
      <w:pPr>
        <w:pStyle w:val="Tekstpodstawowy"/>
        <w:spacing w:after="0"/>
        <w:rPr>
          <w:sz w:val="16"/>
          <w:szCs w:val="16"/>
        </w:rPr>
      </w:pPr>
      <w:r w:rsidRPr="00B42A19">
        <w:rPr>
          <w:sz w:val="16"/>
          <w:szCs w:val="16"/>
        </w:rPr>
        <w:t>mgr Monika Wallenburg</w:t>
      </w:r>
      <w:r w:rsidRPr="00B42A19">
        <w:rPr>
          <w:sz w:val="16"/>
          <w:szCs w:val="16"/>
        </w:rPr>
        <w:tab/>
        <w:t xml:space="preserve">- tel. (032) 259 25 47, e-mail: </w:t>
      </w:r>
      <w:hyperlink r:id="rId10" w:history="1">
        <w:r w:rsidRPr="00B42A19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7440AC64" w:rsidR="00D10134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B42A19">
        <w:rPr>
          <w:rFonts w:ascii="Times New Roman" w:hAnsi="Times New Roman" w:cs="Times New Roman"/>
          <w:sz w:val="16"/>
          <w:szCs w:val="16"/>
        </w:rPr>
        <w:t xml:space="preserve">mgr </w:t>
      </w:r>
      <w:r w:rsidR="00C63500">
        <w:rPr>
          <w:rFonts w:ascii="Times New Roman" w:hAnsi="Times New Roman" w:cs="Times New Roman"/>
          <w:sz w:val="16"/>
          <w:szCs w:val="16"/>
        </w:rPr>
        <w:t>Krystyna Bula</w:t>
      </w:r>
      <w:r w:rsidRPr="00B42A19">
        <w:rPr>
          <w:rFonts w:ascii="Times New Roman" w:hAnsi="Times New Roman" w:cs="Times New Roman"/>
          <w:sz w:val="16"/>
          <w:szCs w:val="16"/>
        </w:rPr>
        <w:tab/>
      </w:r>
      <w:r w:rsidR="00B42A19">
        <w:rPr>
          <w:rFonts w:ascii="Times New Roman" w:hAnsi="Times New Roman" w:cs="Times New Roman"/>
          <w:sz w:val="16"/>
          <w:szCs w:val="16"/>
        </w:rPr>
        <w:t xml:space="preserve"> </w:t>
      </w:r>
      <w:r w:rsidR="00B42A19">
        <w:rPr>
          <w:rFonts w:ascii="Times New Roman" w:hAnsi="Times New Roman" w:cs="Times New Roman"/>
          <w:sz w:val="16"/>
          <w:szCs w:val="16"/>
        </w:rPr>
        <w:tab/>
      </w:r>
      <w:r w:rsidRPr="00B42A19">
        <w:rPr>
          <w:rFonts w:ascii="Times New Roman" w:hAnsi="Times New Roman" w:cs="Times New Roman"/>
          <w:sz w:val="16"/>
          <w:szCs w:val="16"/>
        </w:rPr>
        <w:t xml:space="preserve">- tel. (032) 259 25 55, e-mail:  </w:t>
      </w:r>
      <w:hyperlink r:id="rId11" w:history="1">
        <w:r w:rsidR="00C63500" w:rsidRPr="0074567C">
          <w:rPr>
            <w:rStyle w:val="Hipercze"/>
            <w:rFonts w:ascii="Times New Roman" w:hAnsi="Times New Roman" w:cs="Times New Roman"/>
            <w:b/>
            <w:sz w:val="16"/>
            <w:szCs w:val="16"/>
          </w:rPr>
          <w:t>kbula@gig.eu</w:t>
        </w:r>
      </w:hyperlink>
      <w:r w:rsidRPr="00B42A19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58C74E56" w14:textId="77777777" w:rsidR="00EA3C67" w:rsidRDefault="00EA3C67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364D09A7" w14:textId="77777777" w:rsidR="00B67040" w:rsidRPr="00A9518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Pr="00A9518B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A9518B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A9518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A9518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>Kierownik Działu</w:t>
      </w:r>
      <w:r w:rsidR="002B7E89" w:rsidRPr="00A9518B">
        <w:rPr>
          <w:b/>
          <w:i/>
          <w:sz w:val="18"/>
          <w:szCs w:val="18"/>
          <w:lang w:val="pl-PL"/>
        </w:rPr>
        <w:t xml:space="preserve"> Zamówień Publicznych i Zakupów </w:t>
      </w:r>
      <w:r w:rsidRPr="00A9518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A9518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A9518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A9518B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296E265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6F83D71E" w:rsidR="00454C5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EA3C67">
        <w:rPr>
          <w:rFonts w:ascii="Times New Roman" w:hAnsi="Times New Roman" w:cs="Times New Roman"/>
          <w:b/>
          <w:sz w:val="18"/>
          <w:szCs w:val="18"/>
        </w:rPr>
        <w:t>13</w:t>
      </w:r>
      <w:r w:rsidR="00C63500">
        <w:rPr>
          <w:rFonts w:ascii="Times New Roman" w:hAnsi="Times New Roman" w:cs="Times New Roman"/>
          <w:b/>
          <w:sz w:val="18"/>
          <w:szCs w:val="18"/>
        </w:rPr>
        <w:t>.2025. KRBU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EC4C75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54A49EB7" w14:textId="529A3C3F" w:rsidR="00EA3C67" w:rsidRPr="00EA3C67" w:rsidRDefault="00D10134" w:rsidP="00EA3C67">
      <w:pPr>
        <w:jc w:val="center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EA3C67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EA3C67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EA3C67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A9518B" w:rsidRPr="00EA3C67">
        <w:rPr>
          <w:rFonts w:ascii="Times New Roman" w:hAnsi="Times New Roman" w:cs="Times New Roman"/>
          <w:b/>
          <w:sz w:val="20"/>
          <w:szCs w:val="20"/>
        </w:rPr>
        <w:t xml:space="preserve">na dostawę </w:t>
      </w:r>
      <w:r w:rsidR="00EA3C67" w:rsidRPr="00EA3C67">
        <w:rPr>
          <w:rFonts w:ascii="Times New Roman" w:hAnsi="Times New Roman" w:cs="Times New Roman"/>
          <w:b/>
          <w:sz w:val="20"/>
          <w:szCs w:val="20"/>
        </w:rPr>
        <w:t xml:space="preserve">aparatury  do </w:t>
      </w:r>
      <w:r w:rsidR="00EA3C67" w:rsidRPr="00EA3C67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systemu zdalnego monitorowania zwałowisk odpadów powęglowych  w warunkach rzeczywistych</w:t>
      </w:r>
      <w:r w:rsidR="00EA3C67" w:rsidRPr="00EA3C67">
        <w:rPr>
          <w:rFonts w:ascii="Times New Roman" w:eastAsia="Calibri" w:hAnsi="Times New Roman" w:cs="Times New Roman"/>
          <w:kern w:val="2"/>
          <w:sz w:val="20"/>
          <w:szCs w:val="20"/>
        </w:rPr>
        <w:t>.</w:t>
      </w:r>
    </w:p>
    <w:p w14:paraId="22BC249C" w14:textId="4A69A98C" w:rsidR="00C63500" w:rsidRPr="00C63500" w:rsidRDefault="00C63500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</w:p>
    <w:p w14:paraId="28648941" w14:textId="77777777" w:rsidR="00CB1A53" w:rsidRPr="00C63500" w:rsidRDefault="00CB1A53" w:rsidP="00A9518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F593559" w14:textId="3CF4D117" w:rsidR="00A9518B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*skreślić niepotrzebne </w:t>
      </w:r>
    </w:p>
    <w:p w14:paraId="2955421D" w14:textId="77777777" w:rsidR="007032BD" w:rsidRPr="00454C5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7966C2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A9518B" w:rsidRDefault="00A9518B" w:rsidP="002874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9518B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A9518B" w:rsidRPr="007966C2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C60E05" w:rsidRPr="007966C2" w14:paraId="497BC9D2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8BC" w14:textId="60F5D40B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F5EBD" w14:textId="45A32248" w:rsidR="00C60E05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Kamera</w:t>
            </w:r>
          </w:p>
          <w:p w14:paraId="31D5CF3A" w14:textId="77777777" w:rsidR="00C60E05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……………………………….</w:t>
            </w:r>
          </w:p>
          <w:p w14:paraId="4DD7B6A3" w14:textId="27DBBBFF" w:rsidR="00C60E05" w:rsidRPr="00C60E05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60E0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6C18" w14:textId="2A2A2DB2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DCF9A" w14:textId="2F27BE29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21C98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F97F0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485D1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6A8C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A4953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60E05" w:rsidRPr="007966C2" w14:paraId="15FA574C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F4D97" w14:textId="22B70316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07FC6" w14:textId="6A0A0F67" w:rsidR="00C60E05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Oprogramowanie</w:t>
            </w:r>
          </w:p>
          <w:p w14:paraId="0F07478E" w14:textId="77777777" w:rsidR="00C60E05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…………………………..</w:t>
            </w:r>
          </w:p>
          <w:p w14:paraId="2AB08D2C" w14:textId="53D8B80B" w:rsidR="00C60E05" w:rsidRPr="00C60E05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60E0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9970" w14:textId="74FC0853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F5053" w14:textId="03D83BA9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97CE9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9BAAE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B7C59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6C0C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4032A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60E05" w:rsidRPr="007966C2" w14:paraId="673B05CE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E153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06FDC" w14:textId="7E6B3C39" w:rsidR="00C60E05" w:rsidRDefault="00C60E05" w:rsidP="00C60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Rejestrator/kolektor</w:t>
            </w:r>
          </w:p>
          <w:p w14:paraId="50601BB2" w14:textId="77777777" w:rsidR="00C60E05" w:rsidRDefault="00C60E05" w:rsidP="00C60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…………………………..</w:t>
            </w:r>
          </w:p>
          <w:p w14:paraId="08E8DC23" w14:textId="12134E2A" w:rsidR="00C60E05" w:rsidRPr="00A9518B" w:rsidRDefault="00C60E05" w:rsidP="00C60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60E0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1D9EB" w14:textId="1AF91DFA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1F6D9" w14:textId="61FFCC52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79A94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1FF01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077AB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BEB3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FC239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60E05" w:rsidRPr="007966C2" w14:paraId="1B63DBD9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AED6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A5436" w14:textId="672F4C7D" w:rsidR="00C60E05" w:rsidRDefault="00C60E05" w:rsidP="00C60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Zestaw 20 czujników</w:t>
            </w:r>
          </w:p>
          <w:p w14:paraId="666D62DF" w14:textId="77777777" w:rsidR="00C60E05" w:rsidRDefault="00C60E05" w:rsidP="00C60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…………………………..</w:t>
            </w:r>
          </w:p>
          <w:p w14:paraId="57F2435F" w14:textId="0D76FB41" w:rsidR="00C60E05" w:rsidRPr="00A9518B" w:rsidRDefault="00C60E05" w:rsidP="00C60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60E0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F887B" w14:textId="4B07FE41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zestaw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3788D" w14:textId="0CB1F309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496F6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017C2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C56C0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E589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A6DD2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518B" w:rsidRPr="007966C2" w14:paraId="54553A1F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68FE315A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E20D" w14:textId="288A6E74" w:rsidR="0075675A" w:rsidRPr="0075675A" w:rsidRDefault="0075675A" w:rsidP="007567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567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Termin i warunki wykonania zamówienia </w:t>
            </w:r>
          </w:p>
          <w:p w14:paraId="2ABD3177" w14:textId="77777777" w:rsidR="00C60E05" w:rsidRDefault="00C60E05" w:rsidP="0075675A">
            <w:pPr>
              <w:spacing w:after="0" w:line="240" w:lineRule="auto"/>
              <w:rPr>
                <w:b/>
                <w:bCs/>
                <w:lang w:val="x-none" w:eastAsia="x-none"/>
              </w:rPr>
            </w:pPr>
          </w:p>
          <w:p w14:paraId="4B1610AC" w14:textId="77777777" w:rsidR="0075675A" w:rsidRDefault="0075675A" w:rsidP="0075675A">
            <w:pPr>
              <w:spacing w:after="0" w:line="240" w:lineRule="auto"/>
              <w:rPr>
                <w:b/>
                <w:bCs/>
                <w:lang w:val="x-none" w:eastAsia="x-none"/>
              </w:rPr>
            </w:pPr>
            <w:r w:rsidRPr="0075675A">
              <w:rPr>
                <w:b/>
                <w:bCs/>
                <w:lang w:val="x-none" w:eastAsia="x-none"/>
              </w:rPr>
              <w:t>………………………………………………</w:t>
            </w:r>
          </w:p>
          <w:p w14:paraId="2CF26E5E" w14:textId="21C55792" w:rsidR="00C60E05" w:rsidRPr="0075675A" w:rsidRDefault="00C60E05" w:rsidP="0075675A">
            <w:pPr>
              <w:spacing w:after="0" w:line="240" w:lineRule="auto"/>
              <w:rPr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09AD3D1A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1555E5" w:rsidRPr="007966C2" w14:paraId="7A709B89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9249" w14:textId="77777777" w:rsidR="001555E5" w:rsidRPr="00A9518B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6D269" w14:textId="1A83C833" w:rsidR="001555E5" w:rsidRPr="0098184E" w:rsidRDefault="001555E5" w:rsidP="00EA3C67">
            <w:pPr>
              <w:rPr>
                <w:rFonts w:ascii="Times New Roman" w:hAnsi="Times New Roman" w:cs="Times New Roman"/>
                <w:lang w:val="x-none" w:eastAsia="x-none"/>
              </w:rPr>
            </w:pPr>
            <w:r w:rsidRPr="0098184E">
              <w:rPr>
                <w:rFonts w:ascii="Times New Roman" w:hAnsi="Times New Roman" w:cs="Times New Roman"/>
                <w:lang w:val="x-none" w:eastAsia="x-none"/>
              </w:rPr>
              <w:t>Gwarancja – okres w miesiącach</w:t>
            </w:r>
            <w:r w:rsidR="0098184E">
              <w:rPr>
                <w:rFonts w:ascii="Times New Roman" w:hAnsi="Times New Roman" w:cs="Times New Roman"/>
                <w:lang w:val="x-none" w:eastAsia="x-none"/>
              </w:rPr>
              <w:t>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2E274" w14:textId="77777777" w:rsidR="001555E5" w:rsidRPr="0098184E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673F4" w14:textId="77777777" w:rsidR="001555E5" w:rsidRPr="0098184E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B1C21" w14:textId="77777777" w:rsidR="001555E5" w:rsidRPr="0098184E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2D236" w14:textId="77777777" w:rsidR="001555E5" w:rsidRPr="0098184E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7529D" w14:textId="77777777" w:rsidR="001555E5" w:rsidRPr="00A9518B" w:rsidRDefault="001555E5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0137" w14:textId="77777777" w:rsidR="001555E5" w:rsidRPr="00A9518B" w:rsidRDefault="001555E5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06CF3" w14:textId="77777777" w:rsidR="001555E5" w:rsidRPr="00A9518B" w:rsidRDefault="001555E5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7966C2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B5F519C" w14:textId="77777777" w:rsidR="00D10134" w:rsidRPr="00454C50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2CA9F45" w14:textId="40A47B2E" w:rsidR="00D10134" w:rsidRPr="0098184E" w:rsidRDefault="0098184E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8184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</w:t>
      </w:r>
      <w:r w:rsidR="00D10134" w:rsidRPr="0098184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14:paraId="5E388984" w14:textId="77777777" w:rsidR="0098184E" w:rsidRPr="00454C50" w:rsidRDefault="0098184E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2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50F5ADA5" w14:textId="22E3A984" w:rsidR="0098184E" w:rsidRPr="0098184E" w:rsidRDefault="0098184E" w:rsidP="009818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184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II. OŚWIADCZENIE WYKONAWCY DOTYCZĄCE BRAKU PRZESŁANEK WYKLUCZENIA Z POSTĘPOWANIA</w:t>
      </w:r>
    </w:p>
    <w:p w14:paraId="7C1384E7" w14:textId="77777777" w:rsidR="0098184E" w:rsidRPr="0098184E" w:rsidRDefault="0098184E" w:rsidP="009818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DE9CB0" w14:textId="01166A7B" w:rsidR="0098184E" w:rsidRPr="0098184E" w:rsidRDefault="0098184E" w:rsidP="009818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184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</w:t>
      </w:r>
      <w:r w:rsidRPr="0098184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</w:t>
      </w:r>
      <w:r w:rsidRPr="0098184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5E2DCEB2" w14:textId="77777777" w:rsidR="0098184E" w:rsidRPr="0098184E" w:rsidRDefault="0098184E" w:rsidP="0098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E5F7CCD" w14:textId="77777777" w:rsidR="0098184E" w:rsidRPr="0098184E" w:rsidRDefault="0098184E" w:rsidP="0098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18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8184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818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250E7BAC" w14:textId="77777777"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EA3C67">
      <w:headerReference w:type="default" r:id="rId13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40F19" w14:textId="77777777" w:rsidR="00C5650B" w:rsidRDefault="00C5650B" w:rsidP="000575F2">
      <w:pPr>
        <w:spacing w:after="0" w:line="240" w:lineRule="auto"/>
      </w:pPr>
      <w:r>
        <w:separator/>
      </w:r>
    </w:p>
  </w:endnote>
  <w:endnote w:type="continuationSeparator" w:id="0">
    <w:p w14:paraId="4FE64B60" w14:textId="77777777" w:rsidR="00C5650B" w:rsidRDefault="00C5650B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1D72E" w14:textId="77777777" w:rsidR="00C5650B" w:rsidRDefault="00C5650B" w:rsidP="000575F2">
      <w:pPr>
        <w:spacing w:after="0" w:line="240" w:lineRule="auto"/>
      </w:pPr>
      <w:r>
        <w:separator/>
      </w:r>
    </w:p>
  </w:footnote>
  <w:footnote w:type="continuationSeparator" w:id="0">
    <w:p w14:paraId="44726A9C" w14:textId="77777777" w:rsidR="00C5650B" w:rsidRDefault="00C5650B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AD4BD2"/>
    <w:multiLevelType w:val="hybridMultilevel"/>
    <w:tmpl w:val="7164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656F8"/>
    <w:multiLevelType w:val="hybridMultilevel"/>
    <w:tmpl w:val="514C5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2E3043"/>
    <w:multiLevelType w:val="hybridMultilevel"/>
    <w:tmpl w:val="8B8AA0D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9"/>
  </w:num>
  <w:num w:numId="2" w16cid:durableId="1373461952">
    <w:abstractNumId w:val="18"/>
  </w:num>
  <w:num w:numId="3" w16cid:durableId="850608596">
    <w:abstractNumId w:val="3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6"/>
  </w:num>
  <w:num w:numId="6" w16cid:durableId="12326939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7"/>
  </w:num>
  <w:num w:numId="8" w16cid:durableId="1060711746">
    <w:abstractNumId w:val="23"/>
  </w:num>
  <w:num w:numId="9" w16cid:durableId="74939409">
    <w:abstractNumId w:val="10"/>
  </w:num>
  <w:num w:numId="10" w16cid:durableId="667749021">
    <w:abstractNumId w:val="14"/>
  </w:num>
  <w:num w:numId="11" w16cid:durableId="434864088">
    <w:abstractNumId w:val="27"/>
  </w:num>
  <w:num w:numId="12" w16cid:durableId="2069188449">
    <w:abstractNumId w:val="3"/>
  </w:num>
  <w:num w:numId="13" w16cid:durableId="1479423219">
    <w:abstractNumId w:val="31"/>
  </w:num>
  <w:num w:numId="14" w16cid:durableId="1206452295">
    <w:abstractNumId w:val="36"/>
  </w:num>
  <w:num w:numId="15" w16cid:durableId="506871831">
    <w:abstractNumId w:val="19"/>
  </w:num>
  <w:num w:numId="16" w16cid:durableId="1970360163">
    <w:abstractNumId w:val="22"/>
  </w:num>
  <w:num w:numId="17" w16cid:durableId="1394741956">
    <w:abstractNumId w:val="11"/>
  </w:num>
  <w:num w:numId="18" w16cid:durableId="945692383">
    <w:abstractNumId w:val="4"/>
  </w:num>
  <w:num w:numId="19" w16cid:durableId="686250342">
    <w:abstractNumId w:val="34"/>
  </w:num>
  <w:num w:numId="20" w16cid:durableId="742802572">
    <w:abstractNumId w:val="38"/>
  </w:num>
  <w:num w:numId="21" w16cid:durableId="1575629418">
    <w:abstractNumId w:val="28"/>
  </w:num>
  <w:num w:numId="22" w16cid:durableId="280959553">
    <w:abstractNumId w:val="15"/>
  </w:num>
  <w:num w:numId="23" w16cid:durableId="1875996143">
    <w:abstractNumId w:val="12"/>
  </w:num>
  <w:num w:numId="24" w16cid:durableId="919023223">
    <w:abstractNumId w:val="26"/>
  </w:num>
  <w:num w:numId="25" w16cid:durableId="1656911305">
    <w:abstractNumId w:val="17"/>
  </w:num>
  <w:num w:numId="26" w16cid:durableId="1076627148">
    <w:abstractNumId w:val="20"/>
  </w:num>
  <w:num w:numId="27" w16cid:durableId="1337882210">
    <w:abstractNumId w:val="5"/>
  </w:num>
  <w:num w:numId="28" w16cid:durableId="1801878316">
    <w:abstractNumId w:val="13"/>
  </w:num>
  <w:num w:numId="29" w16cid:durableId="1455715674">
    <w:abstractNumId w:val="33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0"/>
  </w:num>
  <w:num w:numId="33" w16cid:durableId="311643914">
    <w:abstractNumId w:val="7"/>
  </w:num>
  <w:num w:numId="34" w16cid:durableId="690840155">
    <w:abstractNumId w:val="21"/>
  </w:num>
  <w:num w:numId="35" w16cid:durableId="435364579">
    <w:abstractNumId w:val="24"/>
  </w:num>
  <w:num w:numId="36" w16cid:durableId="95637868">
    <w:abstractNumId w:val="35"/>
  </w:num>
  <w:num w:numId="37" w16cid:durableId="1722752425">
    <w:abstractNumId w:val="6"/>
  </w:num>
  <w:num w:numId="38" w16cid:durableId="523329427">
    <w:abstractNumId w:val="29"/>
  </w:num>
  <w:num w:numId="39" w16cid:durableId="821196899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03962"/>
    <w:rsid w:val="000041D0"/>
    <w:rsid w:val="00012EF1"/>
    <w:rsid w:val="000172DD"/>
    <w:rsid w:val="000176A6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25CA"/>
    <w:rsid w:val="00114B08"/>
    <w:rsid w:val="00123D02"/>
    <w:rsid w:val="00134661"/>
    <w:rsid w:val="0014574D"/>
    <w:rsid w:val="00146E15"/>
    <w:rsid w:val="00151FE8"/>
    <w:rsid w:val="001555E5"/>
    <w:rsid w:val="00163DAB"/>
    <w:rsid w:val="00166E97"/>
    <w:rsid w:val="0017252C"/>
    <w:rsid w:val="0018584E"/>
    <w:rsid w:val="00190B58"/>
    <w:rsid w:val="0019336A"/>
    <w:rsid w:val="00194293"/>
    <w:rsid w:val="001A3B42"/>
    <w:rsid w:val="001C4EFB"/>
    <w:rsid w:val="001C64B0"/>
    <w:rsid w:val="001C674E"/>
    <w:rsid w:val="001C7A45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6020"/>
    <w:rsid w:val="0022766D"/>
    <w:rsid w:val="00234984"/>
    <w:rsid w:val="0024339E"/>
    <w:rsid w:val="00247C2B"/>
    <w:rsid w:val="00253516"/>
    <w:rsid w:val="00255D08"/>
    <w:rsid w:val="002640F3"/>
    <w:rsid w:val="002667F4"/>
    <w:rsid w:val="00266976"/>
    <w:rsid w:val="00271435"/>
    <w:rsid w:val="00294108"/>
    <w:rsid w:val="002960A4"/>
    <w:rsid w:val="002A2716"/>
    <w:rsid w:val="002A6575"/>
    <w:rsid w:val="002A6603"/>
    <w:rsid w:val="002B7E89"/>
    <w:rsid w:val="002C43AF"/>
    <w:rsid w:val="002C71BA"/>
    <w:rsid w:val="002C75A4"/>
    <w:rsid w:val="002D3127"/>
    <w:rsid w:val="002D3A98"/>
    <w:rsid w:val="002D7BA4"/>
    <w:rsid w:val="002E2147"/>
    <w:rsid w:val="002F08BD"/>
    <w:rsid w:val="002F2090"/>
    <w:rsid w:val="00304318"/>
    <w:rsid w:val="00305450"/>
    <w:rsid w:val="0031634D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407F7"/>
    <w:rsid w:val="00443783"/>
    <w:rsid w:val="00447FFA"/>
    <w:rsid w:val="00454884"/>
    <w:rsid w:val="00454C50"/>
    <w:rsid w:val="00460C42"/>
    <w:rsid w:val="00464213"/>
    <w:rsid w:val="0046599B"/>
    <w:rsid w:val="00476661"/>
    <w:rsid w:val="00484EA2"/>
    <w:rsid w:val="00484FD5"/>
    <w:rsid w:val="004A3571"/>
    <w:rsid w:val="004A43C7"/>
    <w:rsid w:val="004A7964"/>
    <w:rsid w:val="004C6323"/>
    <w:rsid w:val="004D3097"/>
    <w:rsid w:val="004D5D98"/>
    <w:rsid w:val="004F094B"/>
    <w:rsid w:val="004F2F3F"/>
    <w:rsid w:val="004F7D32"/>
    <w:rsid w:val="00514C6F"/>
    <w:rsid w:val="00515A53"/>
    <w:rsid w:val="00515C5C"/>
    <w:rsid w:val="00523331"/>
    <w:rsid w:val="005241CA"/>
    <w:rsid w:val="00531608"/>
    <w:rsid w:val="00536E7D"/>
    <w:rsid w:val="005412C8"/>
    <w:rsid w:val="005419BB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7564D"/>
    <w:rsid w:val="00584EE4"/>
    <w:rsid w:val="00592B96"/>
    <w:rsid w:val="005A0525"/>
    <w:rsid w:val="005A4027"/>
    <w:rsid w:val="005B02DC"/>
    <w:rsid w:val="005B16B9"/>
    <w:rsid w:val="005B1B45"/>
    <w:rsid w:val="005B5A42"/>
    <w:rsid w:val="005B66D0"/>
    <w:rsid w:val="005B76B2"/>
    <w:rsid w:val="005C1058"/>
    <w:rsid w:val="005C5ED2"/>
    <w:rsid w:val="005C6E07"/>
    <w:rsid w:val="005C6F6F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56B19"/>
    <w:rsid w:val="0076477D"/>
    <w:rsid w:val="00765F3F"/>
    <w:rsid w:val="00770AC3"/>
    <w:rsid w:val="00771C54"/>
    <w:rsid w:val="0077500F"/>
    <w:rsid w:val="00785E6E"/>
    <w:rsid w:val="00791496"/>
    <w:rsid w:val="00797692"/>
    <w:rsid w:val="00797D7A"/>
    <w:rsid w:val="007A3D06"/>
    <w:rsid w:val="007A49A5"/>
    <w:rsid w:val="007B42D5"/>
    <w:rsid w:val="007C256A"/>
    <w:rsid w:val="007D62B4"/>
    <w:rsid w:val="007E00D7"/>
    <w:rsid w:val="007E3B27"/>
    <w:rsid w:val="007E6827"/>
    <w:rsid w:val="007F6E7B"/>
    <w:rsid w:val="008209C2"/>
    <w:rsid w:val="008249EF"/>
    <w:rsid w:val="00830A15"/>
    <w:rsid w:val="00851112"/>
    <w:rsid w:val="00851196"/>
    <w:rsid w:val="0087058A"/>
    <w:rsid w:val="00873DC9"/>
    <w:rsid w:val="00875873"/>
    <w:rsid w:val="008817E3"/>
    <w:rsid w:val="008901FF"/>
    <w:rsid w:val="008A31F9"/>
    <w:rsid w:val="008A4932"/>
    <w:rsid w:val="008C3254"/>
    <w:rsid w:val="008C356D"/>
    <w:rsid w:val="008C4CEE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358E5"/>
    <w:rsid w:val="00942A98"/>
    <w:rsid w:val="00951116"/>
    <w:rsid w:val="009535ED"/>
    <w:rsid w:val="009625C5"/>
    <w:rsid w:val="009675AA"/>
    <w:rsid w:val="009762E9"/>
    <w:rsid w:val="0098184E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40C9"/>
    <w:rsid w:val="009C5897"/>
    <w:rsid w:val="009C5BE1"/>
    <w:rsid w:val="009D5C0B"/>
    <w:rsid w:val="009E1748"/>
    <w:rsid w:val="009E18F1"/>
    <w:rsid w:val="009E6A61"/>
    <w:rsid w:val="009F0F9A"/>
    <w:rsid w:val="009F651E"/>
    <w:rsid w:val="009F6C1C"/>
    <w:rsid w:val="00A06A40"/>
    <w:rsid w:val="00A10A5C"/>
    <w:rsid w:val="00A10E6E"/>
    <w:rsid w:val="00A11F64"/>
    <w:rsid w:val="00A128AA"/>
    <w:rsid w:val="00A318E6"/>
    <w:rsid w:val="00A45B8A"/>
    <w:rsid w:val="00A467F8"/>
    <w:rsid w:val="00A50C34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1484A"/>
    <w:rsid w:val="00B20155"/>
    <w:rsid w:val="00B22D4E"/>
    <w:rsid w:val="00B2505B"/>
    <w:rsid w:val="00B25526"/>
    <w:rsid w:val="00B264EA"/>
    <w:rsid w:val="00B33DA7"/>
    <w:rsid w:val="00B406BB"/>
    <w:rsid w:val="00B42A19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5AD"/>
    <w:rsid w:val="00BD4DEB"/>
    <w:rsid w:val="00BF2187"/>
    <w:rsid w:val="00BF65F9"/>
    <w:rsid w:val="00C02F3B"/>
    <w:rsid w:val="00C067B6"/>
    <w:rsid w:val="00C263B0"/>
    <w:rsid w:val="00C27F50"/>
    <w:rsid w:val="00C366CF"/>
    <w:rsid w:val="00C43C5B"/>
    <w:rsid w:val="00C5650B"/>
    <w:rsid w:val="00C56F05"/>
    <w:rsid w:val="00C60E05"/>
    <w:rsid w:val="00C615EB"/>
    <w:rsid w:val="00C63500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54A8"/>
    <w:rsid w:val="00CA43DE"/>
    <w:rsid w:val="00CB0B3B"/>
    <w:rsid w:val="00CB1A53"/>
    <w:rsid w:val="00CB4705"/>
    <w:rsid w:val="00CB61B9"/>
    <w:rsid w:val="00CD2CAD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263"/>
    <w:rsid w:val="00DB1651"/>
    <w:rsid w:val="00DB2D9D"/>
    <w:rsid w:val="00DB6F60"/>
    <w:rsid w:val="00DC2BCD"/>
    <w:rsid w:val="00DC5734"/>
    <w:rsid w:val="00DC65DD"/>
    <w:rsid w:val="00DC76FB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A3C67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07DA6"/>
    <w:rsid w:val="00F17751"/>
    <w:rsid w:val="00F312CB"/>
    <w:rsid w:val="00F332EA"/>
    <w:rsid w:val="00F3551D"/>
    <w:rsid w:val="00F35614"/>
    <w:rsid w:val="00F40FD0"/>
    <w:rsid w:val="00F45E37"/>
    <w:rsid w:val="00F71F0A"/>
    <w:rsid w:val="00F76090"/>
    <w:rsid w:val="00F95386"/>
    <w:rsid w:val="00F95602"/>
    <w:rsid w:val="00FA0DD7"/>
    <w:rsid w:val="00FA1235"/>
    <w:rsid w:val="00FA1310"/>
    <w:rsid w:val="00FA3239"/>
    <w:rsid w:val="00FA4629"/>
    <w:rsid w:val="00FA7721"/>
    <w:rsid w:val="00FB5A49"/>
    <w:rsid w:val="00FC05D9"/>
    <w:rsid w:val="00FD5E78"/>
    <w:rsid w:val="00FE742F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3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bul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2106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Bula Krystyna</cp:lastModifiedBy>
  <cp:revision>2</cp:revision>
  <cp:lastPrinted>2025-11-24T12:36:00Z</cp:lastPrinted>
  <dcterms:created xsi:type="dcterms:W3CDTF">2025-12-19T12:37:00Z</dcterms:created>
  <dcterms:modified xsi:type="dcterms:W3CDTF">2025-12-19T12:37:00Z</dcterms:modified>
</cp:coreProperties>
</file>