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6011" w14:textId="77777777" w:rsidR="00B064DD" w:rsidRDefault="00B064DD" w:rsidP="005079CF">
      <w:pPr>
        <w:rPr>
          <w:noProof/>
          <w:sz w:val="16"/>
          <w:szCs w:val="16"/>
        </w:rPr>
      </w:pPr>
    </w:p>
    <w:p w14:paraId="2B8CDE77" w14:textId="77777777" w:rsidR="00E775F6" w:rsidRPr="005079CF" w:rsidRDefault="00E775F6" w:rsidP="005079CF">
      <w:pPr>
        <w:rPr>
          <w:noProof/>
          <w:sz w:val="16"/>
          <w:szCs w:val="16"/>
        </w:rPr>
      </w:pPr>
    </w:p>
    <w:p w14:paraId="09DD2354" w14:textId="77777777" w:rsidR="009F1A58" w:rsidRPr="0074366B" w:rsidRDefault="00FE608F" w:rsidP="0074366B">
      <w:pPr>
        <w:jc w:val="center"/>
        <w:rPr>
          <w:sz w:val="22"/>
          <w:szCs w:val="22"/>
        </w:rPr>
      </w:pPr>
      <w:r w:rsidRPr="0074366B">
        <w:rPr>
          <w:sz w:val="22"/>
          <w:szCs w:val="22"/>
        </w:rPr>
        <w:t>d</w:t>
      </w:r>
      <w:r w:rsidR="009F1A58" w:rsidRPr="0074366B">
        <w:rPr>
          <w:sz w:val="22"/>
          <w:szCs w:val="22"/>
        </w:rPr>
        <w:t>otyczy :</w:t>
      </w:r>
      <w:r w:rsidRPr="0074366B">
        <w:rPr>
          <w:sz w:val="22"/>
          <w:szCs w:val="22"/>
        </w:rPr>
        <w:tab/>
      </w:r>
      <w:r w:rsidR="009F1A58" w:rsidRPr="0074366B">
        <w:rPr>
          <w:sz w:val="22"/>
          <w:szCs w:val="22"/>
        </w:rPr>
        <w:t>Wstępnego zapytania ofertowego w celu ustalenia wartości zamówienia dla planowanego postępowania</w:t>
      </w:r>
    </w:p>
    <w:p w14:paraId="03A0F502" w14:textId="77777777" w:rsidR="00FD4AC7" w:rsidRPr="0074366B" w:rsidRDefault="00FD4AC7" w:rsidP="0074366B">
      <w:pPr>
        <w:jc w:val="center"/>
        <w:rPr>
          <w:sz w:val="22"/>
          <w:szCs w:val="22"/>
        </w:rPr>
      </w:pPr>
    </w:p>
    <w:p w14:paraId="50E3F6A3" w14:textId="77777777" w:rsidR="008A1D46" w:rsidRPr="0074366B" w:rsidRDefault="008A1D46" w:rsidP="008A1D46">
      <w:pPr>
        <w:spacing w:line="340" w:lineRule="exact"/>
        <w:jc w:val="center"/>
        <w:rPr>
          <w:b/>
          <w:sz w:val="22"/>
          <w:szCs w:val="22"/>
          <w:lang w:val="x-none"/>
        </w:rPr>
      </w:pPr>
      <w:r w:rsidRPr="0074366B">
        <w:rPr>
          <w:b/>
          <w:sz w:val="22"/>
          <w:szCs w:val="22"/>
          <w:lang w:val="x-none"/>
        </w:rPr>
        <w:t>Szanowni Państwo,</w:t>
      </w:r>
    </w:p>
    <w:p w14:paraId="5AC0901E" w14:textId="7190AFFF" w:rsidR="00B81E9E" w:rsidRPr="0074366B" w:rsidRDefault="008A1D46" w:rsidP="00FE608F">
      <w:pPr>
        <w:spacing w:line="340" w:lineRule="exact"/>
        <w:jc w:val="center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 xml:space="preserve">Zwracamy się o przygotowanie </w:t>
      </w:r>
      <w:r w:rsidRPr="0074366B">
        <w:rPr>
          <w:b/>
          <w:sz w:val="22"/>
          <w:szCs w:val="22"/>
          <w:u w:val="single"/>
        </w:rPr>
        <w:t>wstępnej wyceny</w:t>
      </w:r>
      <w:r w:rsidRPr="0074366B">
        <w:rPr>
          <w:b/>
          <w:sz w:val="22"/>
          <w:szCs w:val="22"/>
        </w:rPr>
        <w:t xml:space="preserve"> na</w:t>
      </w:r>
      <w:r w:rsidR="002C1C11" w:rsidRPr="0074366B">
        <w:rPr>
          <w:b/>
          <w:sz w:val="22"/>
          <w:szCs w:val="22"/>
        </w:rPr>
        <w:t xml:space="preserve"> wykonanie</w:t>
      </w:r>
      <w:r w:rsidR="00FE608F" w:rsidRPr="0074366B">
        <w:rPr>
          <w:b/>
          <w:sz w:val="22"/>
          <w:szCs w:val="22"/>
        </w:rPr>
        <w:t>:</w:t>
      </w:r>
      <w:r w:rsidRPr="0074366B">
        <w:rPr>
          <w:b/>
          <w:sz w:val="22"/>
          <w:szCs w:val="22"/>
        </w:rPr>
        <w:t xml:space="preserve"> </w:t>
      </w:r>
      <w:r w:rsidR="002C1C11" w:rsidRPr="0074366B">
        <w:rPr>
          <w:b/>
          <w:bCs/>
          <w:sz w:val="22"/>
          <w:szCs w:val="22"/>
        </w:rPr>
        <w:t>Prac naprawczych i przeglądów okresowych urządzeń i systemów przeciwpożarowych w GIG</w:t>
      </w:r>
      <w:r w:rsidR="0074366B">
        <w:rPr>
          <w:b/>
          <w:bCs/>
          <w:sz w:val="22"/>
          <w:szCs w:val="22"/>
        </w:rPr>
        <w:t>-PIB</w:t>
      </w:r>
      <w:r w:rsidR="007813A2" w:rsidRPr="0074366B">
        <w:rPr>
          <w:b/>
          <w:bCs/>
          <w:sz w:val="22"/>
          <w:szCs w:val="22"/>
        </w:rPr>
        <w:t>.</w:t>
      </w:r>
    </w:p>
    <w:p w14:paraId="2865B507" w14:textId="77777777" w:rsidR="007F6FB9" w:rsidRPr="0074366B" w:rsidRDefault="007F6FB9" w:rsidP="0074366B">
      <w:pPr>
        <w:rPr>
          <w:b/>
          <w:color w:val="003300"/>
          <w:sz w:val="22"/>
          <w:szCs w:val="22"/>
        </w:rPr>
      </w:pPr>
    </w:p>
    <w:p w14:paraId="60DE971F" w14:textId="77777777" w:rsidR="00B81E9E" w:rsidRPr="0074366B" w:rsidRDefault="00B81E9E" w:rsidP="004362B0">
      <w:pPr>
        <w:spacing w:line="300" w:lineRule="exact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>I. Informacje ogólne</w:t>
      </w:r>
    </w:p>
    <w:p w14:paraId="56586856" w14:textId="3FC0E9C5" w:rsidR="00B81E9E" w:rsidRPr="0074366B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 xml:space="preserve">Zamawiający: </w:t>
      </w:r>
      <w:r w:rsidRPr="0074366B">
        <w:rPr>
          <w:b/>
          <w:sz w:val="22"/>
          <w:szCs w:val="22"/>
        </w:rPr>
        <w:t>Główny Instytut Górnictwa</w:t>
      </w:r>
      <w:r w:rsidR="0074366B">
        <w:rPr>
          <w:b/>
          <w:sz w:val="22"/>
          <w:szCs w:val="22"/>
        </w:rPr>
        <w:t xml:space="preserve"> Państwowy Instytut Badawczy</w:t>
      </w:r>
    </w:p>
    <w:p w14:paraId="18A7908C" w14:textId="77777777" w:rsidR="00FE608F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>Zapytanie ofertowe jest prowadzone w celu ustalenia wartości zamówienia.</w:t>
      </w:r>
    </w:p>
    <w:p w14:paraId="746DFB0B" w14:textId="3A44D2F4" w:rsidR="0074366B" w:rsidRPr="0074366B" w:rsidRDefault="0074366B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74366B">
        <w:rPr>
          <w:sz w:val="22"/>
          <w:szCs w:val="22"/>
        </w:rPr>
        <w:t>W ramach prowadzonego wstępnego zapytania ofertowego Zamawiający nie wybierze oferty do realizacji zamówienia.</w:t>
      </w:r>
    </w:p>
    <w:p w14:paraId="6F611483" w14:textId="77777777" w:rsidR="007F6FB9" w:rsidRPr="0074366B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14:paraId="7A5CD4A1" w14:textId="77777777" w:rsidR="00B81E9E" w:rsidRPr="0074366B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74366B">
        <w:rPr>
          <w:b/>
          <w:sz w:val="22"/>
          <w:szCs w:val="22"/>
        </w:rPr>
        <w:t>II. Opis przedmiotu zamówienia</w:t>
      </w:r>
    </w:p>
    <w:p w14:paraId="56562C2F" w14:textId="77777777" w:rsidR="00223348" w:rsidRPr="0074366B" w:rsidRDefault="00223348" w:rsidP="002C1C11">
      <w:pPr>
        <w:spacing w:line="300" w:lineRule="exact"/>
        <w:jc w:val="both"/>
        <w:rPr>
          <w:bCs/>
          <w:sz w:val="22"/>
          <w:szCs w:val="22"/>
        </w:rPr>
      </w:pPr>
    </w:p>
    <w:p w14:paraId="42E9DF1D" w14:textId="77777777" w:rsidR="002C1C11" w:rsidRPr="0074366B" w:rsidRDefault="00223348" w:rsidP="00F17F9F">
      <w:pPr>
        <w:spacing w:line="340" w:lineRule="exact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>Wykonywanie usług z zakresu prac naprawczych oraz przeglądów technicznych i czynności konserwacyjnych urządzeń przeciwpożarowych:</w:t>
      </w:r>
    </w:p>
    <w:p w14:paraId="212145C9" w14:textId="06781169" w:rsidR="002C1C11" w:rsidRPr="0074366B" w:rsidRDefault="0074366B" w:rsidP="0074366B">
      <w:pPr>
        <w:numPr>
          <w:ilvl w:val="0"/>
          <w:numId w:val="33"/>
        </w:numPr>
        <w:tabs>
          <w:tab w:val="clear" w:pos="142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Systemów sygnalizacji pożarowej, </w:t>
      </w:r>
    </w:p>
    <w:p w14:paraId="147EF93A" w14:textId="174C1457" w:rsidR="002C1C11" w:rsidRPr="0074366B" w:rsidRDefault="0074366B" w:rsidP="0074366B">
      <w:pPr>
        <w:numPr>
          <w:ilvl w:val="0"/>
          <w:numId w:val="33"/>
        </w:numPr>
        <w:tabs>
          <w:tab w:val="clear" w:pos="142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Dźwiękowego systemu ostrzegawczego, </w:t>
      </w:r>
    </w:p>
    <w:p w14:paraId="662BEB4D" w14:textId="25EC0054" w:rsidR="002C1C11" w:rsidRPr="0074366B" w:rsidRDefault="0074366B" w:rsidP="0074366B">
      <w:pPr>
        <w:numPr>
          <w:ilvl w:val="0"/>
          <w:numId w:val="33"/>
        </w:numPr>
        <w:tabs>
          <w:tab w:val="clear" w:pos="142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>Oświetlenia awaryjnego ewakuacyjnego,</w:t>
      </w:r>
    </w:p>
    <w:p w14:paraId="3DEEE2E2" w14:textId="3C248627" w:rsidR="002C1C11" w:rsidRPr="0074366B" w:rsidRDefault="0074366B" w:rsidP="0074366B">
      <w:pPr>
        <w:numPr>
          <w:ilvl w:val="0"/>
          <w:numId w:val="33"/>
        </w:numPr>
        <w:tabs>
          <w:tab w:val="clear" w:pos="142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Urządzeń oddymiających – w tym urządzeń zabezpieczających </w:t>
      </w:r>
      <w:r w:rsidRPr="0074366B">
        <w:rPr>
          <w:bCs/>
          <w:sz w:val="22"/>
          <w:szCs w:val="22"/>
        </w:rPr>
        <w:br/>
        <w:t>drogi ewakuacyjne przed zadymieniem,</w:t>
      </w:r>
    </w:p>
    <w:p w14:paraId="1082BFE3" w14:textId="61D91325" w:rsidR="002C1C11" w:rsidRPr="0074366B" w:rsidRDefault="0074366B" w:rsidP="0074366B">
      <w:pPr>
        <w:numPr>
          <w:ilvl w:val="0"/>
          <w:numId w:val="33"/>
        </w:numPr>
        <w:tabs>
          <w:tab w:val="clear" w:pos="142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>Drzwi i kurtyn przeciwpożarowych wyposażonych w systemy sterowania oraz systemów kontroli dostępu powiązanych z ewakuacją,</w:t>
      </w:r>
    </w:p>
    <w:p w14:paraId="03081B65" w14:textId="72ECED47" w:rsidR="002C1C11" w:rsidRPr="0074366B" w:rsidRDefault="0074366B" w:rsidP="0074366B">
      <w:pPr>
        <w:numPr>
          <w:ilvl w:val="0"/>
          <w:numId w:val="33"/>
        </w:numPr>
        <w:tabs>
          <w:tab w:val="clear" w:pos="142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>Rozproszonych systemów sterujących.</w:t>
      </w:r>
    </w:p>
    <w:p w14:paraId="690FA072" w14:textId="77777777" w:rsidR="002C1C11" w:rsidRPr="0074366B" w:rsidRDefault="002C1C11" w:rsidP="00F17F9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zlokalizowanych w budynkach Głównego Instytutu Górnictwa w Katowicach: </w:t>
      </w:r>
    </w:p>
    <w:p w14:paraId="178B1C72" w14:textId="77777777" w:rsidR="002C1C11" w:rsidRPr="0074366B" w:rsidRDefault="002C1C11" w:rsidP="00F17F9F">
      <w:pPr>
        <w:numPr>
          <w:ilvl w:val="2"/>
          <w:numId w:val="34"/>
        </w:numPr>
        <w:tabs>
          <w:tab w:val="clear" w:pos="2340"/>
          <w:tab w:val="num" w:pos="1701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Pawilony – P-I i P-II; </w:t>
      </w:r>
    </w:p>
    <w:p w14:paraId="4ECF0287" w14:textId="77777777" w:rsidR="002C1C11" w:rsidRPr="0074366B" w:rsidRDefault="002C1C11" w:rsidP="00F17F9F">
      <w:pPr>
        <w:numPr>
          <w:ilvl w:val="2"/>
          <w:numId w:val="34"/>
        </w:numPr>
        <w:tabs>
          <w:tab w:val="clear" w:pos="2340"/>
          <w:tab w:val="num" w:pos="1701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>Budynki – „A”; „B”; „C”; CCTW; „S” i „N”;</w:t>
      </w:r>
    </w:p>
    <w:p w14:paraId="76A0C8F6" w14:textId="77777777" w:rsidR="002C1C11" w:rsidRPr="0074366B" w:rsidRDefault="002C1C11" w:rsidP="00F17F9F">
      <w:pPr>
        <w:numPr>
          <w:ilvl w:val="2"/>
          <w:numId w:val="34"/>
        </w:numPr>
        <w:tabs>
          <w:tab w:val="clear" w:pos="2340"/>
          <w:tab w:val="num" w:pos="1701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Hale –  H-4; H-6; H-10, </w:t>
      </w:r>
    </w:p>
    <w:p w14:paraId="114A6FFE" w14:textId="77777777" w:rsidR="002C1C11" w:rsidRPr="0074366B" w:rsidRDefault="002C1C11" w:rsidP="00F17F9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oraz na terenie Kopalni Doświadczalnej „Barbara” w Mikołowie: </w:t>
      </w:r>
    </w:p>
    <w:p w14:paraId="6FB72907" w14:textId="77777777" w:rsidR="00B074A3" w:rsidRPr="0074366B" w:rsidRDefault="00223348" w:rsidP="00F17F9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>-</w:t>
      </w:r>
      <w:r w:rsidRPr="0074366B">
        <w:rPr>
          <w:bCs/>
          <w:sz w:val="22"/>
          <w:szCs w:val="22"/>
        </w:rPr>
        <w:tab/>
      </w:r>
      <w:r w:rsidR="002C1C11" w:rsidRPr="0074366B">
        <w:rPr>
          <w:bCs/>
          <w:sz w:val="22"/>
          <w:szCs w:val="22"/>
        </w:rPr>
        <w:t>Hale – „F” i „D”.</w:t>
      </w:r>
    </w:p>
    <w:p w14:paraId="60ADF5DD" w14:textId="77777777" w:rsidR="00223348" w:rsidRPr="0074366B" w:rsidRDefault="006F3F18" w:rsidP="00F17F9F">
      <w:pPr>
        <w:spacing w:line="340" w:lineRule="exact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>Szczegółowy opis przeglądów okresowych zawiera załącznik nr 3 do wstępnego zapytania ofertowego.</w:t>
      </w:r>
    </w:p>
    <w:p w14:paraId="0CBE1719" w14:textId="77777777" w:rsidR="006F3F18" w:rsidRDefault="006F3F18" w:rsidP="00F17F9F">
      <w:pPr>
        <w:spacing w:line="340" w:lineRule="exact"/>
        <w:jc w:val="both"/>
        <w:rPr>
          <w:bCs/>
          <w:sz w:val="22"/>
          <w:szCs w:val="22"/>
        </w:rPr>
      </w:pPr>
      <w:r w:rsidRPr="0074366B">
        <w:rPr>
          <w:bCs/>
          <w:sz w:val="22"/>
          <w:szCs w:val="22"/>
        </w:rPr>
        <w:t xml:space="preserve">W ramach prac naprawczych Zamawiający przewiduje: </w:t>
      </w:r>
      <w:r w:rsidR="00F17F9F" w:rsidRPr="0074366B">
        <w:rPr>
          <w:bCs/>
          <w:sz w:val="22"/>
          <w:szCs w:val="22"/>
        </w:rPr>
        <w:t>wykorzystanie</w:t>
      </w:r>
      <w:r w:rsidRPr="0074366B">
        <w:rPr>
          <w:bCs/>
          <w:sz w:val="22"/>
          <w:szCs w:val="22"/>
        </w:rPr>
        <w:t xml:space="preserve"> około </w:t>
      </w:r>
      <w:r w:rsidR="001F1423" w:rsidRPr="0074366B">
        <w:rPr>
          <w:bCs/>
          <w:sz w:val="22"/>
          <w:szCs w:val="22"/>
        </w:rPr>
        <w:t>300</w:t>
      </w:r>
      <w:r w:rsidRPr="0074366B">
        <w:rPr>
          <w:bCs/>
          <w:sz w:val="22"/>
          <w:szCs w:val="22"/>
        </w:rPr>
        <w:t xml:space="preserve"> roboczogodzin oraz dostawę </w:t>
      </w:r>
      <w:r w:rsidR="002D0B8C" w:rsidRPr="0074366B">
        <w:rPr>
          <w:bCs/>
          <w:sz w:val="22"/>
          <w:szCs w:val="22"/>
        </w:rPr>
        <w:t xml:space="preserve">m.in.: </w:t>
      </w:r>
      <w:r w:rsidR="00047E5F" w:rsidRPr="0074366B">
        <w:rPr>
          <w:bCs/>
          <w:sz w:val="22"/>
          <w:szCs w:val="22"/>
        </w:rPr>
        <w:t>akumulatorów i zasilania awaryjnego CSP, UCS oraz baterii w czujkach radiowych DUR</w:t>
      </w:r>
      <w:r w:rsidR="002D0B8C" w:rsidRPr="0074366B">
        <w:rPr>
          <w:bCs/>
          <w:sz w:val="22"/>
          <w:szCs w:val="22"/>
        </w:rPr>
        <w:t>, zamków rewersyjnych</w:t>
      </w:r>
      <w:r w:rsidR="001F1423" w:rsidRPr="0074366B">
        <w:rPr>
          <w:bCs/>
          <w:sz w:val="22"/>
          <w:szCs w:val="22"/>
        </w:rPr>
        <w:t xml:space="preserve"> 12V</w:t>
      </w:r>
      <w:r w:rsidR="002D0B8C" w:rsidRPr="0074366B">
        <w:rPr>
          <w:bCs/>
          <w:sz w:val="22"/>
          <w:szCs w:val="22"/>
        </w:rPr>
        <w:t xml:space="preserve">, czujników </w:t>
      </w:r>
      <w:r w:rsidR="00047E5F" w:rsidRPr="0074366B">
        <w:rPr>
          <w:bCs/>
          <w:sz w:val="22"/>
          <w:szCs w:val="22"/>
        </w:rPr>
        <w:t xml:space="preserve">DIO, DOR, DUR, TUN, DOT, DUT, DUR, DOP, </w:t>
      </w:r>
      <w:proofErr w:type="spellStart"/>
      <w:r w:rsidR="00047E5F" w:rsidRPr="0074366B">
        <w:rPr>
          <w:bCs/>
          <w:sz w:val="22"/>
          <w:szCs w:val="22"/>
        </w:rPr>
        <w:t>itp</w:t>
      </w:r>
      <w:proofErr w:type="spellEnd"/>
    </w:p>
    <w:p w14:paraId="7388DE90" w14:textId="77777777" w:rsidR="00223348" w:rsidRPr="00F17F9F" w:rsidRDefault="00223348" w:rsidP="00F17F9F">
      <w:pPr>
        <w:numPr>
          <w:ilvl w:val="0"/>
          <w:numId w:val="35"/>
        </w:numPr>
        <w:spacing w:line="320" w:lineRule="exact"/>
        <w:jc w:val="both"/>
        <w:rPr>
          <w:sz w:val="22"/>
          <w:szCs w:val="22"/>
        </w:rPr>
        <w:sectPr w:rsidR="00223348" w:rsidRPr="00F17F9F" w:rsidSect="00223348">
          <w:headerReference w:type="default" r:id="rId8"/>
          <w:footerReference w:type="default" r:id="rId9"/>
          <w:pgSz w:w="11906" w:h="16838"/>
          <w:pgMar w:top="2613" w:right="1417" w:bottom="1418" w:left="1417" w:header="426" w:footer="0" w:gutter="0"/>
          <w:cols w:space="708"/>
          <w:docGrid w:linePitch="360"/>
        </w:sectPr>
      </w:pPr>
    </w:p>
    <w:p w14:paraId="64CF3B43" w14:textId="77777777" w:rsidR="002D0B8C" w:rsidRDefault="002D0B8C" w:rsidP="007E61DE">
      <w:pPr>
        <w:spacing w:line="340" w:lineRule="exact"/>
        <w:ind w:left="1134" w:hanging="425"/>
        <w:jc w:val="both"/>
        <w:rPr>
          <w:sz w:val="22"/>
          <w:szCs w:val="22"/>
        </w:rPr>
      </w:pPr>
      <w:r w:rsidRPr="002D0B8C">
        <w:rPr>
          <w:sz w:val="22"/>
          <w:szCs w:val="22"/>
        </w:rPr>
        <w:lastRenderedPageBreak/>
        <w:t>Zamówienie obejmuje:</w:t>
      </w:r>
    </w:p>
    <w:p w14:paraId="5F0D96F4" w14:textId="276502A2" w:rsidR="00045848" w:rsidRDefault="00045848" w:rsidP="007E61DE">
      <w:pPr>
        <w:numPr>
          <w:ilvl w:val="0"/>
          <w:numId w:val="39"/>
        </w:numPr>
        <w:spacing w:line="340" w:lineRule="exact"/>
        <w:jc w:val="both"/>
        <w:rPr>
          <w:sz w:val="22"/>
          <w:szCs w:val="22"/>
        </w:rPr>
      </w:pPr>
      <w:r w:rsidRPr="00045848">
        <w:rPr>
          <w:sz w:val="22"/>
          <w:szCs w:val="22"/>
        </w:rPr>
        <w:t>Prowadzenie przeglądów i konserwacji zgodnie z obowiązującymi przepisami, Polskimi Normami dotyczącymi urządzeń przeciwpożarowych, zasadami wiedzy technicznej zawartymi w dokumentacji techniczno-ruchowej oraz w instrukcjach obsługi opracowanych przez producentów a także zgodnie z przedstawioną przez nas „Specyfikacją” określoną w Załączniku nr 3 do wstępnego zapytania ofertowego. Założenie i bieżące prowadzenie rejestrów i dzienników zdarzeń z konserwacji i obsługi systemów zgodnie z naszą „Specyfikacją”</w:t>
      </w:r>
    </w:p>
    <w:p w14:paraId="69EFEBB6" w14:textId="07090C0F" w:rsidR="00045848" w:rsidRPr="00045848" w:rsidRDefault="00045848" w:rsidP="007E61DE">
      <w:pPr>
        <w:numPr>
          <w:ilvl w:val="0"/>
          <w:numId w:val="39"/>
        </w:num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045848">
        <w:rPr>
          <w:sz w:val="22"/>
          <w:szCs w:val="22"/>
        </w:rPr>
        <w:t>zynności w</w:t>
      </w:r>
      <w:r>
        <w:rPr>
          <w:sz w:val="22"/>
          <w:szCs w:val="22"/>
        </w:rPr>
        <w:t> </w:t>
      </w:r>
      <w:r w:rsidRPr="00045848">
        <w:rPr>
          <w:sz w:val="22"/>
          <w:szCs w:val="22"/>
        </w:rPr>
        <w:t>zakresie wykrywania i bieżącego usuwania wszelkich nieprawidłowości i</w:t>
      </w:r>
      <w:r>
        <w:rPr>
          <w:sz w:val="22"/>
          <w:szCs w:val="22"/>
        </w:rPr>
        <w:t> </w:t>
      </w:r>
      <w:r w:rsidRPr="00045848">
        <w:rPr>
          <w:sz w:val="22"/>
          <w:szCs w:val="22"/>
        </w:rPr>
        <w:t>uszkodzeń urządzeń przeciwpożarowych zabudowanych u Zamawiającego, a będących przedmiotem umowy w sposób, który zapewni ich prawidłowe funkcjonowanie i stan techniczny zgodny z</w:t>
      </w:r>
      <w:r>
        <w:rPr>
          <w:sz w:val="22"/>
          <w:szCs w:val="22"/>
        </w:rPr>
        <w:t> </w:t>
      </w:r>
      <w:r w:rsidRPr="00045848">
        <w:rPr>
          <w:sz w:val="22"/>
          <w:szCs w:val="22"/>
        </w:rPr>
        <w:t>przepisami przeciwpożarowymi, Polskimi Normami, Technicznymi Specyfikacjami, Dokumentacją Techniczną i Instrukcjami wydanymi przez producentów, a także zgodnie z</w:t>
      </w:r>
      <w:r>
        <w:rPr>
          <w:sz w:val="22"/>
          <w:szCs w:val="22"/>
        </w:rPr>
        <w:t> </w:t>
      </w:r>
      <w:r w:rsidRPr="00045848">
        <w:rPr>
          <w:sz w:val="22"/>
          <w:szCs w:val="22"/>
        </w:rPr>
        <w:t>wiedzą techniczną.</w:t>
      </w:r>
    </w:p>
    <w:p w14:paraId="682422BA" w14:textId="2D5E3FC1" w:rsidR="00045848" w:rsidRPr="00045848" w:rsidRDefault="00045848" w:rsidP="007E61DE">
      <w:pPr>
        <w:pStyle w:val="Akapitzlist"/>
        <w:numPr>
          <w:ilvl w:val="0"/>
          <w:numId w:val="39"/>
        </w:numPr>
        <w:spacing w:line="340" w:lineRule="exact"/>
        <w:jc w:val="both"/>
        <w:rPr>
          <w:sz w:val="22"/>
          <w:szCs w:val="22"/>
        </w:rPr>
      </w:pPr>
      <w:r w:rsidRPr="00045848">
        <w:rPr>
          <w:sz w:val="22"/>
          <w:szCs w:val="22"/>
        </w:rPr>
        <w:t xml:space="preserve">Wykonawca zobowiązany jest prowadzić czynności w zakresie stałej konserwacji i bieżącego utrzymania urządzeń przeciwpożarowych zabudowanych u Zamawiającego, a będących przedmiotem umowy, bez odrębnego wezwania i na każde wezwanie Zamawiającego złożone w dni powszednie, niedziele i święta, przy czym </w:t>
      </w:r>
      <w:r w:rsidRPr="00045848">
        <w:rPr>
          <w:b/>
          <w:sz w:val="22"/>
          <w:szCs w:val="22"/>
        </w:rPr>
        <w:t>w przypadku wezwania do awarii czas dojazdu i podjęcia czynności przez Wykonawcę musi nastąpić w czasie nie dłuższym niż 4 godziny.</w:t>
      </w:r>
    </w:p>
    <w:p w14:paraId="2DFE0C19" w14:textId="3B233BA2" w:rsidR="000F7A3A" w:rsidRDefault="000F7A3A" w:rsidP="007E61DE">
      <w:pPr>
        <w:pStyle w:val="Akapitzlist"/>
        <w:numPr>
          <w:ilvl w:val="0"/>
          <w:numId w:val="39"/>
        </w:numPr>
        <w:spacing w:line="340" w:lineRule="exact"/>
        <w:jc w:val="both"/>
        <w:rPr>
          <w:sz w:val="22"/>
          <w:szCs w:val="22"/>
        </w:rPr>
      </w:pPr>
      <w:r w:rsidRPr="00045848">
        <w:rPr>
          <w:sz w:val="22"/>
          <w:szCs w:val="22"/>
        </w:rPr>
        <w:t>Dostawę urządzeń, materiałów eksploatacyjnych oraz oprogramowania. W przypadku naprawy, przebudowy, rozbudowy, zmiany konfiguracji, programowania, czyszczenia, itp., po dewastacji, uszkodzeniach mechanicznych oraz po uszkodzeniach spowodowanych niezgodną z instrukcją producenta eksploatacją przez użytkownika, rozliczenie nastąpi po wykonanej naprawie według wyceny przedstawionej przez Wykonawcę, przy zastosowaniu umownej stawki za roboczogodzinę pracy serwisanta oraz ceny za dostarczone urządzenia i materiały, zgodnej z cennikiem producenta.</w:t>
      </w:r>
    </w:p>
    <w:p w14:paraId="0622EA5C" w14:textId="4C956A42" w:rsidR="00223348" w:rsidRPr="00045848" w:rsidRDefault="000F7A3A" w:rsidP="007E61DE">
      <w:pPr>
        <w:pStyle w:val="Akapitzlist"/>
        <w:numPr>
          <w:ilvl w:val="0"/>
          <w:numId w:val="39"/>
        </w:numPr>
        <w:spacing w:line="340" w:lineRule="exact"/>
        <w:jc w:val="both"/>
        <w:rPr>
          <w:sz w:val="22"/>
          <w:szCs w:val="22"/>
        </w:rPr>
      </w:pPr>
      <w:r w:rsidRPr="00045848">
        <w:rPr>
          <w:sz w:val="22"/>
          <w:szCs w:val="22"/>
        </w:rPr>
        <w:t xml:space="preserve">Zawarcie umowy na okres </w:t>
      </w:r>
      <w:r w:rsidR="00045848" w:rsidRPr="00045848">
        <w:rPr>
          <w:sz w:val="22"/>
          <w:szCs w:val="22"/>
        </w:rPr>
        <w:t>24</w:t>
      </w:r>
      <w:r w:rsidRPr="00045848">
        <w:rPr>
          <w:sz w:val="22"/>
          <w:szCs w:val="22"/>
        </w:rPr>
        <w:t xml:space="preserve"> </w:t>
      </w:r>
      <w:r w:rsidR="00045848" w:rsidRPr="00045848">
        <w:rPr>
          <w:sz w:val="22"/>
          <w:szCs w:val="22"/>
        </w:rPr>
        <w:t>miesięcy.</w:t>
      </w:r>
    </w:p>
    <w:p w14:paraId="048585A5" w14:textId="77777777" w:rsidR="00223348" w:rsidRPr="00223348" w:rsidRDefault="00223348" w:rsidP="00223348">
      <w:pPr>
        <w:spacing w:line="320" w:lineRule="exact"/>
        <w:rPr>
          <w:sz w:val="22"/>
          <w:szCs w:val="22"/>
        </w:rPr>
      </w:pPr>
    </w:p>
    <w:p w14:paraId="1164C397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14:paraId="61B0379E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do zapytania ofertowego</w:t>
      </w:r>
      <w:r w:rsidR="00E8304A">
        <w:rPr>
          <w:sz w:val="22"/>
          <w:szCs w:val="22"/>
        </w:rPr>
        <w:t>.</w:t>
      </w:r>
    </w:p>
    <w:p w14:paraId="40529857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14:paraId="3BAB29AE" w14:textId="77777777"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306ADD84" w14:textId="77777777"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EC0DA9C" w14:textId="77777777"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14:paraId="178F5B5B" w14:textId="77777777"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14:paraId="71B06CE0" w14:textId="77777777"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184DBDC5" w14:textId="77777777" w:rsidR="007813A2" w:rsidRPr="009B2555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9B2555">
        <w:rPr>
          <w:sz w:val="22"/>
          <w:szCs w:val="22"/>
        </w:rPr>
        <w:t>Piotr Hachuła</w:t>
      </w:r>
      <w:r w:rsidRPr="009B2555">
        <w:rPr>
          <w:sz w:val="22"/>
          <w:szCs w:val="22"/>
        </w:rPr>
        <w:tab/>
        <w:t xml:space="preserve">- tel. (32) 259 26 47, e-mail:  </w:t>
      </w:r>
      <w:hyperlink r:id="rId10" w:history="1">
        <w:r w:rsidRPr="009B2555">
          <w:rPr>
            <w:rStyle w:val="Hipercze"/>
            <w:sz w:val="22"/>
            <w:szCs w:val="22"/>
          </w:rPr>
          <w:t>phachula@gig.eu</w:t>
        </w:r>
      </w:hyperlink>
    </w:p>
    <w:p w14:paraId="7975F3B9" w14:textId="77777777" w:rsidR="00E8304A" w:rsidRDefault="00D70EBE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Artur Tomalik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ab/>
        <w:t>- tel. (32) 259 2</w:t>
      </w:r>
      <w:r>
        <w:rPr>
          <w:rStyle w:val="Hipercze"/>
          <w:color w:val="auto"/>
          <w:sz w:val="22"/>
          <w:szCs w:val="22"/>
          <w:u w:val="none"/>
        </w:rPr>
        <w:t>5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 </w:t>
      </w:r>
      <w:r>
        <w:rPr>
          <w:rStyle w:val="Hipercze"/>
          <w:color w:val="auto"/>
          <w:sz w:val="22"/>
          <w:szCs w:val="22"/>
          <w:u w:val="none"/>
        </w:rPr>
        <w:t>94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. e-mail: </w:t>
      </w:r>
      <w:hyperlink r:id="rId11" w:history="1">
        <w:r w:rsidRPr="004B3A92">
          <w:rPr>
            <w:rStyle w:val="Hipercze"/>
            <w:sz w:val="22"/>
            <w:szCs w:val="22"/>
          </w:rPr>
          <w:t>atomalik@gig.eu</w:t>
        </w:r>
      </w:hyperlink>
    </w:p>
    <w:p w14:paraId="3D13F326" w14:textId="77777777" w:rsidR="007813A2" w:rsidRDefault="007813A2" w:rsidP="007813A2">
      <w:pPr>
        <w:spacing w:line="300" w:lineRule="exact"/>
        <w:rPr>
          <w:b/>
          <w:sz w:val="22"/>
          <w:szCs w:val="22"/>
        </w:rPr>
      </w:pPr>
    </w:p>
    <w:p w14:paraId="136A40E4" w14:textId="77777777" w:rsidR="00045848" w:rsidRDefault="00045848" w:rsidP="007813A2">
      <w:pPr>
        <w:spacing w:line="300" w:lineRule="exact"/>
        <w:rPr>
          <w:b/>
          <w:sz w:val="22"/>
          <w:szCs w:val="22"/>
        </w:rPr>
      </w:pPr>
    </w:p>
    <w:p w14:paraId="632F006F" w14:textId="77777777" w:rsidR="00045848" w:rsidRPr="009B2555" w:rsidRDefault="00045848" w:rsidP="007813A2">
      <w:pPr>
        <w:spacing w:line="300" w:lineRule="exact"/>
        <w:rPr>
          <w:b/>
          <w:sz w:val="22"/>
          <w:szCs w:val="22"/>
        </w:rPr>
      </w:pPr>
    </w:p>
    <w:p w14:paraId="4163C4DB" w14:textId="77777777"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14:paraId="2B83ED69" w14:textId="1BE7DA3D"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</w:t>
      </w:r>
      <w:r w:rsidR="00D70EBE">
        <w:rPr>
          <w:sz w:val="22"/>
          <w:szCs w:val="22"/>
        </w:rPr>
        <w:t xml:space="preserve">wraz z załącznikiem nr 2 </w:t>
      </w:r>
      <w:r w:rsidRPr="004362B0">
        <w:rPr>
          <w:sz w:val="22"/>
          <w:szCs w:val="22"/>
        </w:rPr>
        <w:t xml:space="preserve">należy złożyć do dnia </w:t>
      </w:r>
      <w:r w:rsidR="00045848">
        <w:rPr>
          <w:b/>
          <w:sz w:val="22"/>
          <w:szCs w:val="22"/>
        </w:rPr>
        <w:t>0</w:t>
      </w:r>
      <w:r w:rsidR="00D70EBE">
        <w:rPr>
          <w:b/>
          <w:sz w:val="22"/>
          <w:szCs w:val="22"/>
        </w:rPr>
        <w:t>8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045848">
        <w:rPr>
          <w:b/>
          <w:bCs/>
          <w:sz w:val="22"/>
          <w:szCs w:val="22"/>
        </w:rPr>
        <w:t>9</w:t>
      </w:r>
      <w:r w:rsidRPr="004362B0">
        <w:rPr>
          <w:b/>
          <w:bCs/>
          <w:sz w:val="22"/>
          <w:szCs w:val="22"/>
        </w:rPr>
        <w:t>.202</w:t>
      </w:r>
      <w:r w:rsidR="00045848">
        <w:rPr>
          <w:b/>
          <w:bCs/>
          <w:sz w:val="22"/>
          <w:szCs w:val="22"/>
        </w:rPr>
        <w:t>5</w:t>
      </w:r>
      <w:r w:rsidR="00D70EBE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</w:t>
      </w:r>
      <w:r w:rsidR="00045848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7F37A58A" w14:textId="77777777"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14:paraId="14D69B84" w14:textId="740D3CD2"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045848">
        <w:rPr>
          <w:b/>
          <w:sz w:val="22"/>
          <w:szCs w:val="22"/>
        </w:rPr>
        <w:t xml:space="preserve"> Państwowy Instytut Badawczy</w:t>
      </w:r>
    </w:p>
    <w:p w14:paraId="3D1D0CF9" w14:textId="3B09B00E"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="00045848">
        <w:rPr>
          <w:b/>
          <w:sz w:val="22"/>
          <w:szCs w:val="22"/>
        </w:rPr>
        <w:t xml:space="preserve"> </w:t>
      </w:r>
      <w:r w:rsidRPr="004362B0">
        <w:rPr>
          <w:b/>
          <w:sz w:val="22"/>
          <w:szCs w:val="22"/>
          <w:lang w:val="en-US"/>
        </w:rPr>
        <w:t>40-166 Katowice,</w:t>
      </w:r>
    </w:p>
    <w:p w14:paraId="1E878DF1" w14:textId="77777777"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="00437D0B" w:rsidRPr="00262A6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515D1617" w14:textId="77777777"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14:paraId="7B254B64" w14:textId="77777777"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14:paraId="60CA2FC4" w14:textId="77777777"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14:paraId="47975688" w14:textId="77777777"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14:paraId="13DF8191" w14:textId="77777777"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14:paraId="007A4935" w14:textId="77777777" w:rsidR="00B81E9E" w:rsidRPr="00E957D6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14:paraId="6E572C33" w14:textId="77777777" w:rsidR="00E957D6" w:rsidRPr="007813A2" w:rsidRDefault="00E957D6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 xml:space="preserve">Załącznik nr </w:t>
      </w:r>
      <w:r w:rsidR="00C176B4">
        <w:rPr>
          <w:sz w:val="22"/>
          <w:szCs w:val="22"/>
        </w:rPr>
        <w:t>3 – Szczegółowy opis przeglądów okresowych</w:t>
      </w:r>
    </w:p>
    <w:p w14:paraId="21479857" w14:textId="77777777" w:rsidR="000F5E0D" w:rsidRDefault="000F5E0D" w:rsidP="00FF2B45">
      <w:pPr>
        <w:ind w:left="360"/>
        <w:jc w:val="both"/>
      </w:pPr>
    </w:p>
    <w:p w14:paraId="52AC11B4" w14:textId="77777777" w:rsidR="007813A2" w:rsidRPr="00822DE7" w:rsidRDefault="007813A2" w:rsidP="00FF2B45">
      <w:pPr>
        <w:ind w:left="360"/>
        <w:jc w:val="both"/>
      </w:pPr>
    </w:p>
    <w:p w14:paraId="2E3006E6" w14:textId="77777777"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03857D99" w14:textId="77777777"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14:paraId="33301A78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14:paraId="577436CC" w14:textId="77777777" w:rsidR="00A44C4C" w:rsidRDefault="00A44C4C" w:rsidP="00A44C4C">
      <w:pPr>
        <w:ind w:left="3540" w:firstLine="708"/>
        <w:jc w:val="right"/>
        <w:rPr>
          <w:b/>
        </w:rPr>
      </w:pPr>
    </w:p>
    <w:p w14:paraId="20671BB5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2E9EC24D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1B90CBC2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1CE58568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2C3B958A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04E48FCD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F6D5595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3079121E" w14:textId="6ED311E0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</w:t>
      </w:r>
      <w:r w:rsidR="00045848">
        <w:t>…</w:t>
      </w:r>
      <w:r w:rsidRPr="00092124">
        <w:t>…</w:t>
      </w:r>
    </w:p>
    <w:p w14:paraId="2FB8CC56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5F83C500" w14:textId="77777777" w:rsidR="00A44C4C" w:rsidRDefault="00A44C4C" w:rsidP="00A44C4C">
      <w:pPr>
        <w:rPr>
          <w:b/>
        </w:rPr>
      </w:pPr>
    </w:p>
    <w:p w14:paraId="5D296EF5" w14:textId="77777777" w:rsidR="00A44C4C" w:rsidRPr="006E1D1A" w:rsidRDefault="00A44C4C" w:rsidP="00A44C4C">
      <w:pPr>
        <w:rPr>
          <w:b/>
        </w:rPr>
      </w:pPr>
    </w:p>
    <w:p w14:paraId="1992A4AB" w14:textId="77777777"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14:paraId="29C3EAAC" w14:textId="77777777"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5C0E84F3" w14:textId="77777777" w:rsidR="00D70EBE" w:rsidRPr="00BE0FB9" w:rsidRDefault="00D70EBE" w:rsidP="00A44C4C">
      <w:pPr>
        <w:spacing w:line="360" w:lineRule="exact"/>
        <w:jc w:val="center"/>
        <w:rPr>
          <w:b/>
        </w:rPr>
      </w:pPr>
      <w:r w:rsidRPr="00D70EBE">
        <w:rPr>
          <w:b/>
          <w:bCs/>
        </w:rPr>
        <w:t>dotyczące usług z zakresu przeglądów technicznych i czynności konserwacyjnych urządzeń przeciwpożarowych</w:t>
      </w:r>
    </w:p>
    <w:p w14:paraId="340F4E85" w14:textId="77777777" w:rsidR="00D70EBE" w:rsidRPr="00D70EBE" w:rsidRDefault="00D70EBE" w:rsidP="00E72ADB">
      <w:pPr>
        <w:numPr>
          <w:ilvl w:val="3"/>
          <w:numId w:val="37"/>
        </w:numPr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 xml:space="preserve">Niniejszym oferujemy </w:t>
      </w:r>
      <w:r w:rsidRPr="00D70EBE">
        <w:rPr>
          <w:bCs/>
          <w:sz w:val="22"/>
          <w:szCs w:val="22"/>
        </w:rPr>
        <w:t>cenę</w:t>
      </w:r>
      <w:r w:rsidRPr="00D70EBE">
        <w:rPr>
          <w:sz w:val="22"/>
          <w:szCs w:val="22"/>
        </w:rPr>
        <w:t>, zgodnie z warunkami zawartymi w Zapytaniu ofertowym za kwotę:</w:t>
      </w:r>
    </w:p>
    <w:p w14:paraId="4A4421E7" w14:textId="77777777" w:rsidR="00D70EBE" w:rsidRPr="00D70EBE" w:rsidRDefault="00D70EBE" w:rsidP="00045848">
      <w:pPr>
        <w:spacing w:line="360" w:lineRule="exact"/>
        <w:ind w:left="567" w:hanging="567"/>
        <w:jc w:val="both"/>
        <w:rPr>
          <w:b/>
          <w:sz w:val="22"/>
          <w:szCs w:val="22"/>
        </w:rPr>
      </w:pPr>
    </w:p>
    <w:p w14:paraId="32D56FBD" w14:textId="77777777" w:rsidR="00D70EBE" w:rsidRPr="00D70EBE" w:rsidRDefault="00D70EBE" w:rsidP="00045848">
      <w:pPr>
        <w:numPr>
          <w:ilvl w:val="0"/>
          <w:numId w:val="38"/>
        </w:numPr>
        <w:spacing w:line="360" w:lineRule="exact"/>
        <w:ind w:left="992" w:hanging="425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SSP i DSO - ______________ PLN (4 przeglądy/rok) plus podatek VAT;</w:t>
      </w:r>
    </w:p>
    <w:p w14:paraId="412C70D0" w14:textId="77777777" w:rsidR="00D70EBE" w:rsidRPr="00D70EBE" w:rsidRDefault="00D70EBE" w:rsidP="00045848">
      <w:pPr>
        <w:numPr>
          <w:ilvl w:val="0"/>
          <w:numId w:val="38"/>
        </w:numPr>
        <w:spacing w:line="360" w:lineRule="exact"/>
        <w:ind w:left="992" w:hanging="425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drzwi i kurtyn przeciwpożarowych wyposażonych w systemy sterowania -  ______________ PLN (2 przeglądy/rok) plus podatek VAT;</w:t>
      </w:r>
    </w:p>
    <w:p w14:paraId="60F0BC85" w14:textId="77777777" w:rsidR="00D70EBE" w:rsidRPr="00D70EBE" w:rsidRDefault="00D70EBE" w:rsidP="00045848">
      <w:pPr>
        <w:numPr>
          <w:ilvl w:val="0"/>
          <w:numId w:val="38"/>
        </w:numPr>
        <w:spacing w:line="360" w:lineRule="exact"/>
        <w:ind w:left="992" w:hanging="425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oddymiania - ______________ PLN (2 przeglądy/rok) plus podatek VAT;</w:t>
      </w:r>
    </w:p>
    <w:p w14:paraId="0E7D15CF" w14:textId="77777777" w:rsidR="00D70EBE" w:rsidRPr="00D70EBE" w:rsidRDefault="00D70EBE" w:rsidP="00045848">
      <w:pPr>
        <w:numPr>
          <w:ilvl w:val="0"/>
          <w:numId w:val="38"/>
        </w:numPr>
        <w:spacing w:line="360" w:lineRule="exact"/>
        <w:ind w:left="992" w:hanging="425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 xml:space="preserve">dla 1 przeglądu rozproszonych systemów sterujących - ______________ PLN </w:t>
      </w:r>
      <w:r w:rsidRPr="00D70EBE">
        <w:rPr>
          <w:sz w:val="22"/>
          <w:szCs w:val="22"/>
        </w:rPr>
        <w:br/>
        <w:t>(2 przeglądy/rok) plus podatek VAT;</w:t>
      </w:r>
    </w:p>
    <w:p w14:paraId="6FBA515B" w14:textId="77777777" w:rsidR="00D70EBE" w:rsidRPr="00D70EBE" w:rsidRDefault="00D70EBE" w:rsidP="00045848">
      <w:pPr>
        <w:numPr>
          <w:ilvl w:val="0"/>
          <w:numId w:val="38"/>
        </w:numPr>
        <w:spacing w:line="360" w:lineRule="exact"/>
        <w:ind w:left="992" w:hanging="425"/>
        <w:contextualSpacing/>
        <w:rPr>
          <w:sz w:val="22"/>
          <w:szCs w:val="22"/>
        </w:rPr>
      </w:pPr>
      <w:r w:rsidRPr="00D70EBE">
        <w:rPr>
          <w:sz w:val="22"/>
          <w:szCs w:val="22"/>
        </w:rPr>
        <w:t>dla 1 przeglądu systemów oświetlenia awaryjnego ewakuacyjnego - ______________ PLN (12 przeglądów/rok) plus podatek VAT;</w:t>
      </w:r>
    </w:p>
    <w:p w14:paraId="59D001E0" w14:textId="77777777" w:rsidR="00E72ADB" w:rsidRDefault="00E72ADB" w:rsidP="00045848">
      <w:pPr>
        <w:spacing w:line="360" w:lineRule="exact"/>
        <w:ind w:left="567" w:hanging="567"/>
        <w:rPr>
          <w:sz w:val="22"/>
          <w:szCs w:val="22"/>
        </w:rPr>
      </w:pPr>
    </w:p>
    <w:p w14:paraId="1BE4C4EB" w14:textId="77777777" w:rsidR="00D70EBE" w:rsidRPr="00D70EBE" w:rsidRDefault="00D70EBE" w:rsidP="00045848">
      <w:pPr>
        <w:spacing w:line="360" w:lineRule="exact"/>
        <w:ind w:left="567" w:hanging="567"/>
        <w:rPr>
          <w:sz w:val="22"/>
          <w:szCs w:val="22"/>
        </w:rPr>
      </w:pPr>
      <w:r w:rsidRPr="00D70EBE">
        <w:rPr>
          <w:sz w:val="22"/>
          <w:szCs w:val="22"/>
        </w:rPr>
        <w:t>Łącznie maksymalne wynagrodzenie :</w:t>
      </w:r>
    </w:p>
    <w:p w14:paraId="32633D58" w14:textId="77777777" w:rsidR="00D70EBE" w:rsidRPr="00D70EBE" w:rsidRDefault="00D70EBE" w:rsidP="00045848">
      <w:pPr>
        <w:numPr>
          <w:ilvl w:val="0"/>
          <w:numId w:val="36"/>
        </w:numPr>
        <w:tabs>
          <w:tab w:val="num" w:pos="1276"/>
        </w:tabs>
        <w:spacing w:line="36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netto: _________________________ PLN,</w:t>
      </w:r>
    </w:p>
    <w:p w14:paraId="243527DF" w14:textId="77777777" w:rsidR="00D70EBE" w:rsidRPr="00D70EBE" w:rsidRDefault="00D70EBE" w:rsidP="00045848">
      <w:pPr>
        <w:numPr>
          <w:ilvl w:val="0"/>
          <w:numId w:val="36"/>
        </w:numPr>
        <w:tabs>
          <w:tab w:val="num" w:pos="1276"/>
        </w:tabs>
        <w:spacing w:line="36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VAT – ___%, wartość ___________________ PLN,</w:t>
      </w:r>
    </w:p>
    <w:p w14:paraId="264753C1" w14:textId="77777777" w:rsidR="00D70EBE" w:rsidRPr="00D70EBE" w:rsidRDefault="00D70EBE" w:rsidP="00045848">
      <w:pPr>
        <w:numPr>
          <w:ilvl w:val="0"/>
          <w:numId w:val="36"/>
        </w:numPr>
        <w:tabs>
          <w:tab w:val="num" w:pos="1276"/>
        </w:tabs>
        <w:spacing w:line="36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brutto: _______________________________ PLN.</w:t>
      </w:r>
    </w:p>
    <w:p w14:paraId="1964E05E" w14:textId="77777777" w:rsidR="00D70EBE" w:rsidRPr="00D70EBE" w:rsidRDefault="00D70EBE" w:rsidP="00045848">
      <w:pPr>
        <w:spacing w:line="360" w:lineRule="exact"/>
        <w:ind w:left="567" w:hanging="567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słownie: ______________________________________________________________</w:t>
      </w:r>
    </w:p>
    <w:p w14:paraId="4E00340A" w14:textId="77777777" w:rsidR="00D70EBE" w:rsidRPr="00D70EBE" w:rsidRDefault="00D70EBE" w:rsidP="00D70EBE">
      <w:pPr>
        <w:spacing w:line="400" w:lineRule="exact"/>
        <w:ind w:left="284" w:firstLine="425"/>
        <w:jc w:val="both"/>
        <w:rPr>
          <w:sz w:val="22"/>
          <w:szCs w:val="22"/>
        </w:rPr>
      </w:pPr>
    </w:p>
    <w:p w14:paraId="78D93ED1" w14:textId="77777777" w:rsidR="00D70EBE" w:rsidRPr="00D70EBE" w:rsidRDefault="00D70EBE" w:rsidP="00D70EBE">
      <w:pPr>
        <w:spacing w:line="300" w:lineRule="exact"/>
        <w:ind w:left="142"/>
        <w:jc w:val="both"/>
        <w:rPr>
          <w:sz w:val="22"/>
          <w:szCs w:val="22"/>
        </w:rPr>
      </w:pPr>
      <w:r w:rsidRPr="00D70EBE">
        <w:rPr>
          <w:sz w:val="22"/>
          <w:szCs w:val="22"/>
        </w:rPr>
        <w:t>Stawka roboczogodziny do rozliczenia prac dodatkowych, realizowanych na podstawie odrębnych zamówień, zawierająca wliczone wszystkie koszty pośrednie (w tym koszty przejazdów, dojazdów, itp.).</w:t>
      </w:r>
    </w:p>
    <w:p w14:paraId="414BDA4D" w14:textId="77777777" w:rsidR="00D70EBE" w:rsidRPr="00D70EBE" w:rsidRDefault="00D70EBE" w:rsidP="00D70EBE">
      <w:pPr>
        <w:spacing w:line="300" w:lineRule="exact"/>
        <w:ind w:left="851" w:hanging="425"/>
        <w:jc w:val="both"/>
        <w:rPr>
          <w:sz w:val="22"/>
          <w:szCs w:val="22"/>
        </w:rPr>
      </w:pPr>
      <w:r w:rsidRPr="00D70EBE">
        <w:rPr>
          <w:sz w:val="22"/>
          <w:szCs w:val="22"/>
        </w:rPr>
        <w:t xml:space="preserve">       </w:t>
      </w:r>
    </w:p>
    <w:p w14:paraId="160297EA" w14:textId="77777777" w:rsidR="00FE0F72" w:rsidRDefault="00D70EBE" w:rsidP="00D70EBE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color w:val="auto"/>
          <w:kern w:val="0"/>
          <w:sz w:val="24"/>
          <w:szCs w:val="24"/>
          <w:lang w:eastAsia="pl-PL"/>
        </w:rPr>
      </w:pPr>
      <w:r w:rsidRPr="00E72ADB">
        <w:rPr>
          <w:rFonts w:ascii="Times New Roman" w:hAnsi="Times New Roman"/>
          <w:color w:val="auto"/>
          <w:kern w:val="0"/>
          <w:sz w:val="22"/>
          <w:szCs w:val="22"/>
          <w:lang w:eastAsia="pl-PL"/>
        </w:rPr>
        <w:t>______________ PLN netto/godz.</w:t>
      </w:r>
    </w:p>
    <w:p w14:paraId="7C8A9A9C" w14:textId="77777777" w:rsidR="00E72ADB" w:rsidRDefault="00E72ADB" w:rsidP="00D70EBE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</w:p>
    <w:p w14:paraId="2B8E1789" w14:textId="77777777" w:rsidR="00045848" w:rsidRPr="00820C29" w:rsidRDefault="00045848" w:rsidP="00D70EBE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</w:p>
    <w:p w14:paraId="6C5A521F" w14:textId="77777777"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lastRenderedPageBreak/>
        <w:t>2.</w:t>
      </w:r>
      <w:r w:rsidRPr="00A877A3">
        <w:rPr>
          <w:sz w:val="22"/>
        </w:rPr>
        <w:tab/>
        <w:t xml:space="preserve">Oświadczenie Wykonawcy: </w:t>
      </w:r>
    </w:p>
    <w:p w14:paraId="600D6E6A" w14:textId="77777777"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14:paraId="7E51BBC9" w14:textId="77777777"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209E01B6" w14:textId="77777777" w:rsidR="00A44C4C" w:rsidRPr="00A877A3" w:rsidRDefault="00A44C4C" w:rsidP="00A44C4C">
      <w:pPr>
        <w:rPr>
          <w:sz w:val="16"/>
          <w:szCs w:val="18"/>
        </w:rPr>
      </w:pPr>
    </w:p>
    <w:p w14:paraId="68B467F9" w14:textId="77777777" w:rsidR="00A44C4C" w:rsidRPr="00A877A3" w:rsidRDefault="00A44C4C" w:rsidP="00A44C4C">
      <w:pPr>
        <w:rPr>
          <w:sz w:val="16"/>
          <w:szCs w:val="18"/>
        </w:rPr>
      </w:pPr>
    </w:p>
    <w:p w14:paraId="6C05B8E2" w14:textId="77777777" w:rsidR="00A44C4C" w:rsidRPr="00922AD5" w:rsidRDefault="00A44C4C" w:rsidP="00A44C4C">
      <w:pPr>
        <w:rPr>
          <w:sz w:val="18"/>
          <w:szCs w:val="18"/>
        </w:rPr>
      </w:pPr>
    </w:p>
    <w:p w14:paraId="3292B8DA" w14:textId="77777777" w:rsidR="00A44C4C" w:rsidRDefault="00A44C4C" w:rsidP="00A44C4C">
      <w:pPr>
        <w:rPr>
          <w:sz w:val="18"/>
          <w:szCs w:val="18"/>
        </w:rPr>
      </w:pPr>
    </w:p>
    <w:p w14:paraId="41CA5BB0" w14:textId="77777777" w:rsidR="00A44C4C" w:rsidRPr="00922AD5" w:rsidRDefault="00A44C4C" w:rsidP="00A44C4C">
      <w:pPr>
        <w:rPr>
          <w:sz w:val="18"/>
          <w:szCs w:val="18"/>
        </w:rPr>
      </w:pPr>
    </w:p>
    <w:p w14:paraId="0B2C3646" w14:textId="77777777" w:rsidR="00A44C4C" w:rsidRPr="00922AD5" w:rsidRDefault="00A44C4C" w:rsidP="00A44C4C">
      <w:pPr>
        <w:rPr>
          <w:sz w:val="18"/>
          <w:szCs w:val="18"/>
        </w:rPr>
      </w:pPr>
    </w:p>
    <w:p w14:paraId="3A2ACBE9" w14:textId="77777777" w:rsidR="00A44C4C" w:rsidRPr="00922AD5" w:rsidRDefault="00A44C4C" w:rsidP="00A44C4C">
      <w:pPr>
        <w:rPr>
          <w:sz w:val="18"/>
          <w:szCs w:val="18"/>
        </w:rPr>
      </w:pPr>
    </w:p>
    <w:p w14:paraId="16DD7121" w14:textId="77777777" w:rsidR="00A44C4C" w:rsidRPr="00922AD5" w:rsidRDefault="00A44C4C" w:rsidP="00A44C4C">
      <w:pPr>
        <w:rPr>
          <w:sz w:val="18"/>
          <w:szCs w:val="18"/>
        </w:rPr>
      </w:pPr>
    </w:p>
    <w:p w14:paraId="4849BD67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4FF3FE05" w14:textId="77777777"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14:paraId="5E64EB58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60A56D87" w14:textId="77777777" w:rsidR="00CF34D3" w:rsidRDefault="00CF34D3" w:rsidP="00D40ECE">
      <w:pPr>
        <w:jc w:val="center"/>
        <w:rPr>
          <w:sz w:val="22"/>
        </w:rPr>
      </w:pPr>
    </w:p>
    <w:p w14:paraId="4567B6B9" w14:textId="016DFBF9" w:rsidR="00D40ECE" w:rsidRPr="008564D8" w:rsidRDefault="00D40ECE" w:rsidP="00E72ADB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E72ADB" w:rsidRPr="00E72ADB">
        <w:rPr>
          <w:b/>
          <w:bCs/>
          <w:sz w:val="22"/>
          <w:szCs w:val="22"/>
          <w:lang w:bidi="pl-PL"/>
        </w:rPr>
        <w:t>Prac</w:t>
      </w:r>
      <w:r w:rsidR="00E72ADB">
        <w:rPr>
          <w:b/>
          <w:bCs/>
          <w:sz w:val="22"/>
          <w:szCs w:val="22"/>
          <w:lang w:bidi="pl-PL"/>
        </w:rPr>
        <w:t>e</w:t>
      </w:r>
      <w:r w:rsidR="00E72ADB" w:rsidRPr="00E72ADB">
        <w:rPr>
          <w:b/>
          <w:bCs/>
          <w:sz w:val="22"/>
          <w:szCs w:val="22"/>
          <w:lang w:bidi="pl-PL"/>
        </w:rPr>
        <w:t xml:space="preserve"> naprawcz</w:t>
      </w:r>
      <w:r w:rsidR="00E72ADB">
        <w:rPr>
          <w:b/>
          <w:bCs/>
          <w:sz w:val="22"/>
          <w:szCs w:val="22"/>
          <w:lang w:bidi="pl-PL"/>
        </w:rPr>
        <w:t>e</w:t>
      </w:r>
      <w:r w:rsidR="00E72ADB" w:rsidRPr="00E72ADB">
        <w:rPr>
          <w:b/>
          <w:bCs/>
          <w:sz w:val="22"/>
          <w:szCs w:val="22"/>
          <w:lang w:bidi="pl-PL"/>
        </w:rPr>
        <w:t xml:space="preserve"> i przegląd</w:t>
      </w:r>
      <w:r w:rsidR="00E72ADB">
        <w:rPr>
          <w:b/>
          <w:bCs/>
          <w:sz w:val="22"/>
          <w:szCs w:val="22"/>
          <w:lang w:bidi="pl-PL"/>
        </w:rPr>
        <w:t>y</w:t>
      </w:r>
      <w:r w:rsidR="00E72ADB" w:rsidRPr="00E72ADB">
        <w:rPr>
          <w:b/>
          <w:bCs/>
          <w:sz w:val="22"/>
          <w:szCs w:val="22"/>
          <w:lang w:bidi="pl-PL"/>
        </w:rPr>
        <w:t xml:space="preserve"> okresow</w:t>
      </w:r>
      <w:r w:rsidR="00E72ADB">
        <w:rPr>
          <w:b/>
          <w:bCs/>
          <w:sz w:val="22"/>
          <w:szCs w:val="22"/>
          <w:lang w:bidi="pl-PL"/>
        </w:rPr>
        <w:t>e</w:t>
      </w:r>
      <w:r w:rsidR="00E72ADB" w:rsidRPr="00E72ADB">
        <w:rPr>
          <w:b/>
          <w:bCs/>
          <w:sz w:val="22"/>
          <w:szCs w:val="22"/>
          <w:lang w:bidi="pl-PL"/>
        </w:rPr>
        <w:t xml:space="preserve"> urządzeń i systemów przeciwpożarowych w GIG</w:t>
      </w:r>
      <w:r w:rsidR="00317163">
        <w:rPr>
          <w:b/>
          <w:bCs/>
          <w:sz w:val="22"/>
          <w:szCs w:val="22"/>
          <w:lang w:bidi="pl-PL"/>
        </w:rPr>
        <w:t>-PIB</w:t>
      </w:r>
      <w:r w:rsidR="00E72ADB" w:rsidRPr="00E72ADB">
        <w:rPr>
          <w:b/>
          <w:bCs/>
          <w:sz w:val="22"/>
          <w:szCs w:val="22"/>
          <w:lang w:bidi="pl-PL"/>
        </w:rPr>
        <w:t>.</w:t>
      </w:r>
      <w:r w:rsidRPr="00F33CFC">
        <w:rPr>
          <w:b/>
          <w:sz w:val="22"/>
          <w:szCs w:val="22"/>
        </w:rPr>
        <w:t>”</w:t>
      </w:r>
    </w:p>
    <w:p w14:paraId="36D9B984" w14:textId="77777777" w:rsidR="00D40ECE" w:rsidRPr="00A0724A" w:rsidRDefault="00D40ECE" w:rsidP="00D40ECE">
      <w:pPr>
        <w:jc w:val="center"/>
        <w:rPr>
          <w:sz w:val="20"/>
        </w:rPr>
      </w:pPr>
    </w:p>
    <w:p w14:paraId="59AEBC6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F7F28F1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6C5277BF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2C8BE31" w14:textId="5E95AC5E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317163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5A35358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4653E3D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1B59BBB4" w14:textId="5C061CEE" w:rsidR="00D40ECE" w:rsidRPr="00A0724A" w:rsidRDefault="006F3F18" w:rsidP="00E72ADB">
      <w:pPr>
        <w:pStyle w:val="Akapitzlist"/>
        <w:jc w:val="both"/>
        <w:rPr>
          <w:sz w:val="22"/>
        </w:rPr>
      </w:pPr>
      <w:r>
        <w:rPr>
          <w:b/>
          <w:bCs/>
          <w:sz w:val="22"/>
          <w:szCs w:val="22"/>
          <w:lang w:bidi="pl-PL"/>
        </w:rPr>
        <w:t>„</w:t>
      </w:r>
      <w:r w:rsidRPr="006F3F18">
        <w:rPr>
          <w:b/>
          <w:bCs/>
          <w:sz w:val="22"/>
          <w:szCs w:val="22"/>
          <w:lang w:bidi="pl-PL"/>
        </w:rPr>
        <w:t>Prace naprawcze i przeglądy okresowe urządzeń i systemów przeciwpożarowych w</w:t>
      </w:r>
      <w:r w:rsidR="00317163">
        <w:rPr>
          <w:b/>
          <w:bCs/>
          <w:sz w:val="22"/>
          <w:szCs w:val="22"/>
          <w:lang w:bidi="pl-PL"/>
        </w:rPr>
        <w:t> </w:t>
      </w:r>
      <w:r w:rsidRPr="006F3F18">
        <w:rPr>
          <w:b/>
          <w:bCs/>
          <w:sz w:val="22"/>
          <w:szCs w:val="22"/>
          <w:lang w:bidi="pl-PL"/>
        </w:rPr>
        <w:t>GIG</w:t>
      </w:r>
      <w:r w:rsidR="00317163">
        <w:rPr>
          <w:b/>
          <w:bCs/>
          <w:sz w:val="22"/>
          <w:szCs w:val="22"/>
          <w:lang w:bidi="pl-PL"/>
        </w:rPr>
        <w:t xml:space="preserve"> PIB</w:t>
      </w:r>
      <w:r w:rsidRPr="006F3F18">
        <w:rPr>
          <w:b/>
          <w:sz w:val="22"/>
          <w:szCs w:val="22"/>
        </w:rPr>
        <w:t>”</w:t>
      </w:r>
      <w:r w:rsidR="00E72ADB">
        <w:rPr>
          <w:b/>
          <w:sz w:val="22"/>
          <w:szCs w:val="22"/>
        </w:rPr>
        <w:t xml:space="preserve"> 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E72ADB">
        <w:rPr>
          <w:sz w:val="22"/>
        </w:rPr>
        <w:t xml:space="preserve">wstępnego </w:t>
      </w:r>
      <w:r w:rsidR="00D40ECE" w:rsidRPr="00E72ADB">
        <w:rPr>
          <w:sz w:val="22"/>
        </w:rPr>
        <w:t>zapytania ofertowego;</w:t>
      </w:r>
    </w:p>
    <w:p w14:paraId="5C82AC2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1C12294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FC59673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A29B2EF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0CC27017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1A52E019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786BEC5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5F565D2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0F3FBCB1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B3695E4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820F92A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4036F9D" w14:textId="77777777" w:rsidR="00D40ECE" w:rsidRPr="00A0724A" w:rsidRDefault="00D40ECE" w:rsidP="00D40ECE">
      <w:pPr>
        <w:rPr>
          <w:b/>
          <w:sz w:val="22"/>
        </w:rPr>
      </w:pPr>
    </w:p>
    <w:p w14:paraId="52DDAC15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1D1F7780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5B38231E" w14:textId="77777777" w:rsidR="00FE0F72" w:rsidRDefault="00FE0F72" w:rsidP="004B1F1D">
      <w:pPr>
        <w:jc w:val="both"/>
        <w:rPr>
          <w:i/>
          <w:sz w:val="20"/>
        </w:rPr>
      </w:pPr>
    </w:p>
    <w:p w14:paraId="13A829E4" w14:textId="77777777" w:rsidR="00FE0F72" w:rsidRDefault="00FE0F72" w:rsidP="004B1F1D">
      <w:pPr>
        <w:jc w:val="both"/>
        <w:rPr>
          <w:i/>
          <w:sz w:val="20"/>
        </w:rPr>
      </w:pPr>
    </w:p>
    <w:p w14:paraId="355BCA33" w14:textId="77777777" w:rsidR="00FE0F72" w:rsidRDefault="00FE0F72" w:rsidP="004B1F1D">
      <w:pPr>
        <w:jc w:val="both"/>
        <w:rPr>
          <w:i/>
          <w:sz w:val="20"/>
        </w:rPr>
      </w:pPr>
    </w:p>
    <w:p w14:paraId="1D68CD1D" w14:textId="77777777" w:rsidR="00FE0F72" w:rsidRDefault="00FE0F72" w:rsidP="004B1F1D">
      <w:pPr>
        <w:jc w:val="both"/>
        <w:rPr>
          <w:i/>
          <w:sz w:val="20"/>
        </w:rPr>
      </w:pPr>
    </w:p>
    <w:p w14:paraId="5891890E" w14:textId="77777777" w:rsidR="00FE0F72" w:rsidRDefault="00FE0F72" w:rsidP="004B1F1D">
      <w:pPr>
        <w:jc w:val="both"/>
        <w:rPr>
          <w:i/>
          <w:sz w:val="20"/>
        </w:rPr>
      </w:pPr>
    </w:p>
    <w:p w14:paraId="6243CEC7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6AD2A" w14:textId="77777777" w:rsidR="00821CE6" w:rsidRDefault="00821CE6" w:rsidP="00565890">
      <w:r>
        <w:separator/>
      </w:r>
    </w:p>
  </w:endnote>
  <w:endnote w:type="continuationSeparator" w:id="0">
    <w:p w14:paraId="66E69B9C" w14:textId="77777777" w:rsidR="00821CE6" w:rsidRDefault="00821CE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9201520"/>
      <w:docPartObj>
        <w:docPartGallery w:val="Page Numbers (Bottom of Page)"/>
        <w:docPartUnique/>
      </w:docPartObj>
    </w:sdtPr>
    <w:sdtContent>
      <w:p w14:paraId="1290CD02" w14:textId="7384A418" w:rsidR="006120FD" w:rsidRDefault="0074366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4298182B" wp14:editId="6E7E5E63">
              <wp:simplePos x="0" y="0"/>
              <wp:positionH relativeFrom="page">
                <wp:posOffset>13970</wp:posOffset>
              </wp:positionH>
              <wp:positionV relativeFrom="page">
                <wp:posOffset>9299575</wp:posOffset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300DEE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14:paraId="58157BD3" w14:textId="77777777" w:rsidR="006120FD" w:rsidRDefault="006120FD" w:rsidP="00B17DFB">
    <w:pPr>
      <w:pStyle w:val="Stopka"/>
      <w:ind w:firstLine="284"/>
      <w:jc w:val="center"/>
    </w:pPr>
  </w:p>
  <w:p w14:paraId="4B3C2D09" w14:textId="77777777" w:rsidR="004C3A52" w:rsidRDefault="004C3A5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6494919"/>
      <w:docPartObj>
        <w:docPartGallery w:val="Page Numbers (Bottom of Page)"/>
        <w:docPartUnique/>
      </w:docPartObj>
    </w:sdtPr>
    <w:sdtContent>
      <w:p w14:paraId="3C1A1761" w14:textId="78F6E243" w:rsidR="007E61DE" w:rsidRDefault="007E61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FFBB14" w14:textId="77777777" w:rsidR="007E61DE" w:rsidRDefault="007E61DE" w:rsidP="00B17DFB">
    <w:pPr>
      <w:pStyle w:val="Stopka"/>
      <w:ind w:firstLine="284"/>
      <w:jc w:val="center"/>
    </w:pPr>
  </w:p>
  <w:p w14:paraId="20B8DC1D" w14:textId="77777777" w:rsidR="007E61DE" w:rsidRDefault="007E61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A15EB" w14:textId="77777777" w:rsidR="00821CE6" w:rsidRDefault="00821CE6" w:rsidP="00565890">
      <w:r>
        <w:separator/>
      </w:r>
    </w:p>
  </w:footnote>
  <w:footnote w:type="continuationSeparator" w:id="0">
    <w:p w14:paraId="7C0BA4EE" w14:textId="77777777" w:rsidR="00821CE6" w:rsidRDefault="00821CE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5B95B" w14:textId="30197E4D" w:rsidR="00223348" w:rsidRDefault="0074366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D0F1368" wp14:editId="320F51D5">
          <wp:simplePos x="0" y="0"/>
          <wp:positionH relativeFrom="page">
            <wp:posOffset>61595</wp:posOffset>
          </wp:positionH>
          <wp:positionV relativeFrom="page">
            <wp:posOffset>194558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30B7" w14:textId="77777777" w:rsidR="00223348" w:rsidRDefault="002233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 w15:restartNumberingAfterBreak="0">
    <w:nsid w:val="21876E0F"/>
    <w:multiLevelType w:val="hybridMultilevel"/>
    <w:tmpl w:val="B0EAA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3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5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756405">
    <w:abstractNumId w:val="22"/>
  </w:num>
  <w:num w:numId="2" w16cid:durableId="682628104">
    <w:abstractNumId w:val="14"/>
  </w:num>
  <w:num w:numId="3" w16cid:durableId="279577167">
    <w:abstractNumId w:val="10"/>
  </w:num>
  <w:num w:numId="4" w16cid:durableId="826558820">
    <w:abstractNumId w:val="16"/>
  </w:num>
  <w:num w:numId="5" w16cid:durableId="1678073832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465388198">
    <w:abstractNumId w:val="35"/>
  </w:num>
  <w:num w:numId="7" w16cid:durableId="481196121">
    <w:abstractNumId w:val="9"/>
  </w:num>
  <w:num w:numId="8" w16cid:durableId="1410229989">
    <w:abstractNumId w:val="19"/>
  </w:num>
  <w:num w:numId="9" w16cid:durableId="180556586">
    <w:abstractNumId w:val="4"/>
  </w:num>
  <w:num w:numId="10" w16cid:durableId="568616323">
    <w:abstractNumId w:val="37"/>
  </w:num>
  <w:num w:numId="11" w16cid:durableId="991984108">
    <w:abstractNumId w:val="25"/>
  </w:num>
  <w:num w:numId="12" w16cid:durableId="859970060">
    <w:abstractNumId w:val="34"/>
  </w:num>
  <w:num w:numId="13" w16cid:durableId="1919168917">
    <w:abstractNumId w:val="39"/>
  </w:num>
  <w:num w:numId="14" w16cid:durableId="542594599">
    <w:abstractNumId w:val="30"/>
  </w:num>
  <w:num w:numId="15" w16cid:durableId="1470971687">
    <w:abstractNumId w:val="31"/>
  </w:num>
  <w:num w:numId="16" w16cid:durableId="968125317">
    <w:abstractNumId w:val="20"/>
  </w:num>
  <w:num w:numId="17" w16cid:durableId="996111073">
    <w:abstractNumId w:val="23"/>
  </w:num>
  <w:num w:numId="18" w16cid:durableId="2037459404">
    <w:abstractNumId w:val="29"/>
  </w:num>
  <w:num w:numId="19" w16cid:durableId="1413821072">
    <w:abstractNumId w:val="12"/>
  </w:num>
  <w:num w:numId="20" w16cid:durableId="722485730">
    <w:abstractNumId w:val="13"/>
  </w:num>
  <w:num w:numId="21" w16cid:durableId="1982080176">
    <w:abstractNumId w:val="2"/>
  </w:num>
  <w:num w:numId="22" w16cid:durableId="928734729">
    <w:abstractNumId w:val="5"/>
  </w:num>
  <w:num w:numId="23" w16cid:durableId="245459865">
    <w:abstractNumId w:val="0"/>
  </w:num>
  <w:num w:numId="24" w16cid:durableId="748162436">
    <w:abstractNumId w:val="28"/>
  </w:num>
  <w:num w:numId="25" w16cid:durableId="1181628502">
    <w:abstractNumId w:val="3"/>
  </w:num>
  <w:num w:numId="26" w16cid:durableId="1961758965">
    <w:abstractNumId w:val="26"/>
  </w:num>
  <w:num w:numId="27" w16cid:durableId="158497369">
    <w:abstractNumId w:val="21"/>
  </w:num>
  <w:num w:numId="28" w16cid:durableId="1660772348">
    <w:abstractNumId w:val="24"/>
  </w:num>
  <w:num w:numId="29" w16cid:durableId="439958721">
    <w:abstractNumId w:val="36"/>
  </w:num>
  <w:num w:numId="30" w16cid:durableId="1002204329">
    <w:abstractNumId w:val="33"/>
  </w:num>
  <w:num w:numId="31" w16cid:durableId="80303020">
    <w:abstractNumId w:val="17"/>
  </w:num>
  <w:num w:numId="32" w16cid:durableId="2093969221">
    <w:abstractNumId w:val="6"/>
  </w:num>
  <w:num w:numId="33" w16cid:durableId="1769350993">
    <w:abstractNumId w:val="32"/>
  </w:num>
  <w:num w:numId="34" w16cid:durableId="299503173">
    <w:abstractNumId w:val="38"/>
  </w:num>
  <w:num w:numId="35" w16cid:durableId="772744943">
    <w:abstractNumId w:val="18"/>
  </w:num>
  <w:num w:numId="36" w16cid:durableId="1202984394">
    <w:abstractNumId w:val="7"/>
  </w:num>
  <w:num w:numId="37" w16cid:durableId="1388147821">
    <w:abstractNumId w:val="1"/>
  </w:num>
  <w:num w:numId="38" w16cid:durableId="1251500388">
    <w:abstractNumId w:val="15"/>
  </w:num>
  <w:num w:numId="39" w16cid:durableId="412705136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0F68"/>
    <w:rsid w:val="00021EEC"/>
    <w:rsid w:val="00030D52"/>
    <w:rsid w:val="00032D26"/>
    <w:rsid w:val="00036A24"/>
    <w:rsid w:val="00041A85"/>
    <w:rsid w:val="00042AD5"/>
    <w:rsid w:val="00042DD0"/>
    <w:rsid w:val="00045848"/>
    <w:rsid w:val="00047E5F"/>
    <w:rsid w:val="000557E7"/>
    <w:rsid w:val="00055B99"/>
    <w:rsid w:val="00056CA3"/>
    <w:rsid w:val="00070E47"/>
    <w:rsid w:val="000857D1"/>
    <w:rsid w:val="00087BE4"/>
    <w:rsid w:val="00092124"/>
    <w:rsid w:val="000B5B6B"/>
    <w:rsid w:val="000B609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0F7A3A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1423"/>
    <w:rsid w:val="00200211"/>
    <w:rsid w:val="00222E66"/>
    <w:rsid w:val="00223348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1C11"/>
    <w:rsid w:val="002C4CD2"/>
    <w:rsid w:val="002C7855"/>
    <w:rsid w:val="002D0B8C"/>
    <w:rsid w:val="002D3C87"/>
    <w:rsid w:val="002E2639"/>
    <w:rsid w:val="002E5EF0"/>
    <w:rsid w:val="002F7356"/>
    <w:rsid w:val="00300DEE"/>
    <w:rsid w:val="00301463"/>
    <w:rsid w:val="0030287F"/>
    <w:rsid w:val="00313B90"/>
    <w:rsid w:val="00317163"/>
    <w:rsid w:val="003211A4"/>
    <w:rsid w:val="00321D19"/>
    <w:rsid w:val="00332AF9"/>
    <w:rsid w:val="003404CE"/>
    <w:rsid w:val="003408C4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7757A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C3A52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32E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4551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3F18"/>
    <w:rsid w:val="006F5997"/>
    <w:rsid w:val="00704637"/>
    <w:rsid w:val="007071CA"/>
    <w:rsid w:val="00713BED"/>
    <w:rsid w:val="00725781"/>
    <w:rsid w:val="00732423"/>
    <w:rsid w:val="00735DAD"/>
    <w:rsid w:val="0074366B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E61DE"/>
    <w:rsid w:val="007F0513"/>
    <w:rsid w:val="007F12F1"/>
    <w:rsid w:val="007F20BB"/>
    <w:rsid w:val="007F6FB9"/>
    <w:rsid w:val="00805715"/>
    <w:rsid w:val="00814549"/>
    <w:rsid w:val="00816409"/>
    <w:rsid w:val="00820C29"/>
    <w:rsid w:val="00821CE6"/>
    <w:rsid w:val="00841250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3728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176B4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0EBE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2ADB"/>
    <w:rsid w:val="00E775F6"/>
    <w:rsid w:val="00E8304A"/>
    <w:rsid w:val="00E957D6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17F9F"/>
    <w:rsid w:val="00F20BA9"/>
    <w:rsid w:val="00F20BC7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D3795"/>
  <w15:docId w15:val="{FCC80363-BA04-448A-81C6-FF94E789A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tomalik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7CDD1-9C38-4444-B0B6-8E67DFA8B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1484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10372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4</cp:revision>
  <cp:lastPrinted>2025-09-02T06:49:00Z</cp:lastPrinted>
  <dcterms:created xsi:type="dcterms:W3CDTF">2025-09-02T06:46:00Z</dcterms:created>
  <dcterms:modified xsi:type="dcterms:W3CDTF">2025-09-02T06:49:00Z</dcterms:modified>
</cp:coreProperties>
</file>