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79DF84" w14:textId="49033AEB" w:rsidR="00A57F06" w:rsidRPr="003B7045" w:rsidRDefault="00C43C5B" w:rsidP="003E6405">
      <w:pPr>
        <w:rPr>
          <w:rFonts w:ascii="Times New Roman" w:hAnsi="Times New Roman" w:cs="Times New Roman"/>
          <w:sz w:val="20"/>
          <w:szCs w:val="20"/>
        </w:rPr>
      </w:pPr>
      <w:r w:rsidRPr="003B7045">
        <w:rPr>
          <w:rFonts w:ascii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14DFB621" wp14:editId="7FE50F5E">
            <wp:simplePos x="0" y="0"/>
            <wp:positionH relativeFrom="page">
              <wp:posOffset>293427</wp:posOffset>
            </wp:positionH>
            <wp:positionV relativeFrom="page">
              <wp:posOffset>443553</wp:posOffset>
            </wp:positionV>
            <wp:extent cx="7010008" cy="1404010"/>
            <wp:effectExtent l="0" t="0" r="635" b="5715"/>
            <wp:wrapNone/>
            <wp:docPr id="1891582610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6753" cy="1423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11CB58" w14:textId="77777777" w:rsidR="00C43C5B" w:rsidRPr="003B7045" w:rsidRDefault="00C43C5B" w:rsidP="003E6405">
      <w:pPr>
        <w:rPr>
          <w:rFonts w:ascii="Times New Roman" w:hAnsi="Times New Roman" w:cs="Times New Roman"/>
          <w:sz w:val="20"/>
          <w:szCs w:val="20"/>
        </w:rPr>
      </w:pPr>
    </w:p>
    <w:p w14:paraId="356F66FB" w14:textId="77777777" w:rsidR="00C43C5B" w:rsidRPr="003B7045" w:rsidRDefault="00C43C5B" w:rsidP="003E6405">
      <w:pPr>
        <w:rPr>
          <w:rFonts w:ascii="Times New Roman" w:hAnsi="Times New Roman" w:cs="Times New Roman"/>
          <w:sz w:val="20"/>
          <w:szCs w:val="20"/>
        </w:rPr>
      </w:pPr>
    </w:p>
    <w:p w14:paraId="4E239F6A" w14:textId="77777777" w:rsidR="006358BB" w:rsidRPr="003B7045" w:rsidRDefault="006358BB" w:rsidP="00431409">
      <w:pPr>
        <w:rPr>
          <w:rFonts w:ascii="Times New Roman" w:hAnsi="Times New Roman" w:cs="Times New Roman"/>
          <w:sz w:val="20"/>
          <w:szCs w:val="20"/>
        </w:rPr>
      </w:pPr>
    </w:p>
    <w:p w14:paraId="1D273829" w14:textId="77777777" w:rsidR="00A7790E" w:rsidRDefault="00A7790E" w:rsidP="00851196">
      <w:pPr>
        <w:rPr>
          <w:lang w:val="en-GB"/>
        </w:rPr>
      </w:pPr>
    </w:p>
    <w:p w14:paraId="6B90C1F0" w14:textId="69A8FB8B" w:rsidR="00FC6392" w:rsidRPr="00FC6392" w:rsidRDefault="00FC6392" w:rsidP="00FC6392">
      <w:pPr>
        <w:jc w:val="center"/>
        <w:rPr>
          <w:rFonts w:ascii="Times New Roman" w:hAnsi="Times New Roman" w:cs="Times New Roman"/>
          <w:b/>
          <w:bCs/>
          <w:lang w:val="en-GB"/>
        </w:rPr>
      </w:pPr>
      <w:r w:rsidRPr="00FC6392">
        <w:rPr>
          <w:rFonts w:ascii="Times New Roman" w:hAnsi="Times New Roman" w:cs="Times New Roman"/>
          <w:b/>
          <w:bCs/>
          <w:color w:val="EE0000"/>
          <w:sz w:val="18"/>
          <w:szCs w:val="18"/>
          <w:lang w:val="en-GB"/>
        </w:rPr>
        <w:t>ZAPYTANIE PO ZMIANIE Z DNIA 21/08/2025</w:t>
      </w:r>
      <w:r>
        <w:rPr>
          <w:rFonts w:ascii="Times New Roman" w:hAnsi="Times New Roman" w:cs="Times New Roman"/>
          <w:b/>
          <w:bCs/>
          <w:color w:val="EE0000"/>
          <w:sz w:val="18"/>
          <w:szCs w:val="18"/>
          <w:lang w:val="en-GB"/>
        </w:rPr>
        <w:t xml:space="preserve"> </w:t>
      </w:r>
      <w:r w:rsidRPr="00FC6392">
        <w:rPr>
          <w:rFonts w:ascii="Times New Roman" w:hAnsi="Times New Roman" w:cs="Times New Roman"/>
          <w:b/>
          <w:bCs/>
          <w:color w:val="EE0000"/>
          <w:sz w:val="18"/>
          <w:szCs w:val="18"/>
          <w:lang w:val="en-GB"/>
        </w:rPr>
        <w:t>R. (</w:t>
      </w:r>
      <w:proofErr w:type="spellStart"/>
      <w:r w:rsidRPr="00FC6392">
        <w:rPr>
          <w:rFonts w:ascii="Times New Roman" w:hAnsi="Times New Roman" w:cs="Times New Roman"/>
          <w:b/>
          <w:bCs/>
          <w:color w:val="EE0000"/>
          <w:sz w:val="18"/>
          <w:szCs w:val="18"/>
          <w:lang w:val="en-GB"/>
        </w:rPr>
        <w:t>zmianie</w:t>
      </w:r>
      <w:proofErr w:type="spellEnd"/>
      <w:r w:rsidRPr="00FC6392">
        <w:rPr>
          <w:rFonts w:ascii="Times New Roman" w:hAnsi="Times New Roman" w:cs="Times New Roman"/>
          <w:b/>
          <w:bCs/>
          <w:color w:val="EE0000"/>
          <w:sz w:val="18"/>
          <w:szCs w:val="18"/>
          <w:lang w:val="en-GB"/>
        </w:rPr>
        <w:t xml:space="preserve"> </w:t>
      </w:r>
      <w:proofErr w:type="spellStart"/>
      <w:r w:rsidRPr="00FC6392">
        <w:rPr>
          <w:rFonts w:ascii="Times New Roman" w:hAnsi="Times New Roman" w:cs="Times New Roman"/>
          <w:b/>
          <w:bCs/>
          <w:color w:val="EE0000"/>
          <w:sz w:val="18"/>
          <w:szCs w:val="18"/>
          <w:lang w:val="en-GB"/>
        </w:rPr>
        <w:t>ulega</w:t>
      </w:r>
      <w:proofErr w:type="spellEnd"/>
      <w:r w:rsidRPr="00FC6392">
        <w:rPr>
          <w:rFonts w:ascii="Times New Roman" w:hAnsi="Times New Roman" w:cs="Times New Roman"/>
          <w:b/>
          <w:bCs/>
          <w:color w:val="EE0000"/>
          <w:sz w:val="18"/>
          <w:szCs w:val="18"/>
          <w:lang w:val="en-GB"/>
        </w:rPr>
        <w:t xml:space="preserve"> </w:t>
      </w:r>
      <w:proofErr w:type="spellStart"/>
      <w:r w:rsidRPr="00FC6392">
        <w:rPr>
          <w:rFonts w:ascii="Times New Roman" w:hAnsi="Times New Roman" w:cs="Times New Roman"/>
          <w:b/>
          <w:bCs/>
          <w:color w:val="EE0000"/>
          <w:sz w:val="18"/>
          <w:szCs w:val="18"/>
          <w:lang w:val="en-GB"/>
        </w:rPr>
        <w:t>termin</w:t>
      </w:r>
      <w:proofErr w:type="spellEnd"/>
      <w:r w:rsidRPr="00FC6392">
        <w:rPr>
          <w:rFonts w:ascii="Times New Roman" w:hAnsi="Times New Roman" w:cs="Times New Roman"/>
          <w:b/>
          <w:bCs/>
          <w:color w:val="EE0000"/>
          <w:sz w:val="18"/>
          <w:szCs w:val="18"/>
          <w:lang w:val="en-GB"/>
        </w:rPr>
        <w:t xml:space="preserve"> </w:t>
      </w:r>
      <w:proofErr w:type="spellStart"/>
      <w:r w:rsidRPr="00FC6392">
        <w:rPr>
          <w:rFonts w:ascii="Times New Roman" w:hAnsi="Times New Roman" w:cs="Times New Roman"/>
          <w:b/>
          <w:bCs/>
          <w:color w:val="EE0000"/>
          <w:sz w:val="18"/>
          <w:szCs w:val="18"/>
          <w:lang w:val="en-GB"/>
        </w:rPr>
        <w:t>składania</w:t>
      </w:r>
      <w:proofErr w:type="spellEnd"/>
      <w:r w:rsidRPr="00FC6392">
        <w:rPr>
          <w:rFonts w:ascii="Times New Roman" w:hAnsi="Times New Roman" w:cs="Times New Roman"/>
          <w:b/>
          <w:bCs/>
          <w:color w:val="EE0000"/>
          <w:sz w:val="18"/>
          <w:szCs w:val="18"/>
          <w:lang w:val="en-GB"/>
        </w:rPr>
        <w:t xml:space="preserve"> </w:t>
      </w:r>
      <w:proofErr w:type="spellStart"/>
      <w:r w:rsidRPr="00FC6392">
        <w:rPr>
          <w:rFonts w:ascii="Times New Roman" w:hAnsi="Times New Roman" w:cs="Times New Roman"/>
          <w:b/>
          <w:bCs/>
          <w:color w:val="EE0000"/>
          <w:sz w:val="18"/>
          <w:szCs w:val="18"/>
          <w:lang w:val="en-GB"/>
        </w:rPr>
        <w:t>wstępnych</w:t>
      </w:r>
      <w:proofErr w:type="spellEnd"/>
      <w:r w:rsidRPr="00FC6392">
        <w:rPr>
          <w:rFonts w:ascii="Times New Roman" w:hAnsi="Times New Roman" w:cs="Times New Roman"/>
          <w:b/>
          <w:bCs/>
          <w:color w:val="EE0000"/>
          <w:sz w:val="18"/>
          <w:szCs w:val="18"/>
          <w:lang w:val="en-GB"/>
        </w:rPr>
        <w:t xml:space="preserve"> </w:t>
      </w:r>
      <w:proofErr w:type="spellStart"/>
      <w:r w:rsidRPr="00FC6392">
        <w:rPr>
          <w:rFonts w:ascii="Times New Roman" w:hAnsi="Times New Roman" w:cs="Times New Roman"/>
          <w:b/>
          <w:bCs/>
          <w:color w:val="EE0000"/>
          <w:sz w:val="18"/>
          <w:szCs w:val="18"/>
          <w:lang w:val="en-GB"/>
        </w:rPr>
        <w:t>ofert</w:t>
      </w:r>
      <w:proofErr w:type="spellEnd"/>
      <w:r w:rsidRPr="00FC6392">
        <w:rPr>
          <w:rFonts w:ascii="Times New Roman" w:hAnsi="Times New Roman" w:cs="Times New Roman"/>
          <w:b/>
          <w:bCs/>
          <w:color w:val="EE0000"/>
          <w:sz w:val="18"/>
          <w:szCs w:val="18"/>
          <w:lang w:val="en-GB"/>
        </w:rPr>
        <w:t>)</w:t>
      </w:r>
    </w:p>
    <w:p w14:paraId="37B090A6" w14:textId="0638BE05" w:rsidR="00851196" w:rsidRPr="003B7045" w:rsidRDefault="00D10134" w:rsidP="00851196">
      <w:pPr>
        <w:rPr>
          <w:rFonts w:ascii="Times New Roman" w:hAnsi="Times New Roman" w:cs="Times New Roman"/>
          <w:b/>
          <w:sz w:val="18"/>
          <w:szCs w:val="18"/>
        </w:rPr>
      </w:pPr>
      <w:r w:rsidRPr="003B7045">
        <w:rPr>
          <w:rFonts w:ascii="Times New Roman" w:hAnsi="Times New Roman" w:cs="Times New Roman"/>
          <w:sz w:val="18"/>
          <w:szCs w:val="18"/>
        </w:rPr>
        <w:t xml:space="preserve">Nr sprawy: </w:t>
      </w:r>
      <w:r w:rsidR="00BF65F9" w:rsidRPr="003B7045">
        <w:rPr>
          <w:rFonts w:ascii="Times New Roman" w:hAnsi="Times New Roman" w:cs="Times New Roman"/>
          <w:b/>
          <w:sz w:val="18"/>
          <w:szCs w:val="18"/>
        </w:rPr>
        <w:t>FZ</w:t>
      </w:r>
      <w:r w:rsidR="00851196" w:rsidRPr="003B7045">
        <w:rPr>
          <w:rFonts w:ascii="Times New Roman" w:hAnsi="Times New Roman" w:cs="Times New Roman"/>
          <w:b/>
          <w:sz w:val="18"/>
          <w:szCs w:val="18"/>
        </w:rPr>
        <w:t>.26.</w:t>
      </w:r>
      <w:r w:rsidR="00A7790E">
        <w:rPr>
          <w:rFonts w:ascii="Times New Roman" w:hAnsi="Times New Roman" w:cs="Times New Roman"/>
          <w:b/>
          <w:sz w:val="18"/>
          <w:szCs w:val="18"/>
        </w:rPr>
        <w:t>33</w:t>
      </w:r>
      <w:r w:rsidR="00851196" w:rsidRPr="003B7045">
        <w:rPr>
          <w:rFonts w:ascii="Times New Roman" w:hAnsi="Times New Roman" w:cs="Times New Roman"/>
          <w:b/>
          <w:sz w:val="18"/>
          <w:szCs w:val="18"/>
        </w:rPr>
        <w:t>.2025.SYKO</w:t>
      </w:r>
      <w:r w:rsidRPr="003B7045">
        <w:rPr>
          <w:rFonts w:ascii="Times New Roman" w:hAnsi="Times New Roman" w:cs="Times New Roman"/>
          <w:sz w:val="18"/>
          <w:szCs w:val="18"/>
        </w:rPr>
        <w:tab/>
      </w:r>
      <w:r w:rsidRPr="003B7045">
        <w:rPr>
          <w:rFonts w:ascii="Times New Roman" w:hAnsi="Times New Roman" w:cs="Times New Roman"/>
          <w:sz w:val="18"/>
          <w:szCs w:val="18"/>
        </w:rPr>
        <w:tab/>
      </w:r>
      <w:r w:rsidRPr="003B7045">
        <w:rPr>
          <w:rFonts w:ascii="Times New Roman" w:hAnsi="Times New Roman" w:cs="Times New Roman"/>
          <w:sz w:val="18"/>
          <w:szCs w:val="18"/>
        </w:rPr>
        <w:tab/>
      </w:r>
      <w:r w:rsidRPr="003B7045">
        <w:rPr>
          <w:rFonts w:ascii="Times New Roman" w:hAnsi="Times New Roman" w:cs="Times New Roman"/>
          <w:sz w:val="18"/>
          <w:szCs w:val="18"/>
        </w:rPr>
        <w:tab/>
      </w:r>
      <w:r w:rsidRPr="003B7045">
        <w:rPr>
          <w:rFonts w:ascii="Times New Roman" w:hAnsi="Times New Roman" w:cs="Times New Roman"/>
          <w:sz w:val="18"/>
          <w:szCs w:val="18"/>
        </w:rPr>
        <w:tab/>
      </w:r>
      <w:r w:rsidR="00747E45" w:rsidRPr="003B7045">
        <w:rPr>
          <w:rFonts w:ascii="Times New Roman" w:hAnsi="Times New Roman" w:cs="Times New Roman"/>
          <w:b/>
          <w:sz w:val="18"/>
          <w:szCs w:val="18"/>
        </w:rPr>
        <w:t xml:space="preserve">    </w:t>
      </w:r>
      <w:r w:rsidR="00564242" w:rsidRPr="003B7045">
        <w:rPr>
          <w:rFonts w:ascii="Times New Roman" w:hAnsi="Times New Roman" w:cs="Times New Roman"/>
          <w:b/>
          <w:sz w:val="18"/>
          <w:szCs w:val="18"/>
        </w:rPr>
        <w:t xml:space="preserve">     </w:t>
      </w:r>
      <w:r w:rsidR="002A6603" w:rsidRPr="003B7045">
        <w:rPr>
          <w:rFonts w:ascii="Times New Roman" w:hAnsi="Times New Roman" w:cs="Times New Roman"/>
          <w:b/>
          <w:sz w:val="18"/>
          <w:szCs w:val="18"/>
        </w:rPr>
        <w:t xml:space="preserve">     </w:t>
      </w:r>
      <w:r w:rsidR="006C6332" w:rsidRPr="003B7045">
        <w:rPr>
          <w:rFonts w:ascii="Times New Roman" w:hAnsi="Times New Roman" w:cs="Times New Roman"/>
          <w:b/>
          <w:sz w:val="18"/>
          <w:szCs w:val="18"/>
        </w:rPr>
        <w:t xml:space="preserve">        </w:t>
      </w:r>
      <w:r w:rsidR="00247C2B" w:rsidRPr="003B7045">
        <w:rPr>
          <w:rFonts w:ascii="Times New Roman" w:hAnsi="Times New Roman" w:cs="Times New Roman"/>
          <w:b/>
          <w:sz w:val="18"/>
          <w:szCs w:val="18"/>
        </w:rPr>
        <w:t xml:space="preserve">        </w:t>
      </w:r>
      <w:r w:rsidRPr="003B7045">
        <w:rPr>
          <w:rFonts w:ascii="Times New Roman" w:hAnsi="Times New Roman" w:cs="Times New Roman"/>
          <w:b/>
          <w:sz w:val="18"/>
          <w:szCs w:val="18"/>
        </w:rPr>
        <w:t xml:space="preserve">Katowice, </w:t>
      </w:r>
      <w:r w:rsidR="006C6332" w:rsidRPr="003B7045">
        <w:rPr>
          <w:rFonts w:ascii="Times New Roman" w:hAnsi="Times New Roman" w:cs="Times New Roman"/>
          <w:b/>
          <w:sz w:val="18"/>
          <w:szCs w:val="18"/>
        </w:rPr>
        <w:t>dn.</w:t>
      </w:r>
      <w:r w:rsidR="00851196" w:rsidRPr="003B7045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A7790E">
        <w:rPr>
          <w:rFonts w:ascii="Times New Roman" w:hAnsi="Times New Roman" w:cs="Times New Roman"/>
          <w:b/>
          <w:sz w:val="18"/>
          <w:szCs w:val="18"/>
        </w:rPr>
        <w:t xml:space="preserve">20.08.2025r. </w:t>
      </w:r>
    </w:p>
    <w:p w14:paraId="5B06BD51" w14:textId="77777777" w:rsidR="00D10134" w:rsidRPr="003B7045" w:rsidRDefault="00FF11FF" w:rsidP="00FF11FF">
      <w:pPr>
        <w:pStyle w:val="Tekstpodstawowy"/>
        <w:jc w:val="both"/>
        <w:rPr>
          <w:sz w:val="18"/>
          <w:szCs w:val="18"/>
        </w:rPr>
      </w:pPr>
      <w:r w:rsidRPr="003B7045">
        <w:rPr>
          <w:b/>
          <w:sz w:val="18"/>
          <w:szCs w:val="18"/>
          <w:u w:val="single"/>
        </w:rPr>
        <w:t>Dotyczy</w:t>
      </w:r>
      <w:r w:rsidR="00D10134" w:rsidRPr="003B7045">
        <w:rPr>
          <w:b/>
          <w:sz w:val="18"/>
          <w:szCs w:val="18"/>
          <w:u w:val="single"/>
        </w:rPr>
        <w:t>:</w:t>
      </w:r>
      <w:r w:rsidR="00D10134" w:rsidRPr="003B7045">
        <w:rPr>
          <w:sz w:val="18"/>
          <w:szCs w:val="18"/>
          <w:u w:val="single"/>
        </w:rPr>
        <w:t xml:space="preserve"> Wstępnego zapytania ofertowego w celu ustalenia wartości zamówienia dla planowanego postępowania </w:t>
      </w:r>
    </w:p>
    <w:p w14:paraId="2C99BBFF" w14:textId="77777777" w:rsidR="00D10134" w:rsidRPr="003B7045" w:rsidRDefault="00D10134" w:rsidP="00D10134">
      <w:pPr>
        <w:pStyle w:val="Tekstpodstawowy"/>
        <w:rPr>
          <w:b/>
          <w:i/>
          <w:iCs/>
          <w:sz w:val="18"/>
          <w:szCs w:val="18"/>
        </w:rPr>
      </w:pPr>
      <w:r w:rsidRPr="003B7045">
        <w:rPr>
          <w:b/>
          <w:i/>
          <w:iCs/>
          <w:sz w:val="18"/>
          <w:szCs w:val="18"/>
        </w:rPr>
        <w:t>Szanowni Państwo,</w:t>
      </w:r>
    </w:p>
    <w:p w14:paraId="76359929" w14:textId="78F83313" w:rsidR="00E403D7" w:rsidRPr="003B7045" w:rsidRDefault="005571CB" w:rsidP="00E403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18"/>
          <w:szCs w:val="18"/>
        </w:rPr>
      </w:pPr>
      <w:r w:rsidRPr="003B7045">
        <w:rPr>
          <w:rFonts w:ascii="Times New Roman" w:hAnsi="Times New Roman" w:cs="Times New Roman"/>
          <w:b/>
          <w:sz w:val="18"/>
          <w:szCs w:val="18"/>
        </w:rPr>
        <w:t>Z</w:t>
      </w:r>
      <w:r w:rsidR="00747E45" w:rsidRPr="003B7045">
        <w:rPr>
          <w:rFonts w:ascii="Times New Roman" w:hAnsi="Times New Roman" w:cs="Times New Roman"/>
          <w:b/>
          <w:sz w:val="18"/>
          <w:szCs w:val="18"/>
        </w:rPr>
        <w:t xml:space="preserve">wracamy </w:t>
      </w:r>
      <w:r w:rsidR="00694190" w:rsidRPr="003B7045">
        <w:rPr>
          <w:rFonts w:ascii="Times New Roman" w:hAnsi="Times New Roman" w:cs="Times New Roman"/>
          <w:b/>
          <w:sz w:val="18"/>
          <w:szCs w:val="18"/>
        </w:rPr>
        <w:t xml:space="preserve">się o przygotowanie </w:t>
      </w:r>
      <w:r w:rsidR="001F2A71" w:rsidRPr="003B7045">
        <w:rPr>
          <w:rFonts w:ascii="Times New Roman" w:hAnsi="Times New Roman" w:cs="Times New Roman"/>
          <w:b/>
          <w:sz w:val="18"/>
          <w:szCs w:val="18"/>
          <w:u w:val="single"/>
        </w:rPr>
        <w:t>wstępnej wyceny</w:t>
      </w:r>
      <w:r w:rsidR="00694190" w:rsidRPr="003B7045">
        <w:rPr>
          <w:rFonts w:ascii="Times New Roman" w:hAnsi="Times New Roman" w:cs="Times New Roman"/>
          <w:b/>
          <w:sz w:val="18"/>
          <w:szCs w:val="18"/>
        </w:rPr>
        <w:t xml:space="preserve"> na </w:t>
      </w:r>
      <w:r w:rsidR="00A87EFD" w:rsidRPr="003B7045">
        <w:rPr>
          <w:rFonts w:ascii="Times New Roman" w:hAnsi="Times New Roman" w:cs="Times New Roman"/>
          <w:b/>
          <w:sz w:val="18"/>
          <w:szCs w:val="18"/>
        </w:rPr>
        <w:t>dostawę</w:t>
      </w:r>
      <w:r w:rsidR="00A768F7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A768F7" w:rsidRPr="00A768F7">
        <w:rPr>
          <w:rFonts w:ascii="Times New Roman" w:hAnsi="Times New Roman" w:cs="Times New Roman"/>
          <w:b/>
          <w:bCs/>
          <w:iCs/>
          <w:sz w:val="18"/>
          <w:szCs w:val="16"/>
        </w:rPr>
        <w:t>powierzchniowej sieci ciągłych obserwacji deformacji terenu techniką GNSS – permanentne stacje referencyjne GNSS (3 x zestaw)</w:t>
      </w:r>
      <w:r w:rsidR="00E403D7" w:rsidRPr="00A768F7">
        <w:rPr>
          <w:rFonts w:ascii="Times New Roman" w:hAnsi="Times New Roman" w:cs="Times New Roman"/>
          <w:b/>
          <w:sz w:val="14"/>
          <w:szCs w:val="14"/>
        </w:rPr>
        <w:t xml:space="preserve"> </w:t>
      </w:r>
    </w:p>
    <w:p w14:paraId="52924F4D" w14:textId="45568ABE" w:rsidR="009E1D87" w:rsidRPr="003B7045" w:rsidRDefault="00A87EFD" w:rsidP="00E403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3B7045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36937B78" w14:textId="5D2AEB50" w:rsidR="00A9518B" w:rsidRPr="003B7045" w:rsidRDefault="00A9518B" w:rsidP="00A9518B">
      <w:pPr>
        <w:pStyle w:val="Tekstpodstawowy"/>
        <w:spacing w:after="0"/>
        <w:rPr>
          <w:b/>
          <w:i/>
          <w:sz w:val="18"/>
          <w:szCs w:val="18"/>
          <w:u w:val="single"/>
        </w:rPr>
      </w:pPr>
      <w:r w:rsidRPr="003B7045">
        <w:rPr>
          <w:b/>
          <w:i/>
          <w:sz w:val="18"/>
          <w:szCs w:val="18"/>
          <w:u w:val="single"/>
        </w:rPr>
        <w:t>Należy podać:</w:t>
      </w:r>
    </w:p>
    <w:p w14:paraId="52F4779F" w14:textId="0A4681C0" w:rsidR="00A9518B" w:rsidRPr="003B7045" w:rsidRDefault="00A9518B" w:rsidP="00A9518B">
      <w:pPr>
        <w:pStyle w:val="Tekstpodstawowy"/>
        <w:spacing w:after="0"/>
        <w:jc w:val="both"/>
        <w:rPr>
          <w:sz w:val="18"/>
          <w:szCs w:val="18"/>
        </w:rPr>
      </w:pPr>
      <w:r w:rsidRPr="003B7045">
        <w:rPr>
          <w:sz w:val="18"/>
          <w:szCs w:val="18"/>
        </w:rPr>
        <w:t xml:space="preserve">a) cenę netto w PLN/brutto w PLN oraz stawkę i wartość podatku VAT (cena za przedmiot zamówienia musi obejmować </w:t>
      </w:r>
      <w:r w:rsidRPr="003B7045">
        <w:rPr>
          <w:sz w:val="18"/>
          <w:szCs w:val="18"/>
          <w:u w:val="single"/>
        </w:rPr>
        <w:t xml:space="preserve">wszystkie </w:t>
      </w:r>
      <w:r w:rsidR="007424FA">
        <w:rPr>
          <w:sz w:val="18"/>
          <w:szCs w:val="18"/>
          <w:u w:val="single"/>
        </w:rPr>
        <w:t xml:space="preserve">n/w </w:t>
      </w:r>
      <w:r w:rsidRPr="003B7045">
        <w:rPr>
          <w:sz w:val="18"/>
          <w:szCs w:val="18"/>
          <w:u w:val="single"/>
        </w:rPr>
        <w:t>koszty związane z realizacją zamówienia</w:t>
      </w:r>
      <w:r w:rsidRPr="003B7045">
        <w:rPr>
          <w:sz w:val="18"/>
          <w:szCs w:val="18"/>
        </w:rPr>
        <w:t>)</w:t>
      </w:r>
      <w:r w:rsidR="00C10ACC" w:rsidRPr="003B7045">
        <w:rPr>
          <w:sz w:val="18"/>
          <w:szCs w:val="18"/>
        </w:rPr>
        <w:t xml:space="preserve">; </w:t>
      </w:r>
    </w:p>
    <w:p w14:paraId="3E580F12" w14:textId="49A35066" w:rsidR="005A1F76" w:rsidRPr="003B7045" w:rsidRDefault="005A1F76" w:rsidP="005A1F76">
      <w:pPr>
        <w:pStyle w:val="Tekstpodstawowy"/>
        <w:spacing w:after="0"/>
        <w:jc w:val="both"/>
        <w:rPr>
          <w:sz w:val="18"/>
          <w:szCs w:val="18"/>
          <w:lang w:val="pl-PL"/>
        </w:rPr>
      </w:pPr>
      <w:r w:rsidRPr="003B7045">
        <w:rPr>
          <w:sz w:val="18"/>
          <w:szCs w:val="18"/>
          <w:lang w:val="pl-PL"/>
        </w:rPr>
        <w:t xml:space="preserve">b) nazwę producenta, typ/model oraz opis techniczny/parametry </w:t>
      </w:r>
      <w:r w:rsidR="00A768F7">
        <w:rPr>
          <w:sz w:val="18"/>
          <w:szCs w:val="18"/>
          <w:lang w:val="pl-PL"/>
        </w:rPr>
        <w:t>zaoferowanego sprzętu</w:t>
      </w:r>
      <w:r w:rsidRPr="003B7045">
        <w:rPr>
          <w:sz w:val="18"/>
          <w:szCs w:val="18"/>
          <w:lang w:val="pl-PL"/>
        </w:rPr>
        <w:t xml:space="preserve"> lub </w:t>
      </w:r>
      <w:r w:rsidR="007424FA">
        <w:rPr>
          <w:sz w:val="18"/>
          <w:szCs w:val="18"/>
          <w:lang w:val="pl-PL"/>
        </w:rPr>
        <w:t xml:space="preserve">dołączyć </w:t>
      </w:r>
      <w:r w:rsidRPr="003B7045">
        <w:rPr>
          <w:sz w:val="18"/>
          <w:szCs w:val="18"/>
          <w:lang w:val="pl-PL"/>
        </w:rPr>
        <w:t>kart</w:t>
      </w:r>
      <w:r w:rsidR="007424FA">
        <w:rPr>
          <w:sz w:val="18"/>
          <w:szCs w:val="18"/>
          <w:lang w:val="pl-PL"/>
        </w:rPr>
        <w:t>ę</w:t>
      </w:r>
      <w:r w:rsidRPr="003B7045">
        <w:rPr>
          <w:sz w:val="18"/>
          <w:szCs w:val="18"/>
          <w:lang w:val="pl-PL"/>
        </w:rPr>
        <w:t xml:space="preserve"> katalogow</w:t>
      </w:r>
      <w:r w:rsidR="007424FA">
        <w:rPr>
          <w:sz w:val="18"/>
          <w:szCs w:val="18"/>
          <w:lang w:val="pl-PL"/>
        </w:rPr>
        <w:t>ą</w:t>
      </w:r>
      <w:r w:rsidRPr="003B7045">
        <w:rPr>
          <w:sz w:val="18"/>
          <w:szCs w:val="18"/>
          <w:lang w:val="pl-PL"/>
        </w:rPr>
        <w:t xml:space="preserve"> zaoferowanego </w:t>
      </w:r>
      <w:r w:rsidR="00A768F7">
        <w:rPr>
          <w:sz w:val="18"/>
          <w:szCs w:val="18"/>
          <w:lang w:val="pl-PL"/>
        </w:rPr>
        <w:t>sprzętu</w:t>
      </w:r>
      <w:r w:rsidR="00CB5DD5" w:rsidRPr="003B7045">
        <w:rPr>
          <w:sz w:val="18"/>
          <w:szCs w:val="18"/>
          <w:lang w:val="pl-PL"/>
        </w:rPr>
        <w:t>;</w:t>
      </w:r>
    </w:p>
    <w:p w14:paraId="5346FD6E" w14:textId="3BDE1647" w:rsidR="005A1F76" w:rsidRPr="003B7045" w:rsidRDefault="005A1F76" w:rsidP="005A1F7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3B7045">
        <w:rPr>
          <w:rFonts w:ascii="Times New Roman" w:hAnsi="Times New Roman" w:cs="Times New Roman"/>
          <w:sz w:val="18"/>
          <w:szCs w:val="18"/>
        </w:rPr>
        <w:t>c) termin i warunki wykonania zamówienia</w:t>
      </w:r>
      <w:r w:rsidR="00CB5DD5" w:rsidRPr="003B7045">
        <w:rPr>
          <w:rFonts w:ascii="Times New Roman" w:hAnsi="Times New Roman" w:cs="Times New Roman"/>
          <w:sz w:val="18"/>
          <w:szCs w:val="18"/>
        </w:rPr>
        <w:t xml:space="preserve">; </w:t>
      </w:r>
    </w:p>
    <w:p w14:paraId="48DFB903" w14:textId="7F74784D" w:rsidR="005A1F76" w:rsidRPr="003B7045" w:rsidRDefault="005A1F76" w:rsidP="005A1F76">
      <w:pPr>
        <w:pStyle w:val="Tekstpodstawowy"/>
        <w:spacing w:after="0"/>
        <w:jc w:val="both"/>
        <w:rPr>
          <w:sz w:val="18"/>
          <w:szCs w:val="18"/>
          <w:lang w:val="pl-PL"/>
        </w:rPr>
      </w:pPr>
      <w:r w:rsidRPr="003B7045">
        <w:rPr>
          <w:sz w:val="18"/>
          <w:szCs w:val="18"/>
          <w:lang w:val="pl-PL"/>
        </w:rPr>
        <w:t>d) o</w:t>
      </w:r>
      <w:r w:rsidRPr="003B7045">
        <w:rPr>
          <w:sz w:val="18"/>
          <w:szCs w:val="18"/>
        </w:rPr>
        <w:t>kres gwarancji</w:t>
      </w:r>
      <w:r w:rsidRPr="003B7045">
        <w:rPr>
          <w:sz w:val="18"/>
          <w:szCs w:val="18"/>
          <w:lang w:val="pl-PL"/>
        </w:rPr>
        <w:t xml:space="preserve"> i rękojmi</w:t>
      </w:r>
      <w:r w:rsidR="00E51BD4">
        <w:rPr>
          <w:sz w:val="18"/>
          <w:szCs w:val="18"/>
          <w:lang w:val="pl-PL"/>
        </w:rPr>
        <w:t xml:space="preserve"> (nie krótszy niż wymagany przez </w:t>
      </w:r>
      <w:r w:rsidR="005E64E9">
        <w:rPr>
          <w:sz w:val="18"/>
          <w:szCs w:val="18"/>
          <w:lang w:val="pl-PL"/>
        </w:rPr>
        <w:t>Zamawiającego</w:t>
      </w:r>
      <w:r w:rsidR="00E51BD4">
        <w:rPr>
          <w:sz w:val="18"/>
          <w:szCs w:val="18"/>
          <w:lang w:val="pl-PL"/>
        </w:rPr>
        <w:t xml:space="preserve">). </w:t>
      </w:r>
    </w:p>
    <w:p w14:paraId="131AED31" w14:textId="77777777" w:rsidR="005A1F76" w:rsidRPr="003B7045" w:rsidRDefault="005A1F76" w:rsidP="005A1F76">
      <w:pPr>
        <w:pStyle w:val="Tekstpodstawowy"/>
        <w:spacing w:after="0"/>
        <w:jc w:val="both"/>
        <w:rPr>
          <w:sz w:val="18"/>
          <w:szCs w:val="18"/>
          <w:lang w:val="pl-PL"/>
        </w:rPr>
      </w:pPr>
    </w:p>
    <w:p w14:paraId="118089CD" w14:textId="77777777" w:rsidR="005A1F76" w:rsidRPr="003B7045" w:rsidRDefault="005A1F76" w:rsidP="005A1F76">
      <w:pPr>
        <w:pStyle w:val="Tekstpodstawowy"/>
        <w:widowControl w:val="0"/>
        <w:spacing w:after="0"/>
        <w:jc w:val="center"/>
        <w:rPr>
          <w:sz w:val="18"/>
          <w:szCs w:val="18"/>
          <w:lang w:val="pl-PL"/>
        </w:rPr>
      </w:pPr>
      <w:r w:rsidRPr="003B7045">
        <w:rPr>
          <w:sz w:val="18"/>
          <w:szCs w:val="18"/>
          <w:lang w:val="pl-PL"/>
        </w:rPr>
        <w:t xml:space="preserve">Wstępną ofertę należy złożyć na formularzu ofertowym – załącznik nr 1 do wstępnego zapytania ofertowego </w:t>
      </w:r>
      <w:r w:rsidRPr="003B7045">
        <w:rPr>
          <w:sz w:val="18"/>
          <w:szCs w:val="18"/>
          <w:lang w:val="pl-PL"/>
        </w:rPr>
        <w:br/>
        <w:t>(w przypadku złożenia wstępnej wyceny na własnym druku firmowym – prosimy o dołączenie podpisanego oświadczenia RODO).</w:t>
      </w:r>
    </w:p>
    <w:p w14:paraId="5CC131AD" w14:textId="77777777" w:rsidR="00123D02" w:rsidRPr="003B7045" w:rsidRDefault="00123D02" w:rsidP="00A57F06">
      <w:pPr>
        <w:pStyle w:val="Tekstpodstawowy"/>
        <w:spacing w:after="0"/>
        <w:jc w:val="both"/>
        <w:rPr>
          <w:sz w:val="18"/>
          <w:szCs w:val="18"/>
          <w:lang w:val="pl-PL"/>
        </w:rPr>
      </w:pPr>
    </w:p>
    <w:p w14:paraId="06A2FE58" w14:textId="1E7729A3" w:rsidR="002D20F4" w:rsidRPr="003B7045" w:rsidRDefault="00D10134" w:rsidP="00AB454A">
      <w:pPr>
        <w:pStyle w:val="Tekstpodstawowy"/>
        <w:widowControl w:val="0"/>
        <w:spacing w:after="0"/>
        <w:jc w:val="both"/>
        <w:rPr>
          <w:b/>
          <w:i/>
          <w:sz w:val="18"/>
          <w:szCs w:val="18"/>
          <w:u w:val="single"/>
        </w:rPr>
      </w:pPr>
      <w:r w:rsidRPr="003B7045">
        <w:rPr>
          <w:b/>
          <w:i/>
          <w:sz w:val="18"/>
          <w:szCs w:val="18"/>
          <w:u w:val="single"/>
        </w:rPr>
        <w:t>Opis przedmiotu zamówienia:</w:t>
      </w:r>
    </w:p>
    <w:p w14:paraId="25F6F056" w14:textId="77777777" w:rsidR="00027C31" w:rsidRDefault="00027C31" w:rsidP="00027C31">
      <w:pPr>
        <w:spacing w:after="0" w:line="240" w:lineRule="auto"/>
        <w:rPr>
          <w:rFonts w:ascii="Times New Roman" w:hAnsi="Times New Roman" w:cs="Times New Roman"/>
          <w:b/>
          <w:bCs/>
          <w:iCs/>
          <w:sz w:val="18"/>
          <w:szCs w:val="18"/>
        </w:rPr>
      </w:pPr>
    </w:p>
    <w:p w14:paraId="38D779F1" w14:textId="7192C0AF" w:rsidR="00027C31" w:rsidRPr="00027C31" w:rsidRDefault="00027C31" w:rsidP="00027C31">
      <w:pPr>
        <w:spacing w:after="0" w:line="240" w:lineRule="auto"/>
        <w:rPr>
          <w:rFonts w:ascii="Times New Roman" w:hAnsi="Times New Roman" w:cs="Times New Roman"/>
          <w:b/>
          <w:bCs/>
          <w:iCs/>
          <w:sz w:val="18"/>
          <w:szCs w:val="18"/>
        </w:rPr>
      </w:pPr>
      <w:r w:rsidRPr="00027C31">
        <w:rPr>
          <w:rFonts w:ascii="Times New Roman" w:hAnsi="Times New Roman" w:cs="Times New Roman"/>
          <w:b/>
          <w:bCs/>
          <w:iCs/>
          <w:sz w:val="18"/>
          <w:szCs w:val="18"/>
        </w:rPr>
        <w:t xml:space="preserve">Wymagany zakres dostawy: </w:t>
      </w:r>
    </w:p>
    <w:p w14:paraId="3D6DE0B4" w14:textId="47DF52E5" w:rsidR="00027C31" w:rsidRPr="00027C31" w:rsidRDefault="00027C31" w:rsidP="00027C31">
      <w:pPr>
        <w:pStyle w:val="Akapitzlist"/>
        <w:numPr>
          <w:ilvl w:val="0"/>
          <w:numId w:val="46"/>
        </w:numPr>
        <w:spacing w:after="0" w:line="240" w:lineRule="auto"/>
        <w:ind w:left="567" w:hanging="283"/>
        <w:contextualSpacing w:val="0"/>
        <w:rPr>
          <w:rFonts w:ascii="Times New Roman" w:hAnsi="Times New Roman" w:cs="Times New Roman"/>
          <w:sz w:val="18"/>
          <w:szCs w:val="18"/>
        </w:rPr>
      </w:pPr>
      <w:r w:rsidRPr="00027C31">
        <w:rPr>
          <w:rFonts w:ascii="Times New Roman" w:hAnsi="Times New Roman" w:cs="Times New Roman"/>
          <w:sz w:val="18"/>
          <w:szCs w:val="18"/>
        </w:rPr>
        <w:t xml:space="preserve">3 </w:t>
      </w:r>
      <w:r w:rsidR="00C1217F">
        <w:rPr>
          <w:rFonts w:ascii="Times New Roman" w:hAnsi="Times New Roman" w:cs="Times New Roman"/>
          <w:sz w:val="18"/>
          <w:szCs w:val="18"/>
        </w:rPr>
        <w:t xml:space="preserve">x </w:t>
      </w:r>
      <w:r w:rsidRPr="00027C31">
        <w:rPr>
          <w:rFonts w:ascii="Times New Roman" w:hAnsi="Times New Roman" w:cs="Times New Roman"/>
          <w:sz w:val="18"/>
          <w:szCs w:val="18"/>
        </w:rPr>
        <w:t>odbiorniki GNSS</w:t>
      </w:r>
    </w:p>
    <w:p w14:paraId="3B521E2D" w14:textId="76EFCB86" w:rsidR="00027C31" w:rsidRPr="00027C31" w:rsidRDefault="00027C31" w:rsidP="00027C31">
      <w:pPr>
        <w:pStyle w:val="Akapitzlist"/>
        <w:numPr>
          <w:ilvl w:val="0"/>
          <w:numId w:val="46"/>
        </w:numPr>
        <w:spacing w:after="0" w:line="240" w:lineRule="auto"/>
        <w:ind w:left="567" w:hanging="283"/>
        <w:contextualSpacing w:val="0"/>
        <w:rPr>
          <w:rFonts w:ascii="Times New Roman" w:hAnsi="Times New Roman" w:cs="Times New Roman"/>
          <w:sz w:val="18"/>
          <w:szCs w:val="18"/>
        </w:rPr>
      </w:pPr>
      <w:r w:rsidRPr="00027C31">
        <w:rPr>
          <w:rFonts w:ascii="Times New Roman" w:hAnsi="Times New Roman" w:cs="Times New Roman"/>
          <w:sz w:val="18"/>
          <w:szCs w:val="18"/>
        </w:rPr>
        <w:t xml:space="preserve">3 </w:t>
      </w:r>
      <w:r w:rsidR="00C1217F">
        <w:rPr>
          <w:rFonts w:ascii="Times New Roman" w:hAnsi="Times New Roman" w:cs="Times New Roman"/>
          <w:sz w:val="18"/>
          <w:szCs w:val="18"/>
        </w:rPr>
        <w:t xml:space="preserve">x </w:t>
      </w:r>
      <w:r w:rsidRPr="00027C31">
        <w:rPr>
          <w:rFonts w:ascii="Times New Roman" w:hAnsi="Times New Roman" w:cs="Times New Roman"/>
          <w:sz w:val="18"/>
          <w:szCs w:val="18"/>
        </w:rPr>
        <w:t>ant</w:t>
      </w:r>
      <w:r>
        <w:rPr>
          <w:rFonts w:ascii="Times New Roman" w:hAnsi="Times New Roman" w:cs="Times New Roman"/>
          <w:sz w:val="18"/>
          <w:szCs w:val="18"/>
        </w:rPr>
        <w:t xml:space="preserve">eny </w:t>
      </w:r>
      <w:r w:rsidRPr="00027C31">
        <w:rPr>
          <w:rFonts w:ascii="Times New Roman" w:hAnsi="Times New Roman" w:cs="Times New Roman"/>
          <w:sz w:val="18"/>
          <w:szCs w:val="18"/>
        </w:rPr>
        <w:t>GNSS</w:t>
      </w:r>
    </w:p>
    <w:p w14:paraId="585C7472" w14:textId="3EE8DB81" w:rsidR="00027C31" w:rsidRPr="00027C31" w:rsidRDefault="00027C31" w:rsidP="00027C31">
      <w:pPr>
        <w:pStyle w:val="Akapitzlist"/>
        <w:numPr>
          <w:ilvl w:val="0"/>
          <w:numId w:val="46"/>
        </w:numPr>
        <w:spacing w:after="0" w:line="240" w:lineRule="auto"/>
        <w:ind w:left="567" w:hanging="283"/>
        <w:contextualSpacing w:val="0"/>
        <w:rPr>
          <w:rFonts w:ascii="Times New Roman" w:hAnsi="Times New Roman" w:cs="Times New Roman"/>
          <w:sz w:val="18"/>
          <w:szCs w:val="18"/>
        </w:rPr>
      </w:pPr>
      <w:r w:rsidRPr="00027C31">
        <w:rPr>
          <w:rFonts w:ascii="Times New Roman" w:hAnsi="Times New Roman" w:cs="Times New Roman"/>
          <w:sz w:val="18"/>
          <w:szCs w:val="18"/>
        </w:rPr>
        <w:t xml:space="preserve">3 </w:t>
      </w:r>
      <w:r w:rsidR="00C1217F">
        <w:rPr>
          <w:rFonts w:ascii="Times New Roman" w:hAnsi="Times New Roman" w:cs="Times New Roman"/>
          <w:sz w:val="18"/>
          <w:szCs w:val="18"/>
        </w:rPr>
        <w:t xml:space="preserve">x </w:t>
      </w:r>
      <w:r w:rsidRPr="00027C31">
        <w:rPr>
          <w:rFonts w:ascii="Times New Roman" w:hAnsi="Times New Roman" w:cs="Times New Roman"/>
          <w:sz w:val="18"/>
          <w:szCs w:val="18"/>
        </w:rPr>
        <w:t>zestawy montażowo – instalacyjne wraz z routerami obsługującymi transmisję danych do GIG</w:t>
      </w:r>
      <w:r w:rsidR="004B1C4D">
        <w:rPr>
          <w:rFonts w:ascii="Times New Roman" w:hAnsi="Times New Roman" w:cs="Times New Roman"/>
          <w:sz w:val="18"/>
          <w:szCs w:val="18"/>
        </w:rPr>
        <w:t>-PIB</w:t>
      </w:r>
      <w:r w:rsidRPr="00027C31">
        <w:rPr>
          <w:rFonts w:ascii="Times New Roman" w:hAnsi="Times New Roman" w:cs="Times New Roman"/>
          <w:sz w:val="18"/>
          <w:szCs w:val="18"/>
        </w:rPr>
        <w:t xml:space="preserve"> przez okres min. 5 lat</w:t>
      </w:r>
    </w:p>
    <w:p w14:paraId="6DEC19EB" w14:textId="77777777" w:rsidR="00027C31" w:rsidRPr="00027C31" w:rsidRDefault="00027C31" w:rsidP="00027C31">
      <w:pPr>
        <w:pStyle w:val="Akapitzlist"/>
        <w:numPr>
          <w:ilvl w:val="0"/>
          <w:numId w:val="46"/>
        </w:numPr>
        <w:spacing w:after="0" w:line="240" w:lineRule="auto"/>
        <w:ind w:left="567" w:hanging="283"/>
        <w:contextualSpacing w:val="0"/>
        <w:rPr>
          <w:rFonts w:ascii="Times New Roman" w:hAnsi="Times New Roman" w:cs="Times New Roman"/>
          <w:sz w:val="18"/>
          <w:szCs w:val="18"/>
        </w:rPr>
      </w:pPr>
      <w:r w:rsidRPr="00027C31">
        <w:rPr>
          <w:rFonts w:ascii="Times New Roman" w:hAnsi="Times New Roman" w:cs="Times New Roman"/>
          <w:sz w:val="18"/>
          <w:szCs w:val="18"/>
        </w:rPr>
        <w:t>Montaż 3 zestawów stacji GNSS</w:t>
      </w:r>
    </w:p>
    <w:p w14:paraId="15AB4AC7" w14:textId="77777777" w:rsidR="00027C31" w:rsidRPr="00027C31" w:rsidRDefault="00027C31" w:rsidP="00027C31">
      <w:pPr>
        <w:pStyle w:val="Akapitzlist"/>
        <w:numPr>
          <w:ilvl w:val="0"/>
          <w:numId w:val="46"/>
        </w:numPr>
        <w:spacing w:after="0" w:line="240" w:lineRule="auto"/>
        <w:ind w:left="567" w:hanging="283"/>
        <w:contextualSpacing w:val="0"/>
        <w:rPr>
          <w:rFonts w:ascii="Times New Roman" w:hAnsi="Times New Roman" w:cs="Times New Roman"/>
          <w:sz w:val="18"/>
          <w:szCs w:val="18"/>
        </w:rPr>
      </w:pPr>
      <w:r w:rsidRPr="00027C31">
        <w:rPr>
          <w:rFonts w:ascii="Times New Roman" w:hAnsi="Times New Roman" w:cs="Times New Roman"/>
          <w:sz w:val="18"/>
          <w:szCs w:val="18"/>
        </w:rPr>
        <w:t>Instruktaż i wsparcie techniczne obsługi serwisowej i aktualizacji oprogramowania</w:t>
      </w:r>
    </w:p>
    <w:p w14:paraId="67607840" w14:textId="77777777" w:rsidR="00027C31" w:rsidRPr="00027C31" w:rsidRDefault="00027C31" w:rsidP="00027C31">
      <w:pPr>
        <w:pStyle w:val="Akapitzlist"/>
        <w:numPr>
          <w:ilvl w:val="0"/>
          <w:numId w:val="46"/>
        </w:numPr>
        <w:spacing w:after="0" w:line="240" w:lineRule="auto"/>
        <w:ind w:left="567" w:hanging="283"/>
        <w:contextualSpacing w:val="0"/>
        <w:rPr>
          <w:rFonts w:ascii="Times New Roman" w:hAnsi="Times New Roman" w:cs="Times New Roman"/>
          <w:sz w:val="18"/>
          <w:szCs w:val="18"/>
        </w:rPr>
      </w:pPr>
      <w:r w:rsidRPr="00027C31">
        <w:rPr>
          <w:rFonts w:ascii="Times New Roman" w:hAnsi="Times New Roman" w:cs="Times New Roman"/>
          <w:sz w:val="18"/>
          <w:szCs w:val="18"/>
        </w:rPr>
        <w:t>Dostęp do sieci stacji referencyjnych dla 3 urządzeń</w:t>
      </w:r>
    </w:p>
    <w:p w14:paraId="7AF225C9" w14:textId="77777777" w:rsidR="00027C31" w:rsidRPr="00027C31" w:rsidRDefault="00027C31" w:rsidP="00027C3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6A0777F" w14:textId="77777777" w:rsidR="00027C31" w:rsidRPr="00027C31" w:rsidRDefault="00027C31" w:rsidP="00027C31">
      <w:pPr>
        <w:pStyle w:val="Akapitzlist"/>
        <w:numPr>
          <w:ilvl w:val="0"/>
          <w:numId w:val="47"/>
        </w:numPr>
        <w:spacing w:after="0" w:line="240" w:lineRule="auto"/>
        <w:ind w:left="284" w:hanging="284"/>
        <w:contextualSpacing w:val="0"/>
        <w:rPr>
          <w:rFonts w:ascii="Times New Roman" w:hAnsi="Times New Roman" w:cs="Times New Roman"/>
          <w:b/>
          <w:sz w:val="18"/>
          <w:szCs w:val="18"/>
        </w:rPr>
      </w:pPr>
      <w:r w:rsidRPr="00027C31">
        <w:rPr>
          <w:rFonts w:ascii="Times New Roman" w:hAnsi="Times New Roman" w:cs="Times New Roman"/>
          <w:b/>
          <w:sz w:val="18"/>
          <w:szCs w:val="18"/>
        </w:rPr>
        <w:t>Parametry techniczne odbiorników GNSS</w:t>
      </w:r>
    </w:p>
    <w:tbl>
      <w:tblPr>
        <w:tblStyle w:val="Tabela-Siatka"/>
        <w:tblW w:w="9128" w:type="dxa"/>
        <w:tblLook w:val="04A0" w:firstRow="1" w:lastRow="0" w:firstColumn="1" w:lastColumn="0" w:noHBand="0" w:noVBand="1"/>
      </w:tblPr>
      <w:tblGrid>
        <w:gridCol w:w="2438"/>
        <w:gridCol w:w="6690"/>
      </w:tblGrid>
      <w:tr w:rsidR="00027C31" w:rsidRPr="00027C31" w14:paraId="182E078F" w14:textId="77777777" w:rsidTr="00B93559">
        <w:tc>
          <w:tcPr>
            <w:tcW w:w="2438" w:type="dxa"/>
          </w:tcPr>
          <w:p w14:paraId="45151722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Śledzone sygnały:</w:t>
            </w:r>
          </w:p>
        </w:tc>
        <w:tc>
          <w:tcPr>
            <w:tcW w:w="6690" w:type="dxa"/>
          </w:tcPr>
          <w:p w14:paraId="0D88F554" w14:textId="77777777" w:rsidR="00CD114C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 xml:space="preserve">GPS: L1 C/A, L2C, L5, L2 P(Y) – z możliwością matematycznego dekodowania kodu precyzyjnego P </w:t>
            </w:r>
          </w:p>
          <w:p w14:paraId="55253E94" w14:textId="1B54568C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w przypadku włączenia systemu zakłóceń aktywnych AS</w:t>
            </w:r>
          </w:p>
          <w:p w14:paraId="10DE9BB2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GLONASS: L1, L2C lub L2C/A, L2P, L3</w:t>
            </w:r>
          </w:p>
          <w:p w14:paraId="4707ACAB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GALILEO: E1 lub L1 CBOC, E5a, E5b, E5ab,  E6</w:t>
            </w:r>
          </w:p>
          <w:p w14:paraId="0C77EE05" w14:textId="77777777" w:rsidR="00027C31" w:rsidRPr="00027C31" w:rsidRDefault="00027C31" w:rsidP="00B93559">
            <w:pPr>
              <w:rPr>
                <w:w w:val="80"/>
                <w:sz w:val="18"/>
                <w:szCs w:val="18"/>
                <w:lang w:val="en-US"/>
              </w:rPr>
            </w:pPr>
            <w:proofErr w:type="spellStart"/>
            <w:r w:rsidRPr="00027C31">
              <w:rPr>
                <w:w w:val="80"/>
                <w:sz w:val="18"/>
                <w:szCs w:val="18"/>
                <w:lang w:val="en-US"/>
              </w:rPr>
              <w:t>Beidou</w:t>
            </w:r>
            <w:proofErr w:type="spellEnd"/>
            <w:r w:rsidRPr="00027C31">
              <w:rPr>
                <w:w w:val="80"/>
                <w:sz w:val="18"/>
                <w:szCs w:val="18"/>
                <w:lang w:val="en-US"/>
              </w:rPr>
              <w:t>: B1, B2, B3, B1C, B2A, B2B</w:t>
            </w:r>
          </w:p>
          <w:p w14:paraId="6FF2FDBF" w14:textId="77777777" w:rsidR="00027C31" w:rsidRPr="00027C31" w:rsidRDefault="00027C31" w:rsidP="00B93559">
            <w:pPr>
              <w:rPr>
                <w:w w:val="80"/>
                <w:sz w:val="18"/>
                <w:szCs w:val="18"/>
                <w:lang w:val="en-US"/>
              </w:rPr>
            </w:pPr>
          </w:p>
          <w:p w14:paraId="57FD709C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Dodatkowo:</w:t>
            </w:r>
          </w:p>
          <w:p w14:paraId="30D603FD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Możliwość równoczesnego śledzenia sygnałów na trzech częstotliwościach z satelitów GPS</w:t>
            </w:r>
          </w:p>
          <w:p w14:paraId="1D63C94B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Co najmniej 550 kanałów do śledzenia sygnałów GNSS</w:t>
            </w:r>
          </w:p>
        </w:tc>
      </w:tr>
      <w:tr w:rsidR="00027C31" w:rsidRPr="00027C31" w14:paraId="70DF938D" w14:textId="77777777" w:rsidTr="00B93559">
        <w:tc>
          <w:tcPr>
            <w:tcW w:w="2438" w:type="dxa"/>
          </w:tcPr>
          <w:p w14:paraId="38E4AD1A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Dokładność wyznaczenia pozycji z pomiarów RTK z pojedynczej stacji (wektor &lt;30km)</w:t>
            </w:r>
          </w:p>
        </w:tc>
        <w:tc>
          <w:tcPr>
            <w:tcW w:w="6690" w:type="dxa"/>
          </w:tcPr>
          <w:p w14:paraId="37D1821B" w14:textId="77777777" w:rsidR="00027C31" w:rsidRPr="00027C31" w:rsidRDefault="00027C31" w:rsidP="00B93559">
            <w:pPr>
              <w:rPr>
                <w:w w:val="80"/>
                <w:sz w:val="18"/>
                <w:szCs w:val="18"/>
                <w:lang w:val="en-US"/>
              </w:rPr>
            </w:pPr>
            <w:r w:rsidRPr="00027C31">
              <w:rPr>
                <w:w w:val="80"/>
                <w:sz w:val="18"/>
                <w:szCs w:val="18"/>
                <w:lang w:val="en-US"/>
              </w:rPr>
              <w:t>Hz:  ± 8 mm + 1 ppm</w:t>
            </w:r>
          </w:p>
          <w:p w14:paraId="7B792078" w14:textId="77777777" w:rsidR="00027C31" w:rsidRPr="00027C31" w:rsidRDefault="00027C31" w:rsidP="00B93559">
            <w:pPr>
              <w:rPr>
                <w:w w:val="80"/>
                <w:sz w:val="18"/>
                <w:szCs w:val="18"/>
                <w:lang w:val="en-US"/>
              </w:rPr>
            </w:pPr>
            <w:r w:rsidRPr="00027C31">
              <w:rPr>
                <w:w w:val="80"/>
                <w:sz w:val="18"/>
                <w:szCs w:val="18"/>
                <w:lang w:val="en-US"/>
              </w:rPr>
              <w:t>V:  ± 15 mm + 1 ppm</w:t>
            </w:r>
          </w:p>
        </w:tc>
      </w:tr>
      <w:tr w:rsidR="00027C31" w:rsidRPr="00027C31" w14:paraId="321A9EA9" w14:textId="77777777" w:rsidTr="00B93559">
        <w:tc>
          <w:tcPr>
            <w:tcW w:w="2438" w:type="dxa"/>
          </w:tcPr>
          <w:p w14:paraId="4C2C8115" w14:textId="77777777" w:rsidR="00027C31" w:rsidRPr="00027C31" w:rsidRDefault="00027C31" w:rsidP="00B93559">
            <w:pPr>
              <w:rPr>
                <w:w w:val="80"/>
                <w:sz w:val="18"/>
                <w:szCs w:val="18"/>
                <w:lang w:val="en-US"/>
              </w:rPr>
            </w:pPr>
            <w:r w:rsidRPr="00027C31">
              <w:rPr>
                <w:w w:val="80"/>
                <w:sz w:val="18"/>
                <w:szCs w:val="18"/>
              </w:rPr>
              <w:t>Interfejs</w:t>
            </w:r>
          </w:p>
        </w:tc>
        <w:tc>
          <w:tcPr>
            <w:tcW w:w="6690" w:type="dxa"/>
          </w:tcPr>
          <w:p w14:paraId="17495BDC" w14:textId="77777777" w:rsidR="00F02490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 xml:space="preserve">2 porty komunikacyjne szeregowe (gniazdo lub wtyk DB9) o komunikacji dwukierunkowej wbudowany </w:t>
            </w:r>
          </w:p>
          <w:p w14:paraId="6260DC04" w14:textId="64BF3B0D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w obudowę odbiornika</w:t>
            </w:r>
          </w:p>
          <w:p w14:paraId="38E57A0B" w14:textId="77777777" w:rsidR="00027C31" w:rsidRPr="00027C31" w:rsidRDefault="00027C31" w:rsidP="00B93559">
            <w:pPr>
              <w:rPr>
                <w:w w:val="80"/>
                <w:sz w:val="18"/>
                <w:szCs w:val="18"/>
                <w:lang w:val="en-US"/>
              </w:rPr>
            </w:pPr>
            <w:r w:rsidRPr="00027C31">
              <w:rPr>
                <w:w w:val="80"/>
                <w:sz w:val="18"/>
                <w:szCs w:val="18"/>
                <w:lang w:val="en-US"/>
              </w:rPr>
              <w:t xml:space="preserve">Port Ethernet 1 </w:t>
            </w:r>
            <w:proofErr w:type="spellStart"/>
            <w:r w:rsidRPr="00027C31">
              <w:rPr>
                <w:w w:val="80"/>
                <w:sz w:val="18"/>
                <w:szCs w:val="18"/>
                <w:lang w:val="en-US"/>
              </w:rPr>
              <w:t>gniazdo</w:t>
            </w:r>
            <w:proofErr w:type="spellEnd"/>
            <w:r w:rsidRPr="00027C31">
              <w:rPr>
                <w:w w:val="80"/>
                <w:sz w:val="18"/>
                <w:szCs w:val="18"/>
                <w:lang w:val="en-US"/>
              </w:rPr>
              <w:t xml:space="preserve"> RJ45 </w:t>
            </w:r>
            <w:proofErr w:type="spellStart"/>
            <w:r w:rsidRPr="00027C31">
              <w:rPr>
                <w:w w:val="80"/>
                <w:sz w:val="18"/>
                <w:szCs w:val="18"/>
                <w:lang w:val="en-US"/>
              </w:rPr>
              <w:t>realizujące</w:t>
            </w:r>
            <w:proofErr w:type="spellEnd"/>
            <w:r w:rsidRPr="00027C31">
              <w:rPr>
                <w:w w:val="8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27C31">
              <w:rPr>
                <w:w w:val="80"/>
                <w:sz w:val="18"/>
                <w:szCs w:val="18"/>
                <w:lang w:val="en-US"/>
              </w:rPr>
              <w:t>interfejs</w:t>
            </w:r>
            <w:proofErr w:type="spellEnd"/>
            <w:r w:rsidRPr="00027C31">
              <w:rPr>
                <w:w w:val="80"/>
                <w:sz w:val="18"/>
                <w:szCs w:val="18"/>
                <w:lang w:val="en-US"/>
              </w:rPr>
              <w:t xml:space="preserve"> Ethernet + Power over Ethernet</w:t>
            </w:r>
          </w:p>
          <w:p w14:paraId="5687C3BF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1 port USB</w:t>
            </w:r>
          </w:p>
          <w:p w14:paraId="316D68BA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Wyjście PPS</w:t>
            </w:r>
          </w:p>
          <w:p w14:paraId="4D578874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Gniazdo antenowe TNC</w:t>
            </w:r>
          </w:p>
        </w:tc>
      </w:tr>
      <w:tr w:rsidR="00027C31" w:rsidRPr="00027C31" w14:paraId="6E52706A" w14:textId="77777777" w:rsidTr="00B93559">
        <w:tc>
          <w:tcPr>
            <w:tcW w:w="2438" w:type="dxa"/>
          </w:tcPr>
          <w:p w14:paraId="42458F0A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Pamięć wewnętrzna odbiornika</w:t>
            </w:r>
          </w:p>
        </w:tc>
        <w:tc>
          <w:tcPr>
            <w:tcW w:w="6690" w:type="dxa"/>
          </w:tcPr>
          <w:p w14:paraId="018D3DB7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Pamięć odbiornika realizowana jako pamięć wewnętrzna lub wymienna karta pamięci (SDHC). Pamięć nie może być realizowana jako pamięć zewnętrzna (dysk zewnętrzny, pendrive, itp.) podpięta do portu USB odbiornika</w:t>
            </w:r>
          </w:p>
          <w:p w14:paraId="2285491C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Automatyczne nadpisywanie danych obserwacyjnych w przypadku zapełnienia pamięci</w:t>
            </w:r>
          </w:p>
        </w:tc>
      </w:tr>
      <w:tr w:rsidR="00027C31" w:rsidRPr="00027C31" w14:paraId="1490CFD3" w14:textId="77777777" w:rsidTr="00B93559">
        <w:tc>
          <w:tcPr>
            <w:tcW w:w="2438" w:type="dxa"/>
          </w:tcPr>
          <w:p w14:paraId="6BAF9585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Rejestracja danych obserwacyjnych</w:t>
            </w:r>
          </w:p>
        </w:tc>
        <w:tc>
          <w:tcPr>
            <w:tcW w:w="6690" w:type="dxa"/>
          </w:tcPr>
          <w:p w14:paraId="4A07ED0D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Możliwość rejestracji obserwacji w interwałach  1, 5, 30 i 60 sekund</w:t>
            </w:r>
          </w:p>
          <w:p w14:paraId="2D1DEE8E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lastRenderedPageBreak/>
              <w:t>Zapis w formacie binarnym producenta</w:t>
            </w:r>
          </w:p>
          <w:p w14:paraId="70558776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Możliwość ustawienia długości zapisywanych plików co najmniej jako pliki jedno- i 24-godzinne</w:t>
            </w:r>
          </w:p>
          <w:p w14:paraId="1C3ABDD2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Możliwość zdalnego pobrania plików obserwacyjnych za pomocą łącza Ethernet</w:t>
            </w:r>
          </w:p>
        </w:tc>
      </w:tr>
      <w:tr w:rsidR="00027C31" w:rsidRPr="00027C31" w14:paraId="276F88A3" w14:textId="77777777" w:rsidTr="00B93559">
        <w:tc>
          <w:tcPr>
            <w:tcW w:w="2438" w:type="dxa"/>
          </w:tcPr>
          <w:p w14:paraId="12817D6A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lastRenderedPageBreak/>
              <w:t>Zdalne zarządzanie odbiornikiem poprzez przeglądarkę internetową WWW</w:t>
            </w:r>
          </w:p>
        </w:tc>
        <w:tc>
          <w:tcPr>
            <w:tcW w:w="6690" w:type="dxa"/>
          </w:tcPr>
          <w:p w14:paraId="0CB501FC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Dostępność przez darmową przeglądarkę internetową, protokół HTTP lub HTTPS</w:t>
            </w:r>
          </w:p>
          <w:p w14:paraId="1719D60C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Możliwość ustawienia za pomocą strony www parametrów pracy odbiornika w zakresie: transmisji danych (konfiguracja strumieni obserwacyjnych na odpowiednich portach TCP/IP), rejestracji danych obserwacyjnych w pamięci odbiornika, konfiguracji śledzonych sygnałów i satelitów, restartu odbiornika</w:t>
            </w:r>
          </w:p>
          <w:p w14:paraId="5535585C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Możliwość zdalnej instalacji oprogramowania wewnętrznego odbiornika (</w:t>
            </w:r>
            <w:proofErr w:type="spellStart"/>
            <w:r w:rsidRPr="00027C31">
              <w:rPr>
                <w:w w:val="80"/>
                <w:sz w:val="18"/>
                <w:szCs w:val="18"/>
              </w:rPr>
              <w:t>firmware</w:t>
            </w:r>
            <w:proofErr w:type="spellEnd"/>
            <w:r w:rsidRPr="00027C31">
              <w:rPr>
                <w:w w:val="80"/>
                <w:sz w:val="18"/>
                <w:szCs w:val="18"/>
              </w:rPr>
              <w:t>).</w:t>
            </w:r>
          </w:p>
          <w:p w14:paraId="7A8B9EA1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Stały, konfigurowalny adres IP odbiornika</w:t>
            </w:r>
          </w:p>
          <w:p w14:paraId="59518531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Wysyłanie powiadomień o wystąpieniu interferencji drogą mailową na zdefiniowany adres e-mail</w:t>
            </w:r>
          </w:p>
        </w:tc>
      </w:tr>
      <w:tr w:rsidR="00027C31" w:rsidRPr="00027C31" w14:paraId="48B41FFB" w14:textId="77777777" w:rsidTr="00B93559">
        <w:tc>
          <w:tcPr>
            <w:tcW w:w="2438" w:type="dxa"/>
          </w:tcPr>
          <w:p w14:paraId="7CD994E7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Warunki pracy</w:t>
            </w:r>
          </w:p>
        </w:tc>
        <w:tc>
          <w:tcPr>
            <w:tcW w:w="6690" w:type="dxa"/>
          </w:tcPr>
          <w:p w14:paraId="42324AE5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W przedziale od -40</w:t>
            </w:r>
            <w:r w:rsidRPr="00027C31">
              <w:rPr>
                <w:snapToGrid w:val="0"/>
                <w:w w:val="80"/>
                <w:sz w:val="18"/>
                <w:szCs w:val="18"/>
                <w:vertAlign w:val="superscript"/>
              </w:rPr>
              <w:t>O</w:t>
            </w:r>
            <w:r w:rsidRPr="00027C31">
              <w:rPr>
                <w:w w:val="80"/>
                <w:sz w:val="18"/>
                <w:szCs w:val="18"/>
              </w:rPr>
              <w:t>C do +60</w:t>
            </w:r>
            <w:r w:rsidRPr="00027C31">
              <w:rPr>
                <w:snapToGrid w:val="0"/>
                <w:w w:val="80"/>
                <w:sz w:val="18"/>
                <w:szCs w:val="18"/>
                <w:vertAlign w:val="superscript"/>
              </w:rPr>
              <w:t>O</w:t>
            </w:r>
            <w:r w:rsidRPr="00027C31">
              <w:rPr>
                <w:w w:val="80"/>
                <w:sz w:val="18"/>
                <w:szCs w:val="18"/>
              </w:rPr>
              <w:t>C</w:t>
            </w:r>
          </w:p>
          <w:p w14:paraId="1E6FF91A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Obudowa pyłoszczelna i odporna na działanie wilgoci, minimum IP 67 na podłączonym porcie LAN, zasilania i anteny</w:t>
            </w:r>
          </w:p>
        </w:tc>
      </w:tr>
      <w:tr w:rsidR="00027C31" w:rsidRPr="00027C31" w14:paraId="70F324F0" w14:textId="77777777" w:rsidTr="00B93559">
        <w:tc>
          <w:tcPr>
            <w:tcW w:w="2438" w:type="dxa"/>
          </w:tcPr>
          <w:p w14:paraId="413BA93D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Zasilanie</w:t>
            </w:r>
          </w:p>
        </w:tc>
        <w:tc>
          <w:tcPr>
            <w:tcW w:w="6690" w:type="dxa"/>
          </w:tcPr>
          <w:p w14:paraId="28D866D2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Możliwość zasilania odbiornika za pomocą zasilacza sieciowego 230V</w:t>
            </w:r>
          </w:p>
          <w:p w14:paraId="10ED6214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Automatyczne wznowienie pracy odbiornika przy ponownym przywróceniu zasilania sieciowego, przy zachowaniu ustawień i konfiguracji sprzed wystąpienia awarii zasilania, bez udziału osoby obsługującej stację</w:t>
            </w:r>
          </w:p>
          <w:p w14:paraId="7DD8604B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 xml:space="preserve">Zainstalowana wewnętrza odbiornika bateria </w:t>
            </w:r>
          </w:p>
        </w:tc>
      </w:tr>
      <w:tr w:rsidR="00027C31" w:rsidRPr="00027C31" w14:paraId="0117F6B1" w14:textId="77777777" w:rsidTr="00B93559">
        <w:tc>
          <w:tcPr>
            <w:tcW w:w="2438" w:type="dxa"/>
          </w:tcPr>
          <w:p w14:paraId="3ADD0998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 xml:space="preserve">Bateria wewnętrzna </w:t>
            </w:r>
          </w:p>
        </w:tc>
        <w:tc>
          <w:tcPr>
            <w:tcW w:w="6690" w:type="dxa"/>
          </w:tcPr>
          <w:p w14:paraId="4CC5D02E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 xml:space="preserve">Wewnętrzny bateria w odbiorniku ładowana  automatycznie z samego odbiornika oraz </w:t>
            </w:r>
            <w:r w:rsidRPr="00027C31">
              <w:rPr>
                <w:w w:val="80"/>
                <w:sz w:val="18"/>
                <w:szCs w:val="18"/>
              </w:rPr>
              <w:br/>
              <w:t>z zewnętrznej ładowarki.</w:t>
            </w:r>
          </w:p>
          <w:p w14:paraId="5BD044E2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Wymiana/montaż baterii realizowana przez użytkownika nie może w żaden sposób wpływać na odporność urządzenia na deszcz, kurz, piasek, wiatr</w:t>
            </w:r>
          </w:p>
          <w:p w14:paraId="5FEF7993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 xml:space="preserve">Czas prac w trybie autonomiczny minimum 20 godzin. </w:t>
            </w:r>
          </w:p>
        </w:tc>
      </w:tr>
      <w:tr w:rsidR="00027C31" w:rsidRPr="00027C31" w14:paraId="0C328E1D" w14:textId="77777777" w:rsidTr="00B93559">
        <w:tc>
          <w:tcPr>
            <w:tcW w:w="2438" w:type="dxa"/>
          </w:tcPr>
          <w:p w14:paraId="0F5F8233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Akcesoria</w:t>
            </w:r>
          </w:p>
        </w:tc>
        <w:tc>
          <w:tcPr>
            <w:tcW w:w="6690" w:type="dxa"/>
          </w:tcPr>
          <w:p w14:paraId="5E12A436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Ładowarka sieciowa do ładownia baterii stacji referencyjnej wspólna dla wszystkich odbiorników</w:t>
            </w:r>
          </w:p>
        </w:tc>
      </w:tr>
      <w:tr w:rsidR="00027C31" w:rsidRPr="00027C31" w14:paraId="099CA971" w14:textId="77777777" w:rsidTr="00B93559">
        <w:tc>
          <w:tcPr>
            <w:tcW w:w="2438" w:type="dxa"/>
          </w:tcPr>
          <w:p w14:paraId="0A82AC48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Autonomiczny moduł detekcji przemieszczeń</w:t>
            </w:r>
          </w:p>
        </w:tc>
        <w:tc>
          <w:tcPr>
            <w:tcW w:w="6690" w:type="dxa"/>
          </w:tcPr>
          <w:p w14:paraId="5217ED0B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Moduł działający wewnątrz odbiornika bez żadnych zewnętrzach strumieni danych</w:t>
            </w:r>
          </w:p>
          <w:p w14:paraId="7AEDA33F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Wykrywanie przemieszczeń o prędkości minimum 10 mm/s poziomo</w:t>
            </w:r>
          </w:p>
        </w:tc>
      </w:tr>
      <w:tr w:rsidR="00027C31" w:rsidRPr="00027C31" w14:paraId="31D63F52" w14:textId="77777777" w:rsidTr="00B93559">
        <w:tc>
          <w:tcPr>
            <w:tcW w:w="2438" w:type="dxa"/>
          </w:tcPr>
          <w:p w14:paraId="5A1D09C6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Moduł wykrywania zakłóceń</w:t>
            </w:r>
          </w:p>
        </w:tc>
        <w:tc>
          <w:tcPr>
            <w:tcW w:w="6690" w:type="dxa"/>
          </w:tcPr>
          <w:p w14:paraId="270CD3D6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 xml:space="preserve">Automatyczne </w:t>
            </w:r>
          </w:p>
          <w:p w14:paraId="32278997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Automatyczne  wysyłanie powiadomień o zakłóceniach</w:t>
            </w:r>
          </w:p>
        </w:tc>
      </w:tr>
      <w:tr w:rsidR="00027C31" w:rsidRPr="00027C31" w14:paraId="7857F910" w14:textId="77777777" w:rsidTr="00B93559">
        <w:tc>
          <w:tcPr>
            <w:tcW w:w="2438" w:type="dxa"/>
          </w:tcPr>
          <w:p w14:paraId="034801FD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Klawiatura/ekran</w:t>
            </w:r>
          </w:p>
        </w:tc>
        <w:tc>
          <w:tcPr>
            <w:tcW w:w="6690" w:type="dxa"/>
          </w:tcPr>
          <w:p w14:paraId="7C80E82D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 xml:space="preserve">Odbiornik wyposażony w ekran i klawiaturę do ręcznej konfiguracji parametrów pracy odbiornika. </w:t>
            </w:r>
          </w:p>
        </w:tc>
      </w:tr>
      <w:tr w:rsidR="00027C31" w:rsidRPr="00027C31" w14:paraId="6405FC29" w14:textId="77777777" w:rsidTr="00B93559">
        <w:tc>
          <w:tcPr>
            <w:tcW w:w="2438" w:type="dxa"/>
          </w:tcPr>
          <w:p w14:paraId="61FACF2D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Analizator widma</w:t>
            </w:r>
          </w:p>
        </w:tc>
        <w:tc>
          <w:tcPr>
            <w:tcW w:w="6690" w:type="dxa"/>
          </w:tcPr>
          <w:p w14:paraId="6DEACEA2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 xml:space="preserve">Odbiornik powinien oferować możliwość wizualizacji widma mocy RF we wszystkich pasmach L1, L2, L5 i L band </w:t>
            </w:r>
            <w:proofErr w:type="spellStart"/>
            <w:r w:rsidRPr="00027C31">
              <w:rPr>
                <w:w w:val="80"/>
                <w:sz w:val="18"/>
                <w:szCs w:val="18"/>
              </w:rPr>
              <w:t>bands</w:t>
            </w:r>
            <w:proofErr w:type="spellEnd"/>
            <w:r w:rsidRPr="00027C31">
              <w:rPr>
                <w:w w:val="80"/>
                <w:sz w:val="18"/>
                <w:szCs w:val="18"/>
              </w:rPr>
              <w:t>.</w:t>
            </w:r>
          </w:p>
        </w:tc>
      </w:tr>
      <w:tr w:rsidR="00027C31" w:rsidRPr="00027C31" w14:paraId="03AB33DD" w14:textId="77777777" w:rsidTr="00B93559">
        <w:tc>
          <w:tcPr>
            <w:tcW w:w="2438" w:type="dxa"/>
          </w:tcPr>
          <w:p w14:paraId="54A78C88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Moduł wykrywania zakłóceń</w:t>
            </w:r>
          </w:p>
        </w:tc>
        <w:tc>
          <w:tcPr>
            <w:tcW w:w="6690" w:type="dxa"/>
          </w:tcPr>
          <w:p w14:paraId="3AC71CDE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Odbiornik musi być wyposażony w system detekcja zakłóceń radiowych, który umożliwia filtrowanie sygnałów zakłócających. Techniki łagodzenia powinny być programowalne przez operatora odbiornika.</w:t>
            </w:r>
          </w:p>
        </w:tc>
      </w:tr>
      <w:tr w:rsidR="00027C31" w:rsidRPr="00027C31" w14:paraId="17B7BACF" w14:textId="77777777" w:rsidTr="00B93559">
        <w:tc>
          <w:tcPr>
            <w:tcW w:w="2438" w:type="dxa"/>
          </w:tcPr>
          <w:p w14:paraId="59F15623" w14:textId="77777777" w:rsidR="00027C31" w:rsidRPr="00027C31" w:rsidRDefault="00027C31" w:rsidP="00B93559">
            <w:pPr>
              <w:jc w:val="center"/>
              <w:rPr>
                <w:w w:val="80"/>
                <w:sz w:val="18"/>
                <w:szCs w:val="18"/>
              </w:rPr>
            </w:pPr>
          </w:p>
        </w:tc>
        <w:tc>
          <w:tcPr>
            <w:tcW w:w="6690" w:type="dxa"/>
          </w:tcPr>
          <w:p w14:paraId="1A82670A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Automatyczne wykrywanie zakłóceń i alarmowanie przez interfejs webowy odbiornika oraz e-mailem na zdefiniowany adres e-mail</w:t>
            </w:r>
          </w:p>
        </w:tc>
      </w:tr>
      <w:tr w:rsidR="00027C31" w:rsidRPr="00027C31" w14:paraId="50892FCE" w14:textId="77777777" w:rsidTr="00B93559">
        <w:tc>
          <w:tcPr>
            <w:tcW w:w="2438" w:type="dxa"/>
          </w:tcPr>
          <w:p w14:paraId="7E86584F" w14:textId="77777777" w:rsidR="00027C31" w:rsidRPr="00027C31" w:rsidRDefault="00027C31" w:rsidP="00CD114C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 xml:space="preserve">Gwarancja </w:t>
            </w:r>
          </w:p>
        </w:tc>
        <w:tc>
          <w:tcPr>
            <w:tcW w:w="6690" w:type="dxa"/>
          </w:tcPr>
          <w:p w14:paraId="02F6C8FC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min. 4 lata</w:t>
            </w:r>
          </w:p>
        </w:tc>
      </w:tr>
      <w:tr w:rsidR="00027C31" w:rsidRPr="00027C31" w14:paraId="49422C6F" w14:textId="77777777" w:rsidTr="00B93559">
        <w:tc>
          <w:tcPr>
            <w:tcW w:w="2438" w:type="dxa"/>
          </w:tcPr>
          <w:p w14:paraId="39FBDDE3" w14:textId="77777777" w:rsidR="00027C31" w:rsidRPr="00027C31" w:rsidRDefault="00027C31" w:rsidP="00CD114C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 xml:space="preserve">Dodatkowe </w:t>
            </w:r>
          </w:p>
        </w:tc>
        <w:tc>
          <w:tcPr>
            <w:tcW w:w="6690" w:type="dxa"/>
          </w:tcPr>
          <w:p w14:paraId="0E7C151A" w14:textId="77777777" w:rsidR="00027C31" w:rsidRPr="00027C31" w:rsidRDefault="00027C31" w:rsidP="00B93559">
            <w:pPr>
              <w:jc w:val="center"/>
              <w:rPr>
                <w:w w:val="80"/>
                <w:sz w:val="18"/>
                <w:szCs w:val="18"/>
              </w:rPr>
            </w:pPr>
          </w:p>
        </w:tc>
      </w:tr>
      <w:tr w:rsidR="00027C31" w:rsidRPr="00027C31" w14:paraId="7D9458B5" w14:textId="77777777" w:rsidTr="00B93559">
        <w:tc>
          <w:tcPr>
            <w:tcW w:w="2438" w:type="dxa"/>
          </w:tcPr>
          <w:p w14:paraId="0AAF7BB0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Pamięć</w:t>
            </w:r>
          </w:p>
        </w:tc>
        <w:tc>
          <w:tcPr>
            <w:tcW w:w="6690" w:type="dxa"/>
          </w:tcPr>
          <w:p w14:paraId="0928CEDB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 xml:space="preserve">Pamięć min. 32 GB </w:t>
            </w:r>
          </w:p>
        </w:tc>
      </w:tr>
      <w:tr w:rsidR="00027C31" w:rsidRPr="00027C31" w14:paraId="3F62345C" w14:textId="77777777" w:rsidTr="00B93559">
        <w:tc>
          <w:tcPr>
            <w:tcW w:w="2438" w:type="dxa"/>
          </w:tcPr>
          <w:p w14:paraId="3F1C1DF3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 xml:space="preserve">Wymienna </w:t>
            </w:r>
          </w:p>
        </w:tc>
        <w:tc>
          <w:tcPr>
            <w:tcW w:w="6690" w:type="dxa"/>
          </w:tcPr>
          <w:p w14:paraId="34B5D968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 xml:space="preserve">Możliwość wymiany pamięci wewnętrznej z poziomu użytkownika w miejscu instalacji.  </w:t>
            </w:r>
          </w:p>
        </w:tc>
      </w:tr>
      <w:tr w:rsidR="00027C31" w:rsidRPr="00027C31" w14:paraId="1011CEB5" w14:textId="77777777" w:rsidTr="00B93559">
        <w:tc>
          <w:tcPr>
            <w:tcW w:w="2438" w:type="dxa"/>
          </w:tcPr>
          <w:p w14:paraId="357F9580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 xml:space="preserve">Pobór prądu </w:t>
            </w:r>
          </w:p>
        </w:tc>
        <w:tc>
          <w:tcPr>
            <w:tcW w:w="6690" w:type="dxa"/>
          </w:tcPr>
          <w:p w14:paraId="7A970E70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Poniżej 3,5 W</w:t>
            </w:r>
          </w:p>
        </w:tc>
      </w:tr>
    </w:tbl>
    <w:p w14:paraId="1633BE83" w14:textId="77777777" w:rsidR="00027C31" w:rsidRPr="00027C31" w:rsidRDefault="00027C31" w:rsidP="00027C31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14:paraId="5A206960" w14:textId="77777777" w:rsidR="00027C31" w:rsidRPr="00027C31" w:rsidRDefault="00027C31" w:rsidP="00027C31">
      <w:pPr>
        <w:pStyle w:val="Akapitzlist"/>
        <w:numPr>
          <w:ilvl w:val="0"/>
          <w:numId w:val="47"/>
        </w:numPr>
        <w:spacing w:after="0" w:line="240" w:lineRule="auto"/>
        <w:ind w:left="284" w:hanging="284"/>
        <w:contextualSpacing w:val="0"/>
        <w:rPr>
          <w:rFonts w:ascii="Times New Roman" w:hAnsi="Times New Roman" w:cs="Times New Roman"/>
          <w:b/>
          <w:sz w:val="18"/>
          <w:szCs w:val="18"/>
        </w:rPr>
      </w:pPr>
      <w:r w:rsidRPr="00027C31">
        <w:rPr>
          <w:rFonts w:ascii="Times New Roman" w:hAnsi="Times New Roman" w:cs="Times New Roman"/>
          <w:b/>
          <w:sz w:val="18"/>
          <w:szCs w:val="18"/>
        </w:rPr>
        <w:t>Parametry techniczne anten GNSS</w:t>
      </w:r>
    </w:p>
    <w:tbl>
      <w:tblPr>
        <w:tblStyle w:val="Tabela-Siatka"/>
        <w:tblW w:w="9184" w:type="dxa"/>
        <w:tblLook w:val="04A0" w:firstRow="1" w:lastRow="0" w:firstColumn="1" w:lastColumn="0" w:noHBand="0" w:noVBand="1"/>
      </w:tblPr>
      <w:tblGrid>
        <w:gridCol w:w="2494"/>
        <w:gridCol w:w="6690"/>
      </w:tblGrid>
      <w:tr w:rsidR="00027C31" w:rsidRPr="00027C31" w14:paraId="30E721A9" w14:textId="77777777" w:rsidTr="00B93559">
        <w:tc>
          <w:tcPr>
            <w:tcW w:w="2494" w:type="dxa"/>
          </w:tcPr>
          <w:p w14:paraId="28777426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 xml:space="preserve">Producent </w:t>
            </w:r>
          </w:p>
        </w:tc>
        <w:tc>
          <w:tcPr>
            <w:tcW w:w="6690" w:type="dxa"/>
          </w:tcPr>
          <w:p w14:paraId="09AF9B57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 xml:space="preserve">Tego samego producenta co odbiornik </w:t>
            </w:r>
          </w:p>
        </w:tc>
      </w:tr>
      <w:tr w:rsidR="00027C31" w:rsidRPr="00027C31" w14:paraId="734A1A67" w14:textId="77777777" w:rsidTr="00B93559">
        <w:tc>
          <w:tcPr>
            <w:tcW w:w="2494" w:type="dxa"/>
          </w:tcPr>
          <w:p w14:paraId="2E032E0E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Śledzone sygnały</w:t>
            </w:r>
          </w:p>
        </w:tc>
        <w:tc>
          <w:tcPr>
            <w:tcW w:w="6690" w:type="dxa"/>
          </w:tcPr>
          <w:p w14:paraId="4B0AAADF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Te same co w odbiorniku</w:t>
            </w:r>
          </w:p>
        </w:tc>
      </w:tr>
      <w:tr w:rsidR="00027C31" w:rsidRPr="00027C31" w14:paraId="267852BA" w14:textId="77777777" w:rsidTr="00B93559">
        <w:tc>
          <w:tcPr>
            <w:tcW w:w="2494" w:type="dxa"/>
          </w:tcPr>
          <w:p w14:paraId="7CE3E91C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Centrum fazowe</w:t>
            </w:r>
          </w:p>
        </w:tc>
        <w:tc>
          <w:tcPr>
            <w:tcW w:w="6690" w:type="dxa"/>
          </w:tcPr>
          <w:p w14:paraId="4E72D593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Dokładność wyznaczenia centrum fazowego nie gorsza niż 2 mm</w:t>
            </w:r>
          </w:p>
        </w:tc>
      </w:tr>
      <w:tr w:rsidR="00027C31" w:rsidRPr="00027C31" w14:paraId="60F5E37E" w14:textId="77777777" w:rsidTr="00B93559">
        <w:tc>
          <w:tcPr>
            <w:tcW w:w="2494" w:type="dxa"/>
          </w:tcPr>
          <w:p w14:paraId="710A79BE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Kalibracja modelu anteny</w:t>
            </w:r>
          </w:p>
        </w:tc>
        <w:tc>
          <w:tcPr>
            <w:tcW w:w="6690" w:type="dxa"/>
          </w:tcPr>
          <w:p w14:paraId="39ED5580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Antena musi mieć przeprowadzoną absolutną kalibrację centrum fazowego</w:t>
            </w:r>
          </w:p>
        </w:tc>
      </w:tr>
      <w:tr w:rsidR="00027C31" w:rsidRPr="00027C31" w14:paraId="3EBB527C" w14:textId="77777777" w:rsidTr="00B93559">
        <w:tc>
          <w:tcPr>
            <w:tcW w:w="2494" w:type="dxa"/>
          </w:tcPr>
          <w:p w14:paraId="54254A5D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Złącze</w:t>
            </w:r>
          </w:p>
        </w:tc>
        <w:tc>
          <w:tcPr>
            <w:tcW w:w="6690" w:type="dxa"/>
          </w:tcPr>
          <w:p w14:paraId="35A2B9B6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TNC</w:t>
            </w:r>
          </w:p>
        </w:tc>
      </w:tr>
      <w:tr w:rsidR="00027C31" w:rsidRPr="00027C31" w14:paraId="7F4DF5B1" w14:textId="77777777" w:rsidTr="00B93559">
        <w:tc>
          <w:tcPr>
            <w:tcW w:w="2494" w:type="dxa"/>
          </w:tcPr>
          <w:p w14:paraId="335830F2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Montaż</w:t>
            </w:r>
          </w:p>
        </w:tc>
        <w:tc>
          <w:tcPr>
            <w:tcW w:w="6690" w:type="dxa"/>
          </w:tcPr>
          <w:p w14:paraId="595A7BD8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Na gwincie 5/8 ‘’</w:t>
            </w:r>
          </w:p>
        </w:tc>
      </w:tr>
      <w:tr w:rsidR="00027C31" w:rsidRPr="00027C31" w14:paraId="02C75EE5" w14:textId="77777777" w:rsidTr="00B93559">
        <w:tc>
          <w:tcPr>
            <w:tcW w:w="2494" w:type="dxa"/>
          </w:tcPr>
          <w:p w14:paraId="6CD77A8A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Temperatura pracy</w:t>
            </w:r>
          </w:p>
        </w:tc>
        <w:tc>
          <w:tcPr>
            <w:tcW w:w="6690" w:type="dxa"/>
          </w:tcPr>
          <w:p w14:paraId="2184E80F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-40° C do +80° C</w:t>
            </w:r>
          </w:p>
        </w:tc>
      </w:tr>
      <w:tr w:rsidR="00027C31" w:rsidRPr="00027C31" w14:paraId="0AD70EAE" w14:textId="77777777" w:rsidTr="00B93559">
        <w:tc>
          <w:tcPr>
            <w:tcW w:w="2494" w:type="dxa"/>
          </w:tcPr>
          <w:p w14:paraId="359029B2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Obudowa</w:t>
            </w:r>
          </w:p>
        </w:tc>
        <w:tc>
          <w:tcPr>
            <w:tcW w:w="6690" w:type="dxa"/>
          </w:tcPr>
          <w:p w14:paraId="769C5579" w14:textId="118E2A42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Odporność na deszcz, pył: Zgodnie z IP67, zabezpieczenie przed strugami wody i pyłem</w:t>
            </w:r>
          </w:p>
          <w:p w14:paraId="6688028F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Odporna na upadek z wysokości 2 m na twarde powierzchnie</w:t>
            </w:r>
          </w:p>
        </w:tc>
      </w:tr>
    </w:tbl>
    <w:p w14:paraId="775ADDCF" w14:textId="77777777" w:rsidR="00027C31" w:rsidRPr="00027C31" w:rsidRDefault="00027C31" w:rsidP="00027C3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3FC3BAB" w14:textId="77777777" w:rsidR="00027C31" w:rsidRPr="00027C31" w:rsidRDefault="00027C31" w:rsidP="00027C31">
      <w:pPr>
        <w:pStyle w:val="Akapitzlist"/>
        <w:numPr>
          <w:ilvl w:val="0"/>
          <w:numId w:val="47"/>
        </w:numPr>
        <w:spacing w:after="0" w:line="240" w:lineRule="auto"/>
        <w:ind w:left="426" w:hanging="426"/>
        <w:contextualSpacing w:val="0"/>
        <w:rPr>
          <w:rFonts w:ascii="Times New Roman" w:hAnsi="Times New Roman" w:cs="Times New Roman"/>
          <w:b/>
          <w:sz w:val="18"/>
          <w:szCs w:val="18"/>
        </w:rPr>
      </w:pPr>
      <w:r w:rsidRPr="00027C31">
        <w:rPr>
          <w:rFonts w:ascii="Times New Roman" w:hAnsi="Times New Roman" w:cs="Times New Roman"/>
          <w:b/>
          <w:sz w:val="18"/>
          <w:szCs w:val="18"/>
        </w:rPr>
        <w:t>Parametry techniczne zestawów montażowo instalacyjnych</w:t>
      </w:r>
    </w:p>
    <w:tbl>
      <w:tblPr>
        <w:tblStyle w:val="Tabela-Siatka"/>
        <w:tblW w:w="9128" w:type="dxa"/>
        <w:tblLook w:val="04A0" w:firstRow="1" w:lastRow="0" w:firstColumn="1" w:lastColumn="0" w:noHBand="0" w:noVBand="1"/>
      </w:tblPr>
      <w:tblGrid>
        <w:gridCol w:w="2438"/>
        <w:gridCol w:w="6690"/>
      </w:tblGrid>
      <w:tr w:rsidR="00027C31" w:rsidRPr="00027C31" w14:paraId="0E8BDC80" w14:textId="77777777" w:rsidTr="00B93559">
        <w:tc>
          <w:tcPr>
            <w:tcW w:w="2438" w:type="dxa"/>
          </w:tcPr>
          <w:p w14:paraId="2E89F77F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Router GSM</w:t>
            </w:r>
          </w:p>
        </w:tc>
        <w:tc>
          <w:tcPr>
            <w:tcW w:w="6690" w:type="dxa"/>
          </w:tcPr>
          <w:p w14:paraId="7DE89E05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Router GSM 2G/3G/4G</w:t>
            </w:r>
          </w:p>
          <w:p w14:paraId="600332AE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 xml:space="preserve">Prędkość transmisji do 150 </w:t>
            </w:r>
            <w:proofErr w:type="spellStart"/>
            <w:r w:rsidRPr="00027C31">
              <w:rPr>
                <w:w w:val="80"/>
                <w:sz w:val="18"/>
                <w:szCs w:val="18"/>
              </w:rPr>
              <w:t>Mbit</w:t>
            </w:r>
            <w:proofErr w:type="spellEnd"/>
            <w:r w:rsidRPr="00027C31">
              <w:rPr>
                <w:w w:val="80"/>
                <w:sz w:val="18"/>
                <w:szCs w:val="18"/>
              </w:rPr>
              <w:t>/s</w:t>
            </w:r>
          </w:p>
          <w:p w14:paraId="75BC29A1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DUAL SIM</w:t>
            </w:r>
          </w:p>
          <w:p w14:paraId="4E95FF52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Port RS2325/RS485</w:t>
            </w:r>
          </w:p>
          <w:p w14:paraId="6B70D41D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Opcja podłączenie anteny GNSS</w:t>
            </w:r>
          </w:p>
          <w:p w14:paraId="628648E1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Obsługa funkcji SMS – sterowanie i odczyt parametrów</w:t>
            </w:r>
          </w:p>
          <w:p w14:paraId="54A6D2C1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Wejścia i wyjścia cyfrowe</w:t>
            </w:r>
          </w:p>
          <w:p w14:paraId="1EF008FC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Wejście analogowe</w:t>
            </w:r>
          </w:p>
          <w:p w14:paraId="79958156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 xml:space="preserve">Zewnętrzne anteny </w:t>
            </w:r>
            <w:proofErr w:type="spellStart"/>
            <w:r w:rsidRPr="00027C31">
              <w:rPr>
                <w:w w:val="80"/>
                <w:sz w:val="18"/>
                <w:szCs w:val="18"/>
              </w:rPr>
              <w:t>WiFi</w:t>
            </w:r>
            <w:proofErr w:type="spellEnd"/>
            <w:r w:rsidRPr="00027C31">
              <w:rPr>
                <w:w w:val="80"/>
                <w:sz w:val="18"/>
                <w:szCs w:val="18"/>
              </w:rPr>
              <w:t xml:space="preserve"> i GSM</w:t>
            </w:r>
          </w:p>
          <w:p w14:paraId="778FBF9E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proofErr w:type="spellStart"/>
            <w:r w:rsidRPr="00027C31">
              <w:rPr>
                <w:w w:val="80"/>
                <w:sz w:val="18"/>
                <w:szCs w:val="18"/>
              </w:rPr>
              <w:t>Modbus</w:t>
            </w:r>
            <w:proofErr w:type="spellEnd"/>
            <w:r w:rsidRPr="00027C31">
              <w:rPr>
                <w:w w:val="80"/>
                <w:sz w:val="18"/>
                <w:szCs w:val="18"/>
              </w:rPr>
              <w:t xml:space="preserve"> TCP Master i </w:t>
            </w:r>
            <w:proofErr w:type="spellStart"/>
            <w:r w:rsidRPr="00027C31">
              <w:rPr>
                <w:w w:val="80"/>
                <w:sz w:val="18"/>
                <w:szCs w:val="18"/>
              </w:rPr>
              <w:t>Slave</w:t>
            </w:r>
            <w:proofErr w:type="spellEnd"/>
          </w:p>
          <w:p w14:paraId="60B70882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proofErr w:type="spellStart"/>
            <w:r w:rsidRPr="00027C31">
              <w:rPr>
                <w:w w:val="80"/>
                <w:sz w:val="18"/>
                <w:szCs w:val="18"/>
              </w:rPr>
              <w:t>Modbus</w:t>
            </w:r>
            <w:proofErr w:type="spellEnd"/>
            <w:r w:rsidRPr="00027C31">
              <w:rPr>
                <w:w w:val="80"/>
                <w:sz w:val="18"/>
                <w:szCs w:val="18"/>
              </w:rPr>
              <w:t xml:space="preserve"> RTU</w:t>
            </w:r>
          </w:p>
          <w:p w14:paraId="68CE43A8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proofErr w:type="spellStart"/>
            <w:r w:rsidRPr="00027C31">
              <w:rPr>
                <w:w w:val="80"/>
                <w:sz w:val="18"/>
                <w:szCs w:val="18"/>
              </w:rPr>
              <w:t>Modbus</w:t>
            </w:r>
            <w:proofErr w:type="spellEnd"/>
            <w:r w:rsidRPr="00027C31">
              <w:rPr>
                <w:w w:val="80"/>
                <w:sz w:val="18"/>
                <w:szCs w:val="18"/>
              </w:rPr>
              <w:t xml:space="preserve"> Gateway RTU na TCP</w:t>
            </w:r>
          </w:p>
          <w:p w14:paraId="4C067B77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Funkcje sieciowe VPN</w:t>
            </w:r>
          </w:p>
          <w:p w14:paraId="2FBB729A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 xml:space="preserve">WAN </w:t>
            </w:r>
            <w:proofErr w:type="spellStart"/>
            <w:r w:rsidRPr="00027C31">
              <w:rPr>
                <w:w w:val="80"/>
                <w:sz w:val="18"/>
                <w:szCs w:val="18"/>
              </w:rPr>
              <w:t>Failover</w:t>
            </w:r>
            <w:proofErr w:type="spellEnd"/>
          </w:p>
          <w:p w14:paraId="452846C7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lastRenderedPageBreak/>
              <w:t xml:space="preserve">Pasywne </w:t>
            </w:r>
            <w:proofErr w:type="spellStart"/>
            <w:r w:rsidRPr="00027C31">
              <w:rPr>
                <w:w w:val="80"/>
                <w:sz w:val="18"/>
                <w:szCs w:val="18"/>
              </w:rPr>
              <w:t>PoE</w:t>
            </w:r>
            <w:proofErr w:type="spellEnd"/>
          </w:p>
          <w:p w14:paraId="3530090D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Temperatur pracy w przedziale min  -40°C do 60 °C</w:t>
            </w:r>
          </w:p>
          <w:p w14:paraId="0ED7F983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Pobór prądu max 7W</w:t>
            </w:r>
          </w:p>
        </w:tc>
      </w:tr>
      <w:tr w:rsidR="00027C31" w:rsidRPr="00027C31" w14:paraId="2DC3AA1A" w14:textId="77777777" w:rsidTr="00B93559">
        <w:tc>
          <w:tcPr>
            <w:tcW w:w="2438" w:type="dxa"/>
          </w:tcPr>
          <w:p w14:paraId="2696E009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lastRenderedPageBreak/>
              <w:t>Zasilacz buforowy</w:t>
            </w:r>
          </w:p>
        </w:tc>
        <w:tc>
          <w:tcPr>
            <w:tcW w:w="6690" w:type="dxa"/>
          </w:tcPr>
          <w:p w14:paraId="051D8254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napięcie wejściowe 88-264VAC, 124-370VDC</w:t>
            </w:r>
          </w:p>
          <w:p w14:paraId="581D87D0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napięcie wyjściowe 12 V</w:t>
            </w:r>
          </w:p>
          <w:p w14:paraId="7FF01259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zabezpieczenia: przeciwzwarciowe, przepięciowe oraz przeciążeniowe</w:t>
            </w:r>
          </w:p>
          <w:p w14:paraId="37FCCDBA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zabezpieczenie przed rozładowaniem akumulatora</w:t>
            </w:r>
          </w:p>
          <w:p w14:paraId="786D39E6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możliwość regulacji napięcia wyjściowego zakresie +/-10%</w:t>
            </w:r>
          </w:p>
          <w:p w14:paraId="11532AE3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chłodzenie przy otwartym obiegu powietrza</w:t>
            </w:r>
          </w:p>
          <w:p w14:paraId="3EA10388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zgodność z normami i certyfikatami</w:t>
            </w:r>
          </w:p>
          <w:p w14:paraId="421153AB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możliwość instalacji na szynie DIN (za pomocą przystawek)</w:t>
            </w:r>
          </w:p>
        </w:tc>
      </w:tr>
      <w:tr w:rsidR="00027C31" w:rsidRPr="00027C31" w14:paraId="2020B435" w14:textId="77777777" w:rsidTr="00B93559">
        <w:tc>
          <w:tcPr>
            <w:tcW w:w="2438" w:type="dxa"/>
          </w:tcPr>
          <w:p w14:paraId="46617F43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Akumulator żelowy</w:t>
            </w:r>
          </w:p>
        </w:tc>
        <w:tc>
          <w:tcPr>
            <w:tcW w:w="6690" w:type="dxa"/>
          </w:tcPr>
          <w:p w14:paraId="255C02AF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Bezobsługowy</w:t>
            </w:r>
          </w:p>
          <w:p w14:paraId="55DFC924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napięcie 12V</w:t>
            </w:r>
          </w:p>
          <w:p w14:paraId="0534548E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technologia AGM</w:t>
            </w:r>
          </w:p>
          <w:p w14:paraId="439C8355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technologia VRLA</w:t>
            </w:r>
          </w:p>
          <w:p w14:paraId="6667331C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min 20 Ah</w:t>
            </w:r>
          </w:p>
        </w:tc>
      </w:tr>
      <w:tr w:rsidR="00027C31" w:rsidRPr="00027C31" w14:paraId="47273A85" w14:textId="77777777" w:rsidTr="00B93559">
        <w:tc>
          <w:tcPr>
            <w:tcW w:w="2438" w:type="dxa"/>
          </w:tcPr>
          <w:p w14:paraId="21AE1279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Skrzynia na osprzęt</w:t>
            </w:r>
          </w:p>
        </w:tc>
        <w:tc>
          <w:tcPr>
            <w:tcW w:w="6690" w:type="dxa"/>
          </w:tcPr>
          <w:p w14:paraId="2E076ECB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wykonana z metalu lub ABS</w:t>
            </w:r>
          </w:p>
          <w:p w14:paraId="6E323C7B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wymiary min30x40x50</w:t>
            </w:r>
          </w:p>
          <w:p w14:paraId="1847399D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klasa odporności min IP 65</w:t>
            </w:r>
          </w:p>
          <w:p w14:paraId="7F7A0A7B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zamykanie na klucz</w:t>
            </w:r>
          </w:p>
          <w:p w14:paraId="07F117B5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musi zawierać płytę montażową</w:t>
            </w:r>
          </w:p>
        </w:tc>
      </w:tr>
      <w:tr w:rsidR="00027C31" w:rsidRPr="00027C31" w14:paraId="56289556" w14:textId="77777777" w:rsidTr="00B93559">
        <w:tc>
          <w:tcPr>
            <w:tcW w:w="2438" w:type="dxa"/>
          </w:tcPr>
          <w:p w14:paraId="46FCC9E5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Maszt antenowy</w:t>
            </w:r>
          </w:p>
        </w:tc>
        <w:tc>
          <w:tcPr>
            <w:tcW w:w="6690" w:type="dxa"/>
          </w:tcPr>
          <w:p w14:paraId="6ADA3E44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wykonany z aluminium</w:t>
            </w:r>
          </w:p>
          <w:p w14:paraId="51939C01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zakończony gwintem 5/8 ‘’</w:t>
            </w:r>
          </w:p>
          <w:p w14:paraId="26D4C262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uchwyty montażowe dostosowane do sposobu montażu</w:t>
            </w:r>
          </w:p>
          <w:p w14:paraId="4B31F248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wysokość zapewniająca prawidłowe działanie anteny</w:t>
            </w:r>
          </w:p>
        </w:tc>
      </w:tr>
      <w:tr w:rsidR="00027C31" w:rsidRPr="00027C31" w14:paraId="2E9BB222" w14:textId="77777777" w:rsidTr="00B93559">
        <w:tc>
          <w:tcPr>
            <w:tcW w:w="2438" w:type="dxa"/>
          </w:tcPr>
          <w:p w14:paraId="6DF5F4A2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Przekaźnik zdalnego sterowania GSM</w:t>
            </w:r>
          </w:p>
        </w:tc>
        <w:tc>
          <w:tcPr>
            <w:tcW w:w="6690" w:type="dxa"/>
          </w:tcPr>
          <w:p w14:paraId="0FB6D660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ste</w:t>
            </w:r>
            <w:r w:rsidRPr="00027C31">
              <w:rPr>
                <w:w w:val="80"/>
                <w:sz w:val="18"/>
                <w:szCs w:val="18"/>
              </w:rPr>
              <w:softHyphen/>
              <w:t>ro</w:t>
            </w:r>
            <w:r w:rsidRPr="00027C31">
              <w:rPr>
                <w:w w:val="80"/>
                <w:sz w:val="18"/>
                <w:szCs w:val="18"/>
              </w:rPr>
              <w:softHyphen/>
              <w:t>wa</w:t>
            </w:r>
            <w:r w:rsidRPr="00027C31">
              <w:rPr>
                <w:w w:val="80"/>
                <w:sz w:val="18"/>
                <w:szCs w:val="18"/>
              </w:rPr>
              <w:softHyphen/>
              <w:t>nie po stro</w:t>
            </w:r>
            <w:r w:rsidRPr="00027C31">
              <w:rPr>
                <w:w w:val="80"/>
                <w:sz w:val="18"/>
                <w:szCs w:val="18"/>
              </w:rPr>
              <w:softHyphen/>
              <w:t>nie użyt</w:t>
            </w:r>
            <w:r w:rsidRPr="00027C31">
              <w:rPr>
                <w:w w:val="80"/>
                <w:sz w:val="18"/>
                <w:szCs w:val="18"/>
              </w:rPr>
              <w:softHyphen/>
              <w:t>kow</w:t>
            </w:r>
            <w:r w:rsidRPr="00027C31">
              <w:rPr>
                <w:w w:val="80"/>
                <w:sz w:val="18"/>
                <w:szCs w:val="18"/>
              </w:rPr>
              <w:softHyphen/>
              <w:t>ni</w:t>
            </w:r>
            <w:r w:rsidRPr="00027C31">
              <w:rPr>
                <w:w w:val="80"/>
                <w:sz w:val="18"/>
                <w:szCs w:val="18"/>
              </w:rPr>
              <w:softHyphen/>
              <w:t xml:space="preserve">ków (funkcja </w:t>
            </w:r>
            <w:proofErr w:type="spellStart"/>
            <w:r w:rsidRPr="00027C31">
              <w:rPr>
                <w:w w:val="80"/>
                <w:sz w:val="18"/>
                <w:szCs w:val="18"/>
              </w:rPr>
              <w:t>wdzwaniania</w:t>
            </w:r>
            <w:proofErr w:type="spellEnd"/>
            <w:r w:rsidRPr="00027C31">
              <w:rPr>
                <w:w w:val="80"/>
                <w:sz w:val="18"/>
                <w:szCs w:val="18"/>
              </w:rPr>
              <w:t xml:space="preserve"> CLIP)</w:t>
            </w:r>
          </w:p>
          <w:p w14:paraId="744AED86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minimum dwa równoległe wyjścia przekaźnikowe</w:t>
            </w:r>
          </w:p>
          <w:p w14:paraId="798726E9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możliwość nastawy różnych czasów aktywacji wyjścia dla każdego wyjścia z osobna dwa wejścia impulsowe pozwalające na ręczną aktywację wyjść za pomocą podłączonych zewnętrznych przycisków</w:t>
            </w:r>
          </w:p>
          <w:p w14:paraId="50ECB4F3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funkcja automatycznego zamykania po określonym czasie</w:t>
            </w:r>
          </w:p>
          <w:p w14:paraId="23E6B54E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program konfiguracyjny na PC</w:t>
            </w:r>
          </w:p>
          <w:p w14:paraId="64C641CF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autoryzacja min. 10 numerów użytkowników</w:t>
            </w:r>
          </w:p>
          <w:p w14:paraId="24D77F30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zdalne dodawanie i usuwanie numerów za pomocą komend SMS</w:t>
            </w:r>
          </w:p>
          <w:p w14:paraId="7A3717DF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sterowanie z telefony GSM</w:t>
            </w:r>
          </w:p>
        </w:tc>
      </w:tr>
    </w:tbl>
    <w:p w14:paraId="260DA063" w14:textId="77777777" w:rsidR="00027C31" w:rsidRPr="00027C31" w:rsidRDefault="00027C31" w:rsidP="00027C3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3CECE3A" w14:textId="77777777" w:rsidR="00027C31" w:rsidRPr="00027C31" w:rsidRDefault="00027C31" w:rsidP="00027C31">
      <w:pPr>
        <w:pStyle w:val="Akapitzlist"/>
        <w:numPr>
          <w:ilvl w:val="0"/>
          <w:numId w:val="47"/>
        </w:numPr>
        <w:spacing w:after="0" w:line="240" w:lineRule="auto"/>
        <w:ind w:left="284" w:hanging="284"/>
        <w:contextualSpacing w:val="0"/>
        <w:rPr>
          <w:rFonts w:ascii="Times New Roman" w:hAnsi="Times New Roman" w:cs="Times New Roman"/>
          <w:b/>
          <w:sz w:val="18"/>
          <w:szCs w:val="18"/>
        </w:rPr>
      </w:pPr>
      <w:r w:rsidRPr="00027C31">
        <w:rPr>
          <w:rFonts w:ascii="Times New Roman" w:hAnsi="Times New Roman" w:cs="Times New Roman"/>
          <w:b/>
          <w:sz w:val="18"/>
          <w:szCs w:val="18"/>
        </w:rPr>
        <w:t>Wymagania dotyczące usługi montażu</w:t>
      </w:r>
    </w:p>
    <w:tbl>
      <w:tblPr>
        <w:tblStyle w:val="Tabela-Siatka"/>
        <w:tblW w:w="9128" w:type="dxa"/>
        <w:tblLook w:val="04A0" w:firstRow="1" w:lastRow="0" w:firstColumn="1" w:lastColumn="0" w:noHBand="0" w:noVBand="1"/>
      </w:tblPr>
      <w:tblGrid>
        <w:gridCol w:w="2438"/>
        <w:gridCol w:w="6690"/>
      </w:tblGrid>
      <w:tr w:rsidR="00027C31" w:rsidRPr="00027C31" w14:paraId="0FCFC7A4" w14:textId="77777777" w:rsidTr="00B93559">
        <w:tc>
          <w:tcPr>
            <w:tcW w:w="2438" w:type="dxa"/>
          </w:tcPr>
          <w:p w14:paraId="5FCA8639" w14:textId="77777777" w:rsidR="00027C31" w:rsidRPr="000E0046" w:rsidRDefault="00027C31" w:rsidP="00B93559">
            <w:pPr>
              <w:rPr>
                <w:w w:val="80"/>
                <w:sz w:val="18"/>
                <w:szCs w:val="18"/>
              </w:rPr>
            </w:pPr>
            <w:r w:rsidRPr="000E0046">
              <w:rPr>
                <w:w w:val="80"/>
                <w:sz w:val="18"/>
                <w:szCs w:val="18"/>
              </w:rPr>
              <w:t>Personel</w:t>
            </w:r>
          </w:p>
        </w:tc>
        <w:tc>
          <w:tcPr>
            <w:tcW w:w="6690" w:type="dxa"/>
          </w:tcPr>
          <w:p w14:paraId="778C1BFC" w14:textId="604A77BB" w:rsidR="00027C31" w:rsidRPr="000E0046" w:rsidRDefault="000E0046" w:rsidP="00B93559">
            <w:pPr>
              <w:rPr>
                <w:w w:val="80"/>
                <w:sz w:val="18"/>
                <w:szCs w:val="18"/>
              </w:rPr>
            </w:pPr>
            <w:r w:rsidRPr="000E0046">
              <w:rPr>
                <w:w w:val="80"/>
                <w:sz w:val="18"/>
                <w:szCs w:val="18"/>
              </w:rPr>
              <w:t>D</w:t>
            </w:r>
            <w:r w:rsidR="00027C31" w:rsidRPr="000E0046">
              <w:rPr>
                <w:w w:val="80"/>
                <w:sz w:val="18"/>
                <w:szCs w:val="18"/>
              </w:rPr>
              <w:t xml:space="preserve">oświadczenie i niezbędna wiedza przy montażu </w:t>
            </w:r>
            <w:r w:rsidRPr="000E0046">
              <w:rPr>
                <w:w w:val="80"/>
                <w:sz w:val="18"/>
                <w:szCs w:val="18"/>
              </w:rPr>
              <w:t>tożsamych</w:t>
            </w:r>
            <w:r w:rsidR="00027C31" w:rsidRPr="000E0046">
              <w:rPr>
                <w:w w:val="80"/>
                <w:sz w:val="18"/>
                <w:szCs w:val="18"/>
              </w:rPr>
              <w:t xml:space="preserve"> instalacji (</w:t>
            </w:r>
            <w:r w:rsidRPr="000E0046">
              <w:rPr>
                <w:w w:val="80"/>
                <w:sz w:val="18"/>
                <w:szCs w:val="18"/>
              </w:rPr>
              <w:t>wymagane</w:t>
            </w:r>
            <w:r w:rsidR="00027C31" w:rsidRPr="000E0046">
              <w:rPr>
                <w:w w:val="80"/>
                <w:sz w:val="18"/>
                <w:szCs w:val="18"/>
              </w:rPr>
              <w:t xml:space="preserve"> przynajmniej </w:t>
            </w:r>
            <w:r w:rsidRPr="000E0046">
              <w:rPr>
                <w:w w:val="80"/>
                <w:sz w:val="18"/>
                <w:szCs w:val="18"/>
              </w:rPr>
              <w:t xml:space="preserve">2 </w:t>
            </w:r>
            <w:r w:rsidR="00027C31" w:rsidRPr="000E0046">
              <w:rPr>
                <w:w w:val="80"/>
                <w:sz w:val="18"/>
                <w:szCs w:val="18"/>
              </w:rPr>
              <w:t>refere</w:t>
            </w:r>
            <w:r w:rsidRPr="000E0046">
              <w:rPr>
                <w:w w:val="80"/>
                <w:sz w:val="18"/>
                <w:szCs w:val="18"/>
              </w:rPr>
              <w:t>ncje</w:t>
            </w:r>
            <w:r w:rsidR="00027C31" w:rsidRPr="000E0046">
              <w:rPr>
                <w:w w:val="80"/>
                <w:sz w:val="18"/>
                <w:szCs w:val="18"/>
              </w:rPr>
              <w:t xml:space="preserve"> na dostawę stacji referencyjnych/monitorujących GNSS w ciągu</w:t>
            </w:r>
            <w:r>
              <w:rPr>
                <w:w w:val="80"/>
                <w:sz w:val="18"/>
                <w:szCs w:val="18"/>
              </w:rPr>
              <w:t xml:space="preserve"> ostatnich</w:t>
            </w:r>
            <w:r w:rsidR="00027C31" w:rsidRPr="000E0046">
              <w:rPr>
                <w:w w:val="80"/>
                <w:sz w:val="18"/>
                <w:szCs w:val="18"/>
              </w:rPr>
              <w:t xml:space="preserve"> 3 lat)</w:t>
            </w:r>
          </w:p>
          <w:p w14:paraId="551A863C" w14:textId="77777777" w:rsidR="00027C31" w:rsidRPr="000E0046" w:rsidRDefault="00027C31" w:rsidP="00B93559">
            <w:pPr>
              <w:rPr>
                <w:w w:val="80"/>
                <w:sz w:val="18"/>
                <w:szCs w:val="18"/>
              </w:rPr>
            </w:pPr>
            <w:r w:rsidRPr="000E0046">
              <w:rPr>
                <w:w w:val="80"/>
                <w:sz w:val="18"/>
                <w:szCs w:val="18"/>
              </w:rPr>
              <w:t>uprawnienia elektryczne D+E do 1kW</w:t>
            </w:r>
          </w:p>
          <w:p w14:paraId="759C9704" w14:textId="77777777" w:rsidR="00027C31" w:rsidRPr="000E0046" w:rsidRDefault="00027C31" w:rsidP="00B93559">
            <w:pPr>
              <w:rPr>
                <w:w w:val="80"/>
                <w:sz w:val="18"/>
                <w:szCs w:val="18"/>
              </w:rPr>
            </w:pPr>
            <w:r w:rsidRPr="000E0046">
              <w:rPr>
                <w:w w:val="80"/>
                <w:sz w:val="18"/>
                <w:szCs w:val="18"/>
              </w:rPr>
              <w:t>uprawienia do pracy na wysokościach</w:t>
            </w:r>
          </w:p>
          <w:p w14:paraId="135A71E3" w14:textId="77777777" w:rsidR="00027C31" w:rsidRPr="000E0046" w:rsidRDefault="00027C31" w:rsidP="00B93559">
            <w:pPr>
              <w:rPr>
                <w:w w:val="80"/>
                <w:sz w:val="18"/>
                <w:szCs w:val="18"/>
              </w:rPr>
            </w:pPr>
            <w:r w:rsidRPr="000E0046">
              <w:rPr>
                <w:w w:val="80"/>
                <w:sz w:val="18"/>
                <w:szCs w:val="18"/>
              </w:rPr>
              <w:t>certyfikat instalatora sprzętu potwierdzony przez producenta</w:t>
            </w:r>
          </w:p>
        </w:tc>
      </w:tr>
    </w:tbl>
    <w:p w14:paraId="4B11FF29" w14:textId="77777777" w:rsidR="00027C31" w:rsidRPr="00027C31" w:rsidRDefault="00027C31" w:rsidP="00027C3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C76A39C" w14:textId="77777777" w:rsidR="00027C31" w:rsidRPr="00027C31" w:rsidRDefault="00027C31" w:rsidP="00027C31">
      <w:pPr>
        <w:pStyle w:val="Akapitzlist"/>
        <w:numPr>
          <w:ilvl w:val="0"/>
          <w:numId w:val="47"/>
        </w:numPr>
        <w:spacing w:after="0" w:line="240" w:lineRule="auto"/>
        <w:ind w:left="284" w:hanging="284"/>
        <w:contextualSpacing w:val="0"/>
        <w:rPr>
          <w:rFonts w:ascii="Times New Roman" w:hAnsi="Times New Roman" w:cs="Times New Roman"/>
          <w:b/>
          <w:sz w:val="18"/>
          <w:szCs w:val="18"/>
        </w:rPr>
      </w:pPr>
      <w:r w:rsidRPr="00027C31">
        <w:rPr>
          <w:rFonts w:ascii="Times New Roman" w:hAnsi="Times New Roman" w:cs="Times New Roman"/>
          <w:b/>
          <w:sz w:val="18"/>
          <w:szCs w:val="18"/>
        </w:rPr>
        <w:t>Wymagania dotycz instruktażu i wsparcia technicznego, serwisu</w:t>
      </w:r>
    </w:p>
    <w:tbl>
      <w:tblPr>
        <w:tblStyle w:val="Tabela-Siatka"/>
        <w:tblW w:w="9128" w:type="dxa"/>
        <w:tblLook w:val="04A0" w:firstRow="1" w:lastRow="0" w:firstColumn="1" w:lastColumn="0" w:noHBand="0" w:noVBand="1"/>
      </w:tblPr>
      <w:tblGrid>
        <w:gridCol w:w="2438"/>
        <w:gridCol w:w="6690"/>
      </w:tblGrid>
      <w:tr w:rsidR="00027C31" w:rsidRPr="00027C31" w14:paraId="63760568" w14:textId="77777777" w:rsidTr="00B93559">
        <w:tc>
          <w:tcPr>
            <w:tcW w:w="2438" w:type="dxa"/>
          </w:tcPr>
          <w:p w14:paraId="3E6F57BC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Zakres instruktażu</w:t>
            </w:r>
          </w:p>
        </w:tc>
        <w:tc>
          <w:tcPr>
            <w:tcW w:w="6690" w:type="dxa"/>
          </w:tcPr>
          <w:p w14:paraId="5085ACC0" w14:textId="77777777" w:rsidR="00027C31" w:rsidRPr="00027C31" w:rsidRDefault="00027C31" w:rsidP="00B93559">
            <w:pPr>
              <w:rPr>
                <w:b/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 xml:space="preserve">Obsługa sprzętu po montażu </w:t>
            </w:r>
          </w:p>
          <w:p w14:paraId="33411958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 xml:space="preserve">Obsługa oprogramowania wraz z instalacją </w:t>
            </w:r>
          </w:p>
        </w:tc>
      </w:tr>
      <w:tr w:rsidR="00027C31" w:rsidRPr="00027C31" w14:paraId="3C8B8C9B" w14:textId="77777777" w:rsidTr="00B93559">
        <w:tc>
          <w:tcPr>
            <w:tcW w:w="2438" w:type="dxa"/>
          </w:tcPr>
          <w:p w14:paraId="41BA48B6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Wsparcie techniczne – na okres min. 4 lat</w:t>
            </w:r>
          </w:p>
        </w:tc>
        <w:tc>
          <w:tcPr>
            <w:tcW w:w="6690" w:type="dxa"/>
          </w:tcPr>
          <w:p w14:paraId="22845778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Infolinia centralna dostępna w godzinach 8-16 od poniedziałku do piątku</w:t>
            </w:r>
          </w:p>
          <w:p w14:paraId="4A1C58E8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 xml:space="preserve">Dostęp do portalu z personalizowanym dostępem, umożliwiającego pobranie aktualnego software oraz </w:t>
            </w:r>
            <w:proofErr w:type="spellStart"/>
            <w:r w:rsidRPr="00027C31">
              <w:rPr>
                <w:w w:val="80"/>
                <w:sz w:val="18"/>
                <w:szCs w:val="18"/>
              </w:rPr>
              <w:t>firmware</w:t>
            </w:r>
            <w:proofErr w:type="spellEnd"/>
            <w:r w:rsidRPr="00027C31">
              <w:rPr>
                <w:w w:val="80"/>
                <w:sz w:val="18"/>
                <w:szCs w:val="18"/>
              </w:rPr>
              <w:t xml:space="preserve"> do oferowanego sprzętu, instrukcji technicznych w języku polskim, z możliwością dokonania zgłoszenia serwisowego i przeglądu pełnej historii serwisowej danego sprzętu, </w:t>
            </w:r>
            <w:r w:rsidRPr="00027C31">
              <w:rPr>
                <w:w w:val="80"/>
                <w:sz w:val="18"/>
                <w:szCs w:val="18"/>
              </w:rPr>
              <w:br/>
              <w:t>z możliwością odbycia szkolenia online z zakresu zakupionych produktów</w:t>
            </w:r>
          </w:p>
        </w:tc>
      </w:tr>
      <w:tr w:rsidR="00027C31" w:rsidRPr="00027C31" w14:paraId="1EE09875" w14:textId="77777777" w:rsidTr="00B93559">
        <w:tc>
          <w:tcPr>
            <w:tcW w:w="2438" w:type="dxa"/>
          </w:tcPr>
          <w:p w14:paraId="509DE55B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Serwis</w:t>
            </w:r>
          </w:p>
        </w:tc>
        <w:tc>
          <w:tcPr>
            <w:tcW w:w="6690" w:type="dxa"/>
          </w:tcPr>
          <w:p w14:paraId="5474C619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 xml:space="preserve">Certyfikowane przez producenta sprzętu centrum serwisowe na terenie Polski z minimum 6 stanowiskami serwisowymi GNSS  </w:t>
            </w:r>
          </w:p>
        </w:tc>
      </w:tr>
      <w:tr w:rsidR="00027C31" w:rsidRPr="00027C31" w14:paraId="2E7045B7" w14:textId="77777777" w:rsidTr="00B93559">
        <w:tc>
          <w:tcPr>
            <w:tcW w:w="2438" w:type="dxa"/>
          </w:tcPr>
          <w:p w14:paraId="29457F25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Aktualizacja oprogramowania</w:t>
            </w:r>
          </w:p>
        </w:tc>
        <w:tc>
          <w:tcPr>
            <w:tcW w:w="6690" w:type="dxa"/>
          </w:tcPr>
          <w:p w14:paraId="6A2B8295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Dla odbiorników – przez okres min. 4 lat</w:t>
            </w:r>
          </w:p>
          <w:p w14:paraId="223D8DA9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</w:p>
        </w:tc>
      </w:tr>
    </w:tbl>
    <w:p w14:paraId="242F5599" w14:textId="77777777" w:rsidR="00027C31" w:rsidRPr="00027C31" w:rsidRDefault="00027C31" w:rsidP="00027C3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46F3996F" w14:textId="77777777" w:rsidR="00027C31" w:rsidRPr="00027C31" w:rsidRDefault="00027C31" w:rsidP="00027C31">
      <w:pPr>
        <w:pStyle w:val="Akapitzlist"/>
        <w:numPr>
          <w:ilvl w:val="0"/>
          <w:numId w:val="47"/>
        </w:numPr>
        <w:spacing w:after="0" w:line="240" w:lineRule="auto"/>
        <w:ind w:left="284" w:hanging="284"/>
        <w:contextualSpacing w:val="0"/>
        <w:rPr>
          <w:rFonts w:ascii="Times New Roman" w:hAnsi="Times New Roman" w:cs="Times New Roman"/>
          <w:b/>
          <w:sz w:val="18"/>
          <w:szCs w:val="18"/>
        </w:rPr>
      </w:pPr>
      <w:r w:rsidRPr="00027C31">
        <w:rPr>
          <w:rFonts w:ascii="Times New Roman" w:hAnsi="Times New Roman" w:cs="Times New Roman"/>
          <w:b/>
          <w:sz w:val="18"/>
          <w:szCs w:val="18"/>
        </w:rPr>
        <w:t>Parametry techniczne dostępu do sieci stacji referencyjnych</w:t>
      </w:r>
    </w:p>
    <w:tbl>
      <w:tblPr>
        <w:tblStyle w:val="Tabela-Siatka"/>
        <w:tblW w:w="9128" w:type="dxa"/>
        <w:tblLook w:val="04A0" w:firstRow="1" w:lastRow="0" w:firstColumn="1" w:lastColumn="0" w:noHBand="0" w:noVBand="1"/>
      </w:tblPr>
      <w:tblGrid>
        <w:gridCol w:w="2438"/>
        <w:gridCol w:w="6690"/>
      </w:tblGrid>
      <w:tr w:rsidR="00027C31" w:rsidRPr="00027C31" w14:paraId="3C5B48C8" w14:textId="77777777" w:rsidTr="00B93559">
        <w:tc>
          <w:tcPr>
            <w:tcW w:w="2438" w:type="dxa"/>
          </w:tcPr>
          <w:p w14:paraId="0A5222C6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Dostęp do danych</w:t>
            </w:r>
          </w:p>
        </w:tc>
        <w:tc>
          <w:tcPr>
            <w:tcW w:w="6690" w:type="dxa"/>
          </w:tcPr>
          <w:p w14:paraId="0C0CCB8B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Dane w trybie RTK oraz RTN (VRS/i-Max)</w:t>
            </w:r>
          </w:p>
          <w:p w14:paraId="61E93D28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Obserwacji statycznych w formacie RINEX</w:t>
            </w:r>
          </w:p>
          <w:p w14:paraId="4BDC0112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 xml:space="preserve">Obserwacje z systemów satelitarnych GPS NAVSTAR, GLONASS, Galileo, </w:t>
            </w:r>
            <w:proofErr w:type="spellStart"/>
            <w:r w:rsidRPr="00027C31">
              <w:rPr>
                <w:w w:val="80"/>
                <w:sz w:val="18"/>
                <w:szCs w:val="18"/>
              </w:rPr>
              <w:t>Beidou</w:t>
            </w:r>
            <w:proofErr w:type="spellEnd"/>
            <w:r w:rsidRPr="00027C31">
              <w:rPr>
                <w:w w:val="80"/>
                <w:sz w:val="18"/>
                <w:szCs w:val="18"/>
              </w:rPr>
              <w:t xml:space="preserve"> </w:t>
            </w:r>
            <w:r w:rsidRPr="00027C31">
              <w:rPr>
                <w:w w:val="80"/>
                <w:sz w:val="18"/>
                <w:szCs w:val="18"/>
              </w:rPr>
              <w:br/>
              <w:t>(w tym B3 w korekcie RTN)</w:t>
            </w:r>
          </w:p>
          <w:p w14:paraId="5221EBB3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Sieć o zasięgu ogólnopolskim, liczebność stacji minimum 100</w:t>
            </w:r>
          </w:p>
          <w:p w14:paraId="7A5C1BE6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 xml:space="preserve">Serwis liczący dane w trybie </w:t>
            </w:r>
            <w:proofErr w:type="spellStart"/>
            <w:r w:rsidRPr="00027C31">
              <w:rPr>
                <w:w w:val="80"/>
                <w:sz w:val="18"/>
                <w:szCs w:val="18"/>
              </w:rPr>
              <w:t>postprocessingu</w:t>
            </w:r>
            <w:proofErr w:type="spellEnd"/>
            <w:r w:rsidRPr="00027C31">
              <w:rPr>
                <w:w w:val="80"/>
                <w:sz w:val="18"/>
                <w:szCs w:val="18"/>
              </w:rPr>
              <w:t xml:space="preserve"> (z surowych obserwacji)</w:t>
            </w:r>
          </w:p>
          <w:p w14:paraId="3AA739A5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Dla 3 urządzeń jednocześnie</w:t>
            </w:r>
          </w:p>
        </w:tc>
      </w:tr>
      <w:tr w:rsidR="00027C31" w:rsidRPr="00027C31" w14:paraId="31A9E782" w14:textId="77777777" w:rsidTr="00B93559">
        <w:tc>
          <w:tcPr>
            <w:tcW w:w="2438" w:type="dxa"/>
          </w:tcPr>
          <w:p w14:paraId="1503F255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Okres dostępu</w:t>
            </w:r>
          </w:p>
        </w:tc>
        <w:tc>
          <w:tcPr>
            <w:tcW w:w="6690" w:type="dxa"/>
          </w:tcPr>
          <w:p w14:paraId="537459E7" w14:textId="77777777" w:rsidR="00027C31" w:rsidRPr="00027C31" w:rsidRDefault="00027C31" w:rsidP="00B93559">
            <w:pPr>
              <w:rPr>
                <w:w w:val="80"/>
                <w:sz w:val="18"/>
                <w:szCs w:val="18"/>
              </w:rPr>
            </w:pPr>
            <w:r w:rsidRPr="00027C31">
              <w:rPr>
                <w:w w:val="80"/>
                <w:sz w:val="18"/>
                <w:szCs w:val="18"/>
              </w:rPr>
              <w:t>min. 5 lata</w:t>
            </w:r>
          </w:p>
        </w:tc>
      </w:tr>
    </w:tbl>
    <w:p w14:paraId="5E2331FA" w14:textId="77777777" w:rsidR="00027C31" w:rsidRDefault="00027C31" w:rsidP="00027C31"/>
    <w:p w14:paraId="59E6A0CC" w14:textId="77777777" w:rsidR="002D20F4" w:rsidRPr="003B7045" w:rsidRDefault="002D20F4" w:rsidP="004A7964">
      <w:pPr>
        <w:pStyle w:val="Tekstpodstawowy"/>
        <w:widowControl w:val="0"/>
        <w:spacing w:after="0"/>
        <w:jc w:val="both"/>
        <w:rPr>
          <w:b/>
          <w:i/>
          <w:sz w:val="18"/>
          <w:szCs w:val="18"/>
          <w:u w:val="single"/>
        </w:rPr>
      </w:pPr>
    </w:p>
    <w:p w14:paraId="39B83495" w14:textId="77777777" w:rsidR="00C06FF5" w:rsidRPr="003B7045" w:rsidRDefault="00C06FF5" w:rsidP="00C06FF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FD2F34C" w14:textId="65742F63" w:rsidR="00166E97" w:rsidRPr="003B7045" w:rsidRDefault="00D10134" w:rsidP="00454C50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3B7045">
        <w:rPr>
          <w:rFonts w:ascii="Times New Roman" w:hAnsi="Times New Roman" w:cs="Times New Roman"/>
          <w:b/>
          <w:sz w:val="18"/>
          <w:szCs w:val="18"/>
        </w:rPr>
        <w:t>Miejsce i termin składania ofert</w:t>
      </w:r>
    </w:p>
    <w:p w14:paraId="2ACC6E1F" w14:textId="66A37AAB" w:rsidR="00D56BBB" w:rsidRPr="003B7045" w:rsidRDefault="00D10134" w:rsidP="005261A8">
      <w:pPr>
        <w:pStyle w:val="Akapitzlist2"/>
        <w:spacing w:after="0" w:line="240" w:lineRule="auto"/>
        <w:ind w:left="0"/>
        <w:rPr>
          <w:rStyle w:val="Hipercze"/>
          <w:rFonts w:ascii="Times New Roman" w:hAnsi="Times New Roman"/>
          <w:color w:val="auto"/>
          <w:sz w:val="18"/>
          <w:szCs w:val="18"/>
          <w:u w:val="none"/>
        </w:rPr>
      </w:pPr>
      <w:r w:rsidRPr="003B7045">
        <w:rPr>
          <w:rFonts w:ascii="Times New Roman" w:hAnsi="Times New Roman"/>
          <w:sz w:val="18"/>
          <w:szCs w:val="18"/>
          <w:u w:val="single"/>
        </w:rPr>
        <w:t xml:space="preserve">Wstępną ofertę należy złożyć </w:t>
      </w:r>
      <w:r w:rsidRPr="003B7045">
        <w:rPr>
          <w:rFonts w:ascii="Times New Roman" w:hAnsi="Times New Roman"/>
          <w:sz w:val="18"/>
          <w:szCs w:val="18"/>
          <w:highlight w:val="yellow"/>
          <w:u w:val="single"/>
        </w:rPr>
        <w:t xml:space="preserve">do </w:t>
      </w:r>
      <w:r w:rsidR="00FA7467">
        <w:rPr>
          <w:rFonts w:ascii="Times New Roman" w:hAnsi="Times New Roman"/>
          <w:sz w:val="18"/>
          <w:szCs w:val="18"/>
          <w:highlight w:val="yellow"/>
          <w:u w:val="single"/>
        </w:rPr>
        <w:t xml:space="preserve">końca </w:t>
      </w:r>
      <w:r w:rsidRPr="003B7045">
        <w:rPr>
          <w:rFonts w:ascii="Times New Roman" w:hAnsi="Times New Roman"/>
          <w:sz w:val="18"/>
          <w:szCs w:val="18"/>
          <w:highlight w:val="yellow"/>
          <w:u w:val="single"/>
        </w:rPr>
        <w:t xml:space="preserve">dnia </w:t>
      </w:r>
      <w:r w:rsidR="00FC6392" w:rsidRPr="00FC6392">
        <w:rPr>
          <w:rFonts w:ascii="Times New Roman" w:hAnsi="Times New Roman"/>
          <w:b/>
          <w:color w:val="EE0000"/>
          <w:sz w:val="18"/>
          <w:szCs w:val="18"/>
          <w:highlight w:val="yellow"/>
          <w:u w:val="single"/>
        </w:rPr>
        <w:t>02/09</w:t>
      </w:r>
      <w:r w:rsidR="00454C50" w:rsidRPr="00FC6392">
        <w:rPr>
          <w:rFonts w:ascii="Times New Roman" w:hAnsi="Times New Roman"/>
          <w:b/>
          <w:color w:val="EE0000"/>
          <w:sz w:val="18"/>
          <w:szCs w:val="18"/>
          <w:highlight w:val="yellow"/>
          <w:u w:val="single"/>
        </w:rPr>
        <w:t>/</w:t>
      </w:r>
      <w:r w:rsidR="00851196" w:rsidRPr="00FC6392">
        <w:rPr>
          <w:rFonts w:ascii="Times New Roman" w:hAnsi="Times New Roman"/>
          <w:b/>
          <w:color w:val="EE0000"/>
          <w:sz w:val="18"/>
          <w:szCs w:val="18"/>
          <w:highlight w:val="yellow"/>
          <w:u w:val="single"/>
        </w:rPr>
        <w:t>2025r.</w:t>
      </w:r>
      <w:r w:rsidR="00C06FF5" w:rsidRPr="00FC6392">
        <w:rPr>
          <w:rFonts w:ascii="Times New Roman" w:hAnsi="Times New Roman"/>
          <w:b/>
          <w:color w:val="EE0000"/>
          <w:sz w:val="18"/>
          <w:szCs w:val="18"/>
          <w:highlight w:val="yellow"/>
          <w:u w:val="single"/>
        </w:rPr>
        <w:t xml:space="preserve"> </w:t>
      </w:r>
      <w:r w:rsidRPr="003B7045">
        <w:rPr>
          <w:rFonts w:ascii="Times New Roman" w:hAnsi="Times New Roman"/>
          <w:sz w:val="18"/>
          <w:szCs w:val="18"/>
        </w:rPr>
        <w:t>drogą elektroniczną</w:t>
      </w:r>
      <w:r w:rsidR="00747E45" w:rsidRPr="003B7045">
        <w:rPr>
          <w:rFonts w:ascii="Times New Roman" w:hAnsi="Times New Roman"/>
          <w:sz w:val="18"/>
          <w:szCs w:val="18"/>
        </w:rPr>
        <w:t xml:space="preserve"> na </w:t>
      </w:r>
      <w:r w:rsidR="00747E45" w:rsidRPr="003B7045">
        <w:rPr>
          <w:rFonts w:ascii="Times New Roman" w:hAnsi="Times New Roman"/>
          <w:b/>
          <w:sz w:val="18"/>
          <w:szCs w:val="18"/>
        </w:rPr>
        <w:t>adres</w:t>
      </w:r>
      <w:r w:rsidRPr="003B7045">
        <w:rPr>
          <w:rFonts w:ascii="Times New Roman" w:hAnsi="Times New Roman"/>
          <w:b/>
          <w:sz w:val="18"/>
          <w:szCs w:val="18"/>
        </w:rPr>
        <w:t xml:space="preserve"> </w:t>
      </w:r>
      <w:r w:rsidR="009B0062" w:rsidRPr="003B7045">
        <w:rPr>
          <w:rFonts w:ascii="Times New Roman" w:hAnsi="Times New Roman"/>
          <w:b/>
          <w:sz w:val="18"/>
          <w:szCs w:val="18"/>
          <w:lang w:val="pt-PT"/>
        </w:rPr>
        <w:t xml:space="preserve">e-mail: </w:t>
      </w:r>
      <w:hyperlink r:id="rId9" w:history="1">
        <w:r w:rsidRPr="003B7045">
          <w:rPr>
            <w:rStyle w:val="Hipercze"/>
            <w:rFonts w:ascii="Times New Roman" w:hAnsi="Times New Roman"/>
            <w:b/>
            <w:sz w:val="18"/>
            <w:szCs w:val="18"/>
            <w:lang w:val="pt-PT"/>
          </w:rPr>
          <w:t>skolinska@gig.eu</w:t>
        </w:r>
      </w:hyperlink>
    </w:p>
    <w:p w14:paraId="3CA46C2E" w14:textId="77777777" w:rsidR="00442CD9" w:rsidRPr="003B7045" w:rsidRDefault="00442CD9" w:rsidP="00747E45">
      <w:pPr>
        <w:pStyle w:val="Tekstpodstawowy"/>
        <w:spacing w:after="0"/>
        <w:rPr>
          <w:b/>
          <w:i/>
          <w:color w:val="008000"/>
          <w:sz w:val="18"/>
          <w:szCs w:val="18"/>
          <w:u w:val="single"/>
          <w:lang w:val="pt-PT"/>
        </w:rPr>
      </w:pPr>
    </w:p>
    <w:p w14:paraId="21072EC0" w14:textId="32AD47B3" w:rsidR="00747E45" w:rsidRPr="003B7045" w:rsidRDefault="00747E45" w:rsidP="00747E45">
      <w:pPr>
        <w:pStyle w:val="Tekstpodstawowy"/>
        <w:spacing w:after="0"/>
        <w:rPr>
          <w:b/>
          <w:color w:val="008000"/>
          <w:sz w:val="16"/>
          <w:szCs w:val="16"/>
        </w:rPr>
      </w:pPr>
      <w:r w:rsidRPr="003B7045">
        <w:rPr>
          <w:b/>
          <w:i/>
          <w:color w:val="008000"/>
          <w:sz w:val="16"/>
          <w:szCs w:val="16"/>
          <w:u w:val="single"/>
        </w:rPr>
        <w:t>Kontakt handlowy:</w:t>
      </w:r>
      <w:r w:rsidRPr="003B7045">
        <w:rPr>
          <w:b/>
          <w:color w:val="008000"/>
          <w:sz w:val="16"/>
          <w:szCs w:val="16"/>
        </w:rPr>
        <w:tab/>
      </w:r>
    </w:p>
    <w:p w14:paraId="2B994D80" w14:textId="77777777" w:rsidR="00747E45" w:rsidRPr="003B7045" w:rsidRDefault="00747E45" w:rsidP="00747E45">
      <w:pPr>
        <w:pStyle w:val="Tekstpodstawowy"/>
        <w:spacing w:after="0"/>
        <w:rPr>
          <w:sz w:val="16"/>
          <w:szCs w:val="16"/>
        </w:rPr>
      </w:pPr>
      <w:r w:rsidRPr="003B7045">
        <w:rPr>
          <w:sz w:val="16"/>
          <w:szCs w:val="16"/>
        </w:rPr>
        <w:t>mgr Monika Wallenburg</w:t>
      </w:r>
      <w:r w:rsidRPr="003B7045">
        <w:rPr>
          <w:sz w:val="16"/>
          <w:szCs w:val="16"/>
        </w:rPr>
        <w:tab/>
        <w:t xml:space="preserve">- tel. (032) 259 25 47, e-mail: </w:t>
      </w:r>
      <w:hyperlink r:id="rId10" w:history="1">
        <w:r w:rsidRPr="003B7045">
          <w:rPr>
            <w:rStyle w:val="Hipercze"/>
            <w:b/>
            <w:sz w:val="16"/>
            <w:szCs w:val="16"/>
          </w:rPr>
          <w:t>mwallenburg@gig.eu</w:t>
        </w:r>
      </w:hyperlink>
    </w:p>
    <w:p w14:paraId="333EE17F" w14:textId="0669A50A" w:rsidR="00D10134" w:rsidRPr="003B7045" w:rsidRDefault="00747E45" w:rsidP="00747E45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  <w:r w:rsidRPr="003B7045">
        <w:rPr>
          <w:rFonts w:ascii="Times New Roman" w:hAnsi="Times New Roman" w:cs="Times New Roman"/>
          <w:sz w:val="16"/>
          <w:szCs w:val="16"/>
        </w:rPr>
        <w:t>mgr Sylwia Kolińska</w:t>
      </w:r>
      <w:r w:rsidRPr="003B7045">
        <w:rPr>
          <w:rFonts w:ascii="Times New Roman" w:hAnsi="Times New Roman" w:cs="Times New Roman"/>
          <w:sz w:val="16"/>
          <w:szCs w:val="16"/>
        </w:rPr>
        <w:tab/>
      </w:r>
      <w:r w:rsidR="00F51C0A" w:rsidRPr="003B7045">
        <w:rPr>
          <w:rFonts w:ascii="Times New Roman" w:hAnsi="Times New Roman" w:cs="Times New Roman"/>
          <w:sz w:val="16"/>
          <w:szCs w:val="16"/>
        </w:rPr>
        <w:t xml:space="preserve"> </w:t>
      </w:r>
      <w:r w:rsidR="00F51C0A" w:rsidRPr="003B7045">
        <w:rPr>
          <w:rFonts w:ascii="Times New Roman" w:hAnsi="Times New Roman" w:cs="Times New Roman"/>
          <w:sz w:val="16"/>
          <w:szCs w:val="16"/>
        </w:rPr>
        <w:tab/>
      </w:r>
      <w:r w:rsidRPr="003B7045">
        <w:rPr>
          <w:rFonts w:ascii="Times New Roman" w:hAnsi="Times New Roman" w:cs="Times New Roman"/>
          <w:sz w:val="16"/>
          <w:szCs w:val="16"/>
        </w:rPr>
        <w:t xml:space="preserve">- tel. (032) 259 25 55, e-mail:  </w:t>
      </w:r>
      <w:hyperlink r:id="rId11" w:history="1">
        <w:r w:rsidRPr="003B7045">
          <w:rPr>
            <w:rStyle w:val="Hipercze"/>
            <w:rFonts w:ascii="Times New Roman" w:hAnsi="Times New Roman" w:cs="Times New Roman"/>
            <w:b/>
            <w:sz w:val="16"/>
            <w:szCs w:val="16"/>
          </w:rPr>
          <w:t>skolinska@gig.eu</w:t>
        </w:r>
      </w:hyperlink>
      <w:r w:rsidRPr="003B7045">
        <w:rPr>
          <w:rFonts w:ascii="Times New Roman" w:hAnsi="Times New Roman" w:cs="Times New Roman"/>
          <w:b/>
          <w:sz w:val="16"/>
          <w:szCs w:val="16"/>
        </w:rPr>
        <w:t xml:space="preserve"> </w:t>
      </w:r>
    </w:p>
    <w:p w14:paraId="364D09A7" w14:textId="77777777" w:rsidR="00B67040" w:rsidRPr="003B7045" w:rsidRDefault="00B67040" w:rsidP="00747E4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006FAB0" w14:textId="786D5A9C" w:rsidR="00FC4212" w:rsidRPr="003B7045" w:rsidRDefault="00D10134" w:rsidP="006358BB">
      <w:pPr>
        <w:pStyle w:val="Tekstpodstawowy"/>
        <w:widowControl w:val="0"/>
        <w:spacing w:after="0"/>
        <w:ind w:left="4963"/>
        <w:jc w:val="right"/>
        <w:rPr>
          <w:b/>
          <w:i/>
          <w:sz w:val="18"/>
          <w:szCs w:val="18"/>
        </w:rPr>
      </w:pPr>
      <w:r w:rsidRPr="003B7045">
        <w:rPr>
          <w:b/>
          <w:i/>
          <w:sz w:val="18"/>
          <w:szCs w:val="18"/>
        </w:rPr>
        <w:t>ZAPRASZAMY DO SKŁADANIA OFERT</w:t>
      </w:r>
    </w:p>
    <w:p w14:paraId="4DA8DBE7" w14:textId="77777777" w:rsidR="00C70432" w:rsidRPr="003B7045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sz w:val="18"/>
          <w:szCs w:val="18"/>
          <w:lang w:val="pl-PL"/>
        </w:rPr>
      </w:pPr>
      <w:r w:rsidRPr="003B7045">
        <w:rPr>
          <w:b/>
          <w:i/>
          <w:sz w:val="18"/>
          <w:szCs w:val="18"/>
          <w:lang w:val="pl-PL"/>
        </w:rPr>
        <w:t xml:space="preserve">Z poważaniem, </w:t>
      </w:r>
    </w:p>
    <w:p w14:paraId="4193E4DB" w14:textId="61BF6D57" w:rsidR="00591272" w:rsidRPr="003B7045" w:rsidRDefault="00FF5398" w:rsidP="00591272">
      <w:pPr>
        <w:pStyle w:val="Tekstpodstawowy"/>
        <w:widowControl w:val="0"/>
        <w:spacing w:after="0"/>
        <w:jc w:val="right"/>
        <w:rPr>
          <w:b/>
          <w:i/>
          <w:sz w:val="18"/>
          <w:szCs w:val="18"/>
          <w:lang w:val="pl-PL"/>
        </w:rPr>
      </w:pPr>
      <w:r w:rsidRPr="003B7045">
        <w:rPr>
          <w:b/>
          <w:i/>
          <w:sz w:val="18"/>
          <w:szCs w:val="18"/>
          <w:lang w:val="pl-PL"/>
        </w:rPr>
        <w:t>Kierownik Działu</w:t>
      </w:r>
      <w:r w:rsidR="002B7E89" w:rsidRPr="003B7045">
        <w:rPr>
          <w:b/>
          <w:i/>
          <w:sz w:val="18"/>
          <w:szCs w:val="18"/>
          <w:lang w:val="pl-PL"/>
        </w:rPr>
        <w:t xml:space="preserve"> Zamówień Publicznych i Zakupów </w:t>
      </w:r>
      <w:r w:rsidRPr="003B7045">
        <w:rPr>
          <w:b/>
          <w:i/>
          <w:sz w:val="18"/>
          <w:szCs w:val="18"/>
          <w:lang w:val="pl-PL"/>
        </w:rPr>
        <w:t xml:space="preserve"> </w:t>
      </w:r>
    </w:p>
    <w:p w14:paraId="48560AE5" w14:textId="77777777" w:rsidR="00C948F6" w:rsidRPr="003B7045" w:rsidRDefault="00C948F6" w:rsidP="00591272">
      <w:pPr>
        <w:pStyle w:val="Tekstpodstawowy"/>
        <w:widowControl w:val="0"/>
        <w:spacing w:after="0"/>
        <w:jc w:val="right"/>
        <w:rPr>
          <w:b/>
          <w:i/>
          <w:sz w:val="18"/>
          <w:szCs w:val="18"/>
          <w:lang w:val="pl-PL"/>
        </w:rPr>
      </w:pPr>
    </w:p>
    <w:p w14:paraId="4C1C6D17" w14:textId="77777777" w:rsidR="00197971" w:rsidRPr="003B7045" w:rsidRDefault="00197971" w:rsidP="00591272">
      <w:pPr>
        <w:pStyle w:val="Tekstpodstawowy"/>
        <w:widowControl w:val="0"/>
        <w:spacing w:after="0"/>
        <w:jc w:val="right"/>
        <w:rPr>
          <w:b/>
          <w:i/>
          <w:sz w:val="18"/>
          <w:szCs w:val="18"/>
          <w:lang w:val="pl-PL"/>
        </w:rPr>
      </w:pPr>
    </w:p>
    <w:p w14:paraId="18FDC2D3" w14:textId="60B6DC7B" w:rsidR="00EC4C75" w:rsidRPr="003B7045" w:rsidRDefault="009B3BF7" w:rsidP="00EC4C75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</w:pPr>
      <w:r w:rsidRPr="003B7045"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  <w:t>m</w:t>
      </w:r>
      <w:r w:rsidR="00FF5398" w:rsidRPr="003B7045"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  <w:t xml:space="preserve">gr Monika Wallenburg </w:t>
      </w:r>
      <w:r w:rsidR="00C70432" w:rsidRPr="003B7045"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  <w:t xml:space="preserve"> </w:t>
      </w:r>
    </w:p>
    <w:p w14:paraId="3F75EBFA" w14:textId="77777777" w:rsidR="00197971" w:rsidRPr="003B7045" w:rsidRDefault="00197971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7D70C32" w14:textId="77777777" w:rsidR="00197971" w:rsidRPr="003B7045" w:rsidRDefault="00197971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49D2E66" w14:textId="77777777" w:rsidR="00197971" w:rsidRPr="003B7045" w:rsidRDefault="00197971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F370AD3" w14:textId="77777777" w:rsidR="00197971" w:rsidRPr="003B7045" w:rsidRDefault="00197971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28CF909" w14:textId="77777777" w:rsidR="00197971" w:rsidRPr="003B7045" w:rsidRDefault="00197971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1D23F92" w14:textId="77777777" w:rsidR="00197971" w:rsidRPr="003B7045" w:rsidRDefault="00197971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B7F131E" w14:textId="77777777" w:rsidR="00197971" w:rsidRPr="003B7045" w:rsidRDefault="00197971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5A4063E" w14:textId="77777777" w:rsidR="00197971" w:rsidRPr="003B7045" w:rsidRDefault="00197971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9C341D4" w14:textId="77777777" w:rsidR="00197971" w:rsidRPr="003B7045" w:rsidRDefault="00197971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4D6F2C35" w14:textId="77777777" w:rsidR="00197971" w:rsidRPr="003B7045" w:rsidRDefault="00197971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DDBB17F" w14:textId="77777777" w:rsidR="00197971" w:rsidRDefault="00197971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2C1A42B9" w14:textId="77777777" w:rsidR="002E6D84" w:rsidRDefault="002E6D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CB71C68" w14:textId="77777777" w:rsidR="002E6D84" w:rsidRDefault="002E6D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C94D23C" w14:textId="77777777" w:rsidR="002E6D84" w:rsidRDefault="002E6D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ECFD14D" w14:textId="77777777" w:rsidR="002E6D84" w:rsidRDefault="002E6D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1B3108C" w14:textId="77777777" w:rsidR="002E6D84" w:rsidRDefault="002E6D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0D900A9" w14:textId="77777777" w:rsidR="002E6D84" w:rsidRDefault="002E6D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680F4CF" w14:textId="77777777" w:rsidR="002E6D84" w:rsidRDefault="002E6D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4F63B8EB" w14:textId="77777777" w:rsidR="002E6D84" w:rsidRDefault="002E6D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5BDB1B47" w14:textId="77777777" w:rsidR="002E6D84" w:rsidRDefault="002E6D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7550775" w14:textId="77777777" w:rsidR="002E6D84" w:rsidRDefault="002E6D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2F2BCF31" w14:textId="77777777" w:rsidR="002E6D84" w:rsidRDefault="002E6D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FBAFEA0" w14:textId="77777777" w:rsidR="002E6D84" w:rsidRDefault="002E6D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86CC835" w14:textId="77777777" w:rsidR="002E6D84" w:rsidRDefault="002E6D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280008E0" w14:textId="77777777" w:rsidR="002E6D84" w:rsidRDefault="002E6D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F6CD415" w14:textId="77777777" w:rsidR="002E6D84" w:rsidRDefault="002E6D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20D3035D" w14:textId="77777777" w:rsidR="002E6D84" w:rsidRDefault="002E6D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5363E5D" w14:textId="77777777" w:rsidR="002E6D84" w:rsidRDefault="002E6D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3041F73" w14:textId="77777777" w:rsidR="002E6D84" w:rsidRDefault="002E6D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DD81895" w14:textId="77777777" w:rsidR="002E6D84" w:rsidRDefault="002E6D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365A63F" w14:textId="77777777" w:rsidR="002E6D84" w:rsidRDefault="002E6D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2F0F9DA" w14:textId="77777777" w:rsidR="002E6D84" w:rsidRDefault="002E6D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B8BCF5C" w14:textId="77777777" w:rsidR="002E6D84" w:rsidRDefault="002E6D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5A20B38" w14:textId="77777777" w:rsidR="002E6D84" w:rsidRDefault="002E6D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58AA302A" w14:textId="77777777" w:rsidR="002E6D84" w:rsidRDefault="002E6D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5CDA6302" w14:textId="77777777" w:rsidR="002E6D84" w:rsidRDefault="002E6D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6606434" w14:textId="77777777" w:rsidR="002E6D84" w:rsidRDefault="002E6D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2A7A247C" w14:textId="77777777" w:rsidR="002E6D84" w:rsidRDefault="002E6D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0F820B2" w14:textId="77777777" w:rsidR="002E6D84" w:rsidRDefault="002E6D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21900815" w14:textId="77777777" w:rsidR="002E6D84" w:rsidRDefault="002E6D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5F22D58" w14:textId="77777777" w:rsidR="002E6D84" w:rsidRDefault="002E6D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4D32700B" w14:textId="77777777" w:rsidR="002E6D84" w:rsidRDefault="002E6D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F589920" w14:textId="77777777" w:rsidR="002E6D84" w:rsidRDefault="002E6D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22B1C686" w14:textId="77777777" w:rsidR="002E6D84" w:rsidRDefault="002E6D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DA6E917" w14:textId="77777777" w:rsidR="002E6D84" w:rsidRDefault="002E6D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F82F494" w14:textId="77777777" w:rsidR="002E6D84" w:rsidRDefault="002E6D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DC3FA30" w14:textId="77777777" w:rsidR="002E6D84" w:rsidRDefault="002E6D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AD8337C" w14:textId="77777777" w:rsidR="002E6D84" w:rsidRDefault="002E6D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4442A9DB" w14:textId="77777777" w:rsidR="002E6D84" w:rsidRDefault="002E6D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F227B78" w14:textId="77777777" w:rsidR="002E6D84" w:rsidRDefault="002E6D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2ACE612" w14:textId="77777777" w:rsidR="00C87AD3" w:rsidRPr="003B7045" w:rsidRDefault="00C87AD3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C7AE8CA" w14:textId="77777777" w:rsidR="0079718C" w:rsidRDefault="0079718C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9182D73" w14:textId="34180A7D" w:rsidR="00725DBD" w:rsidRPr="003B7045" w:rsidRDefault="00725DBD" w:rsidP="00725DBD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3B7045">
        <w:rPr>
          <w:rFonts w:ascii="Times New Roman" w:hAnsi="Times New Roman" w:cs="Times New Roman"/>
          <w:sz w:val="18"/>
          <w:szCs w:val="18"/>
        </w:rPr>
        <w:lastRenderedPageBreak/>
        <w:t>Nr sprawy:</w:t>
      </w:r>
      <w:r w:rsidRPr="003B7045">
        <w:rPr>
          <w:rFonts w:ascii="Times New Roman" w:hAnsi="Times New Roman" w:cs="Times New Roman"/>
          <w:b/>
          <w:sz w:val="18"/>
          <w:szCs w:val="18"/>
        </w:rPr>
        <w:t xml:space="preserve"> FZ.26.</w:t>
      </w:r>
      <w:r w:rsidR="002E6D84">
        <w:rPr>
          <w:rFonts w:ascii="Times New Roman" w:hAnsi="Times New Roman" w:cs="Times New Roman"/>
          <w:b/>
          <w:sz w:val="18"/>
          <w:szCs w:val="18"/>
        </w:rPr>
        <w:t>33</w:t>
      </w:r>
      <w:r w:rsidRPr="003B7045">
        <w:rPr>
          <w:rFonts w:ascii="Times New Roman" w:hAnsi="Times New Roman" w:cs="Times New Roman"/>
          <w:b/>
          <w:sz w:val="18"/>
          <w:szCs w:val="18"/>
        </w:rPr>
        <w:t>.2025.SYKO</w:t>
      </w:r>
      <w:r w:rsidRPr="003B7045">
        <w:rPr>
          <w:rFonts w:ascii="Times New Roman" w:hAnsi="Times New Roman" w:cs="Times New Roman"/>
          <w:b/>
          <w:sz w:val="18"/>
          <w:szCs w:val="18"/>
        </w:rPr>
        <w:tab/>
      </w:r>
      <w:r w:rsidRPr="003B7045">
        <w:rPr>
          <w:rFonts w:ascii="Times New Roman" w:hAnsi="Times New Roman" w:cs="Times New Roman"/>
          <w:b/>
          <w:sz w:val="18"/>
          <w:szCs w:val="18"/>
        </w:rPr>
        <w:tab/>
      </w:r>
      <w:r w:rsidRPr="003B7045">
        <w:rPr>
          <w:rFonts w:ascii="Times New Roman" w:hAnsi="Times New Roman" w:cs="Times New Roman"/>
          <w:b/>
          <w:sz w:val="18"/>
          <w:szCs w:val="18"/>
        </w:rPr>
        <w:tab/>
      </w:r>
      <w:r w:rsidRPr="003B7045">
        <w:rPr>
          <w:rFonts w:ascii="Times New Roman" w:hAnsi="Times New Roman" w:cs="Times New Roman"/>
          <w:b/>
          <w:sz w:val="18"/>
          <w:szCs w:val="18"/>
        </w:rPr>
        <w:tab/>
      </w:r>
      <w:r w:rsidRPr="003B7045">
        <w:rPr>
          <w:rFonts w:ascii="Times New Roman" w:hAnsi="Times New Roman" w:cs="Times New Roman"/>
          <w:b/>
          <w:sz w:val="18"/>
          <w:szCs w:val="18"/>
        </w:rPr>
        <w:tab/>
        <w:t xml:space="preserve">                                             </w:t>
      </w:r>
      <w:r w:rsidRPr="003B7045">
        <w:rPr>
          <w:rFonts w:ascii="Times New Roman" w:hAnsi="Times New Roman" w:cs="Times New Roman"/>
          <w:b/>
          <w:sz w:val="18"/>
          <w:szCs w:val="18"/>
        </w:rPr>
        <w:tab/>
        <w:t xml:space="preserve">     </w:t>
      </w:r>
      <w:r w:rsidRPr="003B7045">
        <w:rPr>
          <w:rFonts w:ascii="Times New Roman" w:hAnsi="Times New Roman" w:cs="Times New Roman"/>
          <w:sz w:val="18"/>
          <w:szCs w:val="18"/>
          <w:u w:val="single"/>
        </w:rPr>
        <w:t>Załącznik nr 1</w:t>
      </w:r>
      <w:r w:rsidRPr="003B7045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7F945729" w14:textId="77777777" w:rsidR="00725DBD" w:rsidRPr="003B7045" w:rsidRDefault="00725DBD" w:rsidP="00725DBD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</w:pPr>
    </w:p>
    <w:p w14:paraId="60D49539" w14:textId="6B02AAB1" w:rsidR="00725DBD" w:rsidRPr="003B7045" w:rsidRDefault="00725DBD" w:rsidP="00954EB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3B7045">
        <w:rPr>
          <w:rFonts w:ascii="Times New Roman" w:hAnsi="Times New Roman" w:cs="Times New Roman"/>
          <w:b/>
          <w:sz w:val="18"/>
          <w:szCs w:val="18"/>
          <w:u w:val="single"/>
        </w:rPr>
        <w:t>Wstępna wycena</w:t>
      </w:r>
      <w:r w:rsidRPr="003B7045">
        <w:rPr>
          <w:rFonts w:ascii="Times New Roman" w:hAnsi="Times New Roman" w:cs="Times New Roman"/>
          <w:b/>
          <w:sz w:val="18"/>
          <w:szCs w:val="18"/>
        </w:rPr>
        <w:t xml:space="preserve"> na dostawę</w:t>
      </w:r>
      <w:r w:rsidR="00CE3F85" w:rsidRPr="003B7045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2E6D84" w:rsidRPr="00A768F7">
        <w:rPr>
          <w:rFonts w:ascii="Times New Roman" w:hAnsi="Times New Roman" w:cs="Times New Roman"/>
          <w:b/>
          <w:bCs/>
          <w:iCs/>
          <w:sz w:val="18"/>
          <w:szCs w:val="16"/>
        </w:rPr>
        <w:t>powierzchniowej sieci ciągłych obserwacji deformacji terenu techniką GNSS – permanentne stacje referencyjne GNSS (3 x zestaw)</w:t>
      </w:r>
    </w:p>
    <w:p w14:paraId="3EEE4C6E" w14:textId="77777777" w:rsidR="00954EB4" w:rsidRPr="003B7045" w:rsidRDefault="00954EB4" w:rsidP="00954EB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18"/>
          <w:szCs w:val="18"/>
          <w:u w:val="single"/>
        </w:rPr>
      </w:pPr>
    </w:p>
    <w:p w14:paraId="566DA52A" w14:textId="77777777" w:rsidR="00725DBD" w:rsidRPr="003B7045" w:rsidRDefault="00725DBD" w:rsidP="00725DBD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3B7045">
        <w:rPr>
          <w:rFonts w:ascii="Times New Roman" w:hAnsi="Times New Roman" w:cs="Times New Roman"/>
          <w:b/>
          <w:sz w:val="18"/>
          <w:szCs w:val="18"/>
        </w:rPr>
        <w:t>Nazwa/Imię i Nazwisko Wykonawcy:</w:t>
      </w:r>
    </w:p>
    <w:p w14:paraId="476626F5" w14:textId="77777777" w:rsidR="00725DBD" w:rsidRPr="003B7045" w:rsidRDefault="00725DBD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3B7045">
        <w:rPr>
          <w:rFonts w:ascii="Times New Roman" w:hAnsi="Times New Roman" w:cs="Times New Roman"/>
          <w:sz w:val="18"/>
          <w:szCs w:val="18"/>
          <w:lang w:val="en-US"/>
        </w:rPr>
        <w:t>................................................................................</w:t>
      </w:r>
    </w:p>
    <w:p w14:paraId="34F151A8" w14:textId="77777777" w:rsidR="00725DBD" w:rsidRPr="003B7045" w:rsidRDefault="00725DBD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3B7045">
        <w:rPr>
          <w:rFonts w:ascii="Times New Roman" w:hAnsi="Times New Roman" w:cs="Times New Roman"/>
          <w:b/>
          <w:sz w:val="18"/>
          <w:szCs w:val="18"/>
          <w:lang w:val="en-US"/>
        </w:rPr>
        <w:t>Adres:</w:t>
      </w:r>
      <w:r w:rsidRPr="003B7045">
        <w:rPr>
          <w:rFonts w:ascii="Times New Roman" w:hAnsi="Times New Roman" w:cs="Times New Roman"/>
          <w:sz w:val="18"/>
          <w:szCs w:val="18"/>
          <w:lang w:val="en-US"/>
        </w:rPr>
        <w:t xml:space="preserve"> ……………………………………………</w:t>
      </w:r>
    </w:p>
    <w:p w14:paraId="28D66CE7" w14:textId="77777777" w:rsidR="00725DBD" w:rsidRPr="003B7045" w:rsidRDefault="00725DBD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3B7045">
        <w:rPr>
          <w:rFonts w:ascii="Times New Roman" w:hAnsi="Times New Roman" w:cs="Times New Roman"/>
          <w:b/>
          <w:sz w:val="18"/>
          <w:szCs w:val="18"/>
          <w:lang w:val="en-US"/>
        </w:rPr>
        <w:t>Nr tel.:</w:t>
      </w:r>
      <w:r w:rsidRPr="003B7045">
        <w:rPr>
          <w:rFonts w:ascii="Times New Roman" w:hAnsi="Times New Roman" w:cs="Times New Roman"/>
          <w:b/>
          <w:sz w:val="18"/>
          <w:szCs w:val="18"/>
          <w:lang w:val="en-US"/>
        </w:rPr>
        <w:tab/>
      </w:r>
      <w:r w:rsidRPr="003B7045">
        <w:rPr>
          <w:rFonts w:ascii="Times New Roman" w:hAnsi="Times New Roman" w:cs="Times New Roman"/>
          <w:sz w:val="18"/>
          <w:szCs w:val="18"/>
          <w:lang w:val="en-US"/>
        </w:rPr>
        <w:t>…………………………………………</w:t>
      </w:r>
    </w:p>
    <w:p w14:paraId="451CAFB6" w14:textId="77777777" w:rsidR="00725DBD" w:rsidRPr="003B7045" w:rsidRDefault="00725DBD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3B7045">
        <w:rPr>
          <w:rFonts w:ascii="Times New Roman" w:hAnsi="Times New Roman" w:cs="Times New Roman"/>
          <w:b/>
          <w:sz w:val="18"/>
          <w:szCs w:val="18"/>
          <w:lang w:val="en-US"/>
        </w:rPr>
        <w:t>Adres e-mail:</w:t>
      </w:r>
      <w:r w:rsidRPr="003B7045">
        <w:rPr>
          <w:rFonts w:ascii="Times New Roman" w:hAnsi="Times New Roman" w:cs="Times New Roman"/>
          <w:b/>
          <w:sz w:val="18"/>
          <w:szCs w:val="18"/>
          <w:lang w:val="en-US"/>
        </w:rPr>
        <w:tab/>
      </w:r>
      <w:r w:rsidRPr="003B7045">
        <w:rPr>
          <w:rFonts w:ascii="Times New Roman" w:hAnsi="Times New Roman" w:cs="Times New Roman"/>
          <w:sz w:val="18"/>
          <w:szCs w:val="18"/>
          <w:lang w:val="en-US"/>
        </w:rPr>
        <w:t>………………………………</w:t>
      </w:r>
    </w:p>
    <w:p w14:paraId="6EF79419" w14:textId="2AB14724" w:rsidR="00725DBD" w:rsidRPr="003B7045" w:rsidRDefault="00725DBD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3B7045">
        <w:rPr>
          <w:rFonts w:ascii="Times New Roman" w:hAnsi="Times New Roman" w:cs="Times New Roman"/>
          <w:b/>
          <w:sz w:val="18"/>
          <w:szCs w:val="18"/>
        </w:rPr>
        <w:t xml:space="preserve">Osoba do kontaktu: </w:t>
      </w:r>
      <w:r w:rsidRPr="003B7045">
        <w:rPr>
          <w:rFonts w:ascii="Times New Roman" w:hAnsi="Times New Roman" w:cs="Times New Roman"/>
          <w:sz w:val="18"/>
          <w:szCs w:val="18"/>
        </w:rPr>
        <w:t xml:space="preserve">…………………………..... </w:t>
      </w:r>
    </w:p>
    <w:p w14:paraId="561102FA" w14:textId="77777777" w:rsidR="008E7BE5" w:rsidRPr="003B7045" w:rsidRDefault="008E7BE5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10490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6"/>
        <w:gridCol w:w="2990"/>
        <w:gridCol w:w="1007"/>
        <w:gridCol w:w="681"/>
        <w:gridCol w:w="982"/>
        <w:gridCol w:w="1274"/>
        <w:gridCol w:w="852"/>
        <w:gridCol w:w="993"/>
        <w:gridCol w:w="1275"/>
      </w:tblGrid>
      <w:tr w:rsidR="00725DBD" w:rsidRPr="003B7045" w14:paraId="2B71BAC8" w14:textId="77777777" w:rsidTr="004D0C2B">
        <w:trPr>
          <w:trHeight w:val="114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2AF96384" w14:textId="77777777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3C6B901A" w14:textId="77777777" w:rsidR="00725DBD" w:rsidRPr="003B7045" w:rsidRDefault="00725DBD" w:rsidP="004D0C2B">
            <w:pPr>
              <w:pStyle w:val="Nagwek3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  <w:lang w:val="pl-PL"/>
              </w:rPr>
            </w:pPr>
            <w:r w:rsidRPr="003B7045">
              <w:rPr>
                <w:rFonts w:ascii="Times New Roman" w:hAnsi="Times New Roman"/>
                <w:sz w:val="18"/>
                <w:szCs w:val="18"/>
                <w:lang w:val="pl-PL"/>
              </w:rPr>
              <w:t>Przedmiot zamówienia:</w:t>
            </w:r>
          </w:p>
          <w:p w14:paraId="0584046C" w14:textId="618407B1" w:rsidR="00725DBD" w:rsidRPr="003B7045" w:rsidRDefault="00725DBD" w:rsidP="004D0C2B">
            <w:pPr>
              <w:pStyle w:val="Nagwek3"/>
              <w:spacing w:before="0" w:after="0"/>
              <w:jc w:val="center"/>
              <w:rPr>
                <w:rFonts w:ascii="Times New Roman" w:hAnsi="Times New Roman"/>
                <w:b w:val="0"/>
                <w:bCs w:val="0"/>
                <w:sz w:val="18"/>
                <w:szCs w:val="18"/>
              </w:rPr>
            </w:pPr>
            <w:r w:rsidRPr="003B7045">
              <w:rPr>
                <w:rFonts w:ascii="Times New Roman" w:hAnsi="Times New Roman"/>
                <w:sz w:val="18"/>
                <w:szCs w:val="18"/>
              </w:rPr>
              <w:t xml:space="preserve">nazwa producenta, typ/model, opis techniczny/parametry lub karta katalogowa </w:t>
            </w:r>
            <w:r w:rsidR="002E6D84">
              <w:rPr>
                <w:rFonts w:ascii="Times New Roman" w:hAnsi="Times New Roman"/>
                <w:sz w:val="18"/>
                <w:szCs w:val="18"/>
              </w:rPr>
              <w:t>sprzętu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34AA67F2" w14:textId="77777777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Jednostka</w:t>
            </w:r>
          </w:p>
          <w:p w14:paraId="0862780C" w14:textId="77777777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miary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44A422A0" w14:textId="77777777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Ilość 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67D12BCA" w14:textId="77777777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Cena jedn.     netto       </w:t>
            </w:r>
          </w:p>
          <w:p w14:paraId="5E89D227" w14:textId="18E03458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 </w:t>
            </w:r>
            <w:r w:rsidR="00AB547D"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PLN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684FFFFA" w14:textId="77777777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Wartość ogółem netto </w:t>
            </w:r>
          </w:p>
          <w:p w14:paraId="601C038B" w14:textId="052151FD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 </w:t>
            </w:r>
            <w:r w:rsidR="00AB547D"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2DC0D0A7" w14:textId="77777777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59115262" w14:textId="77777777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Stawka (%)</w:t>
            </w:r>
          </w:p>
          <w:p w14:paraId="089270E4" w14:textId="77777777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podatku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750194E5" w14:textId="77777777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Kwota </w:t>
            </w:r>
          </w:p>
          <w:p w14:paraId="58BA0CA0" w14:textId="0E608E0A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podatku VAT           w </w:t>
            </w:r>
            <w:r w:rsidR="00AB547D"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PLN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748344A4" w14:textId="77777777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Wartość  ogółem brutto </w:t>
            </w:r>
          </w:p>
          <w:p w14:paraId="6AED44B5" w14:textId="0D6020A5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 </w:t>
            </w:r>
            <w:r w:rsidR="00AB547D"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PLN</w:t>
            </w:r>
          </w:p>
        </w:tc>
      </w:tr>
      <w:tr w:rsidR="00725DBD" w:rsidRPr="003B7045" w14:paraId="5C52CE2E" w14:textId="77777777" w:rsidTr="004D0C2B">
        <w:trPr>
          <w:trHeight w:val="31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75B34" w14:textId="77777777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2BDD9" w14:textId="77777777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9ED25" w14:textId="77777777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B90F1" w14:textId="77777777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421A0" w14:textId="77777777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ADA2D" w14:textId="77777777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B0F5A5" w14:textId="77777777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C9A2C" w14:textId="77777777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38503" w14:textId="77777777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</w:tr>
      <w:tr w:rsidR="00725DBD" w:rsidRPr="003B7045" w14:paraId="21D66717" w14:textId="77777777" w:rsidTr="004D0C2B">
        <w:trPr>
          <w:trHeight w:val="31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CB1EB" w14:textId="77777777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E972F" w14:textId="77777777" w:rsidR="00725DBD" w:rsidRPr="003B7045" w:rsidRDefault="00725DBD" w:rsidP="00756AC6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lang w:val="x-none" w:eastAsia="x-none"/>
              </w:rPr>
            </w:pPr>
          </w:p>
          <w:p w14:paraId="7C1DEF94" w14:textId="77777777" w:rsidR="00756AC6" w:rsidRPr="003B7045" w:rsidRDefault="00756AC6" w:rsidP="00756AC6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lang w:val="x-none" w:eastAsia="x-none"/>
              </w:rPr>
            </w:pPr>
          </w:p>
          <w:p w14:paraId="0C6A498D" w14:textId="77777777" w:rsidR="00756AC6" w:rsidRPr="003B7045" w:rsidRDefault="00756AC6" w:rsidP="00756AC6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lang w:val="x-none" w:eastAsia="x-none"/>
              </w:rPr>
            </w:pPr>
          </w:p>
          <w:p w14:paraId="2D7534D8" w14:textId="77777777" w:rsidR="00756AC6" w:rsidRPr="003B7045" w:rsidRDefault="00756AC6" w:rsidP="00756AC6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lang w:val="x-none" w:eastAsia="x-none"/>
              </w:rPr>
            </w:pPr>
          </w:p>
          <w:p w14:paraId="4C04ED3D" w14:textId="0DF68BFF" w:rsidR="00756AC6" w:rsidRPr="003B7045" w:rsidRDefault="00756AC6" w:rsidP="00756AC6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lang w:val="x-none" w:eastAsia="x-none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0E1B58" w14:textId="1DCD5049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3BE52B" w14:textId="778E011B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D39989" w14:textId="77777777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B5DA5C" w14:textId="77777777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86E119" w14:textId="77777777" w:rsidR="00725DBD" w:rsidRPr="003B7045" w:rsidRDefault="00725DBD" w:rsidP="004D0C2B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6740B" w14:textId="77777777" w:rsidR="00725DBD" w:rsidRPr="003B7045" w:rsidRDefault="00725DBD" w:rsidP="004D0C2B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4E9C7E" w14:textId="77777777" w:rsidR="00725DBD" w:rsidRPr="003B7045" w:rsidRDefault="00725DBD" w:rsidP="004D0C2B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725DBD" w:rsidRPr="003B7045" w14:paraId="7B5EDD51" w14:textId="77777777" w:rsidTr="004D0C2B">
        <w:trPr>
          <w:trHeight w:val="405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center"/>
          </w:tcPr>
          <w:p w14:paraId="393DA49D" w14:textId="77777777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0CE0EAEA" w14:textId="77777777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RAZEM :</w:t>
            </w:r>
          </w:p>
          <w:p w14:paraId="2BA0B840" w14:textId="77777777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center"/>
            <w:hideMark/>
          </w:tcPr>
          <w:p w14:paraId="4FC92D4A" w14:textId="77777777" w:rsidR="00725DBD" w:rsidRPr="003B7045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25" w:color="auto" w:fill="auto"/>
          </w:tcPr>
          <w:p w14:paraId="73DB5901" w14:textId="77777777" w:rsidR="00725DBD" w:rsidRPr="003B7045" w:rsidRDefault="00725DBD" w:rsidP="004D0C2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40F2757F" w14:textId="77777777" w:rsidR="00725DBD" w:rsidRPr="003B7045" w:rsidRDefault="00725DBD" w:rsidP="004D0C2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309265F9" w14:textId="77777777" w:rsidR="00725DBD" w:rsidRPr="003B7045" w:rsidRDefault="00725DBD" w:rsidP="004D0C2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B70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</w:tbl>
    <w:p w14:paraId="10083EE2" w14:textId="77777777" w:rsidR="00553AF2" w:rsidRPr="003B7045" w:rsidRDefault="00553AF2" w:rsidP="00725DBD">
      <w:pPr>
        <w:pStyle w:val="Tekstpodstawowy"/>
        <w:spacing w:after="0"/>
        <w:jc w:val="both"/>
        <w:rPr>
          <w:b/>
          <w:sz w:val="18"/>
          <w:szCs w:val="18"/>
          <w:lang w:val="pl-PL"/>
        </w:rPr>
      </w:pPr>
    </w:p>
    <w:p w14:paraId="030E396F" w14:textId="27610C0A" w:rsidR="00725DBD" w:rsidRPr="003B7045" w:rsidRDefault="00725DBD" w:rsidP="00553AF2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r w:rsidRPr="003B7045">
        <w:rPr>
          <w:rFonts w:ascii="Times New Roman" w:hAnsi="Times New Roman" w:cs="Times New Roman"/>
          <w:b/>
          <w:sz w:val="18"/>
          <w:szCs w:val="18"/>
        </w:rPr>
        <w:t>-  Termin i warunki wykonania zamówienia: ………………………………..</w:t>
      </w:r>
    </w:p>
    <w:p w14:paraId="181E3929" w14:textId="77777777" w:rsidR="008E7BE5" w:rsidRPr="003B7045" w:rsidRDefault="008E7BE5" w:rsidP="00553AF2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53BE1823" w14:textId="77777777" w:rsidR="00725DBD" w:rsidRPr="003B7045" w:rsidRDefault="00725DBD" w:rsidP="00725DBD">
      <w:pPr>
        <w:pStyle w:val="Tekstpodstawowy"/>
        <w:spacing w:after="0"/>
        <w:jc w:val="both"/>
        <w:rPr>
          <w:b/>
          <w:sz w:val="18"/>
          <w:szCs w:val="18"/>
          <w:lang w:val="pl-PL"/>
        </w:rPr>
      </w:pPr>
      <w:r w:rsidRPr="003B7045">
        <w:rPr>
          <w:b/>
          <w:sz w:val="18"/>
          <w:szCs w:val="18"/>
          <w:lang w:val="pl-PL"/>
        </w:rPr>
        <w:t>-  O</w:t>
      </w:r>
      <w:r w:rsidRPr="003B7045">
        <w:rPr>
          <w:b/>
          <w:sz w:val="18"/>
          <w:szCs w:val="18"/>
        </w:rPr>
        <w:t>kres gwarancji</w:t>
      </w:r>
      <w:r w:rsidRPr="003B7045">
        <w:rPr>
          <w:b/>
          <w:sz w:val="18"/>
          <w:szCs w:val="18"/>
          <w:lang w:val="pl-PL"/>
        </w:rPr>
        <w:t xml:space="preserve"> i rękojmi:  …………………………………………….……</w:t>
      </w:r>
    </w:p>
    <w:p w14:paraId="3EB0D521" w14:textId="77777777" w:rsidR="00725DBD" w:rsidRPr="003B7045" w:rsidRDefault="00725DBD" w:rsidP="00725DBD">
      <w:pPr>
        <w:pStyle w:val="Tekstpodstawowy"/>
        <w:spacing w:after="0"/>
        <w:jc w:val="both"/>
        <w:rPr>
          <w:b/>
          <w:sz w:val="18"/>
          <w:szCs w:val="18"/>
          <w:lang w:val="pl-PL"/>
        </w:rPr>
      </w:pPr>
    </w:p>
    <w:p w14:paraId="20ED1860" w14:textId="77777777" w:rsidR="00725DBD" w:rsidRPr="003B7045" w:rsidRDefault="00725DBD" w:rsidP="00725DBD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  <w:r w:rsidRPr="003B7045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OŚWIADCZENIE RODO DLA WYKONAWCY</w:t>
      </w:r>
    </w:p>
    <w:p w14:paraId="42CCD5FE" w14:textId="77777777" w:rsidR="00725DBD" w:rsidRPr="003B7045" w:rsidRDefault="00725DBD" w:rsidP="00725DBD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1. Zgodnie z art. 13 ust. 1 i 2 rozporządzenia Parlamentu Europejskiego i Rady (UE) 2016/679 z dnia 27 kwietnia 2016 r. </w:t>
      </w: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 xml:space="preserve">w sprawie ochrony osób fizycznych w związku z przetwarzaniem danych osobowych i w sprawie swobodnego przepływu takich danych oraz uchylenia dyrektywy 95/46/WE (ogólne rozporządzenie o ochronie danych) (Dz. Urz. UE L 119 </w:t>
      </w: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 xml:space="preserve">z 04.05.2016, str. 1), dalej „RODO”, informuję, że: </w:t>
      </w:r>
    </w:p>
    <w:p w14:paraId="473A572D" w14:textId="77777777" w:rsidR="00725DBD" w:rsidRPr="003B7045" w:rsidRDefault="00725DBD" w:rsidP="00725DBD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- administratorem danych osobowych</w:t>
      </w:r>
      <w:r w:rsidRPr="003B7045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jest: </w:t>
      </w:r>
    </w:p>
    <w:p w14:paraId="1CE4CBD0" w14:textId="70FCD633" w:rsidR="00725DBD" w:rsidRPr="003B7045" w:rsidRDefault="00725DBD" w:rsidP="00725DB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3B7045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Główny Instytut Górnictwa – Państwowy Instytut Badawczy, Plac Gwarków 1,</w:t>
      </w:r>
      <w:r w:rsidR="00664C80" w:rsidRPr="003B7045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</w:t>
      </w:r>
      <w:r w:rsidRPr="003B7045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40 - 166 Katowice,</w:t>
      </w:r>
    </w:p>
    <w:p w14:paraId="106BBEC9" w14:textId="77777777" w:rsidR="00725DBD" w:rsidRPr="003B7045" w:rsidRDefault="00725DBD" w:rsidP="00725DB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18"/>
          <w:lang w:eastAsia="pl-PL"/>
        </w:rPr>
      </w:pP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inspektorem ochrony danych osobowych w </w:t>
      </w:r>
      <w:r w:rsidRPr="003B7045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Głównym Instytucie Górnictwa – Państwowym Instytucie Badawczym </w:t>
      </w: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jest Pani: </w:t>
      </w:r>
      <w:r w:rsidRPr="003B7045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mgr Katarzyna Kareł, e-mail:</w:t>
      </w:r>
      <w:r w:rsidRPr="003B7045"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 xml:space="preserve"> </w:t>
      </w:r>
      <w:hyperlink r:id="rId12" w:history="1">
        <w:r w:rsidRPr="003B7045">
          <w:rPr>
            <w:rStyle w:val="Hipercze"/>
            <w:rFonts w:ascii="Times New Roman" w:hAnsi="Times New Roman" w:cs="Times New Roman"/>
            <w:i/>
            <w:sz w:val="18"/>
            <w:szCs w:val="18"/>
          </w:rPr>
          <w:t>gdpr@gig.eu</w:t>
        </w:r>
      </w:hyperlink>
      <w:r w:rsidRPr="003B7045">
        <w:rPr>
          <w:rFonts w:ascii="Times New Roman" w:hAnsi="Times New Roman" w:cs="Times New Roman"/>
          <w:sz w:val="18"/>
          <w:szCs w:val="18"/>
        </w:rPr>
        <w:t>,</w:t>
      </w:r>
    </w:p>
    <w:p w14:paraId="1082DECB" w14:textId="77777777" w:rsidR="00725DBD" w:rsidRPr="003B7045" w:rsidRDefault="00725DBD" w:rsidP="00725DB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18"/>
          <w:lang w:eastAsia="pl-PL"/>
        </w:rPr>
      </w:pP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dane osobowe </w:t>
      </w:r>
      <w:r w:rsidRPr="003B7045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WYKONAWCY</w:t>
      </w: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przetwarzane będą na podstawie art. 6 ust. 1 lit. c</w:t>
      </w:r>
      <w:r w:rsidRPr="003B7045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</w:t>
      </w: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RODO w celu związanym </w:t>
      </w: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 xml:space="preserve">z niniejszym wstępnym zapytaniem ofertowym, </w:t>
      </w:r>
    </w:p>
    <w:p w14:paraId="07A9C6F3" w14:textId="77777777" w:rsidR="00725DBD" w:rsidRPr="003B7045" w:rsidRDefault="00725DBD" w:rsidP="00725DB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odbiorcami danych osobowych </w:t>
      </w:r>
      <w:r w:rsidRPr="003B7045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WYKONAWCY</w:t>
      </w: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będą osoby lub podmioty, którym udostępniona zostanie dokumentacja dotycząca niniejszego wstępnego zapytania ofertowego, </w:t>
      </w:r>
    </w:p>
    <w:p w14:paraId="17420A68" w14:textId="77777777" w:rsidR="00725DBD" w:rsidRPr="003B7045" w:rsidRDefault="00725DBD" w:rsidP="00725DB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t>- dane osobowe</w:t>
      </w:r>
      <w:r w:rsidRPr="003B7045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będą przechowywane przez okres 4 lat, </w:t>
      </w:r>
    </w:p>
    <w:p w14:paraId="5B95FF1D" w14:textId="77777777" w:rsidR="00725DBD" w:rsidRPr="003B7045" w:rsidRDefault="00725DBD" w:rsidP="00725DB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t>- w odniesieniu do danych osobowych</w:t>
      </w:r>
      <w:r w:rsidRPr="003B7045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decyzje nie będą podejmowane w sposób zautomatyzowany, stosowanie do art. 22 RODO;</w:t>
      </w:r>
    </w:p>
    <w:p w14:paraId="2468D261" w14:textId="77777777" w:rsidR="00725DBD" w:rsidRPr="003B7045" w:rsidRDefault="00725DBD" w:rsidP="00725DB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3B7045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- WYKONAWCA</w:t>
      </w: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posiada:</w:t>
      </w:r>
    </w:p>
    <w:p w14:paraId="645B9AB8" w14:textId="77777777" w:rsidR="00725DBD" w:rsidRPr="003B7045" w:rsidRDefault="00725DBD" w:rsidP="00725DBD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t>na podstawie art. 15 RODO prawo dostępu do danych osobowych dotyczących</w:t>
      </w:r>
      <w:r w:rsidRPr="003B7045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;</w:t>
      </w:r>
    </w:p>
    <w:p w14:paraId="294B69A0" w14:textId="77777777" w:rsidR="00725DBD" w:rsidRPr="003B7045" w:rsidRDefault="00725DBD" w:rsidP="00725DBD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na podstawie art. 16 RODO prawo do sprostowania danych osobowych </w:t>
      </w:r>
      <w:r w:rsidRPr="003B7045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WYKONAWCY</w:t>
      </w:r>
      <w:r w:rsidRPr="003B7045">
        <w:rPr>
          <w:rFonts w:ascii="Times New Roman" w:eastAsia="Times New Roman" w:hAnsi="Times New Roman" w:cs="Times New Roman"/>
          <w:b/>
          <w:sz w:val="18"/>
          <w:szCs w:val="18"/>
          <w:vertAlign w:val="superscript"/>
          <w:lang w:eastAsia="pl-PL"/>
        </w:rPr>
        <w:t xml:space="preserve"> </w:t>
      </w: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t>;</w:t>
      </w:r>
    </w:p>
    <w:p w14:paraId="4D1FDE5D" w14:textId="77777777" w:rsidR="00725DBD" w:rsidRPr="003B7045" w:rsidRDefault="00725DBD" w:rsidP="00725DBD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na podstawie art. 18 RODO prawo żądania od administratora ograniczenia przetwarzania danych osobowych </w:t>
      </w: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 xml:space="preserve">z zastrzeżeniem przypadków, o których mowa w art. 18 ust. 2 RODO ;  </w:t>
      </w:r>
    </w:p>
    <w:p w14:paraId="5AA27B50" w14:textId="77777777" w:rsidR="00725DBD" w:rsidRPr="003B7045" w:rsidRDefault="00725DBD" w:rsidP="00725DBD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t>prawo do wniesienia skargi do Prezesa Urzędu Ochrony Danych Osobowych, gdy</w:t>
      </w:r>
      <w:r w:rsidRPr="003B7045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WYKONAWCA</w:t>
      </w: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uzna, że przetwarzanie danych osobowych Pani/Pana dotyczących narusza przepisy RODO;</w:t>
      </w:r>
    </w:p>
    <w:p w14:paraId="26618AA0" w14:textId="77777777" w:rsidR="00725DBD" w:rsidRPr="003B7045" w:rsidRDefault="00725DBD" w:rsidP="00725DBD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3B7045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-     WYKONAWCY</w:t>
      </w: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nie przysługuje:</w:t>
      </w:r>
    </w:p>
    <w:p w14:paraId="070FD872" w14:textId="77777777" w:rsidR="00725DBD" w:rsidRPr="003B7045" w:rsidRDefault="00725DBD" w:rsidP="00725DBD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t>w związku z art. 17 ust. 3 lit. b, d lub e RODO prawo do usunięcia danych osobowych;</w:t>
      </w:r>
    </w:p>
    <w:p w14:paraId="05EF495C" w14:textId="77777777" w:rsidR="00725DBD" w:rsidRPr="003B7045" w:rsidRDefault="00725DBD" w:rsidP="00725DBD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t>prawo do przenoszenia danych osobowych, o którym mowa w art. 20 RODO;</w:t>
      </w:r>
    </w:p>
    <w:p w14:paraId="47DE0DE3" w14:textId="77777777" w:rsidR="00725DBD" w:rsidRPr="003B7045" w:rsidRDefault="00725DBD" w:rsidP="00725DBD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3B7045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3B7045">
        <w:rPr>
          <w:rFonts w:ascii="Times New Roman" w:eastAsia="Times New Roman" w:hAnsi="Times New Roman" w:cs="Times New Roman"/>
          <w:sz w:val="18"/>
          <w:szCs w:val="18"/>
          <w:lang w:eastAsia="pl-PL"/>
        </w:rPr>
        <w:t>.</w:t>
      </w:r>
    </w:p>
    <w:p w14:paraId="2CC79189" w14:textId="77777777" w:rsidR="00725DBD" w:rsidRPr="003B7045" w:rsidRDefault="00725DBD" w:rsidP="00725D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x-none"/>
        </w:rPr>
      </w:pPr>
    </w:p>
    <w:p w14:paraId="0AD904D3" w14:textId="77777777" w:rsidR="00664C80" w:rsidRPr="003B7045" w:rsidRDefault="00664C80" w:rsidP="00725D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x-none"/>
        </w:rPr>
      </w:pPr>
    </w:p>
    <w:p w14:paraId="47144D22" w14:textId="77777777" w:rsidR="00664C80" w:rsidRPr="003B7045" w:rsidRDefault="00664C80" w:rsidP="00725D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x-none"/>
        </w:rPr>
      </w:pPr>
    </w:p>
    <w:p w14:paraId="7F2706F6" w14:textId="77777777" w:rsidR="00725DBD" w:rsidRPr="003B7045" w:rsidRDefault="00725DBD" w:rsidP="00725D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x-none"/>
        </w:rPr>
      </w:pPr>
    </w:p>
    <w:p w14:paraId="1743158A" w14:textId="77777777" w:rsidR="00725DBD" w:rsidRPr="003B7045" w:rsidRDefault="00725DBD" w:rsidP="00725DBD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3B7045">
        <w:rPr>
          <w:rFonts w:ascii="Times New Roman" w:hAnsi="Times New Roman" w:cs="Times New Roman"/>
          <w:i/>
          <w:iCs/>
          <w:sz w:val="18"/>
          <w:szCs w:val="18"/>
        </w:rPr>
        <w:t>.............................................................</w:t>
      </w:r>
      <w:r w:rsidRPr="003B7045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3B7045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3B7045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3B7045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3B7045">
        <w:rPr>
          <w:rFonts w:ascii="Times New Roman" w:hAnsi="Times New Roman" w:cs="Times New Roman"/>
          <w:i/>
          <w:iCs/>
          <w:sz w:val="18"/>
          <w:szCs w:val="18"/>
        </w:rPr>
        <w:tab/>
        <w:t>.............................................................</w:t>
      </w:r>
    </w:p>
    <w:p w14:paraId="72788021" w14:textId="6B2CE0C3" w:rsidR="002A6575" w:rsidRPr="003B7045" w:rsidRDefault="00725DBD" w:rsidP="00531608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r w:rsidRPr="003B7045">
        <w:rPr>
          <w:rFonts w:ascii="Times New Roman" w:hAnsi="Times New Roman" w:cs="Times New Roman"/>
          <w:i/>
          <w:iCs/>
          <w:sz w:val="18"/>
          <w:szCs w:val="18"/>
        </w:rPr>
        <w:t xml:space="preserve">          Miejscowość, data </w:t>
      </w:r>
      <w:r w:rsidRPr="003B7045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3B7045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3B7045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3B7045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3B7045">
        <w:rPr>
          <w:rFonts w:ascii="Times New Roman" w:hAnsi="Times New Roman" w:cs="Times New Roman"/>
          <w:i/>
          <w:iCs/>
          <w:sz w:val="18"/>
          <w:szCs w:val="18"/>
        </w:rPr>
        <w:tab/>
        <w:t xml:space="preserve">             </w:t>
      </w:r>
      <w:r w:rsidRPr="003B7045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3B7045">
        <w:rPr>
          <w:rFonts w:ascii="Times New Roman" w:hAnsi="Times New Roman" w:cs="Times New Roman"/>
          <w:i/>
          <w:iCs/>
          <w:sz w:val="18"/>
          <w:szCs w:val="18"/>
        </w:rPr>
        <w:tab/>
        <w:t xml:space="preserve">     Podpis                               </w:t>
      </w:r>
      <w:r w:rsidRPr="003B7045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3B7045">
        <w:rPr>
          <w:rFonts w:ascii="Times New Roman" w:hAnsi="Times New Roman" w:cs="Times New Roman"/>
          <w:i/>
          <w:iCs/>
          <w:sz w:val="18"/>
          <w:szCs w:val="18"/>
        </w:rPr>
        <w:tab/>
      </w:r>
    </w:p>
    <w:sectPr w:rsidR="002A6575" w:rsidRPr="003B7045" w:rsidSect="0014574D">
      <w:head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A37D0F" w14:textId="77777777" w:rsidR="001A3F30" w:rsidRDefault="001A3F30" w:rsidP="000575F2">
      <w:pPr>
        <w:spacing w:after="0" w:line="240" w:lineRule="auto"/>
      </w:pPr>
      <w:r>
        <w:separator/>
      </w:r>
    </w:p>
  </w:endnote>
  <w:endnote w:type="continuationSeparator" w:id="0">
    <w:p w14:paraId="77DBBAD3" w14:textId="77777777" w:rsidR="001A3F30" w:rsidRDefault="001A3F30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9B4A0F" w14:textId="77777777" w:rsidR="001A3F30" w:rsidRDefault="001A3F30" w:rsidP="000575F2">
      <w:pPr>
        <w:spacing w:after="0" w:line="240" w:lineRule="auto"/>
      </w:pPr>
      <w:r>
        <w:separator/>
      </w:r>
    </w:p>
  </w:footnote>
  <w:footnote w:type="continuationSeparator" w:id="0">
    <w:p w14:paraId="2FC6FEC8" w14:textId="77777777" w:rsidR="001A3F30" w:rsidRDefault="001A3F30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A49F8" w14:textId="77777777" w:rsidR="005241CA" w:rsidRDefault="00000000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Content>
        <w:r w:rsidR="005241CA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8240" behindDoc="0" locked="0" layoutInCell="0" allowOverlap="1" wp14:anchorId="70729059" wp14:editId="76189C57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932B91B" w14:textId="77777777" w:rsidR="005241CA" w:rsidRPr="00AB1D11" w:rsidRDefault="005241CA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6D083E" w:rsidRPr="006D083E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5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70729059" id="Prostokąt 3" o:spid="_x0000_s1026" style="position:absolute;margin-left:0;margin-top:0;width:40.2pt;height:171.9pt;z-index:25165824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" o:allowincell="f" filled="f" stroked="f">
                  <v:textbox style="layout-flow:vertical;mso-layout-flow-alt:bottom-to-top;mso-fit-shape-to-text:t">
                    <w:txbxContent>
                      <w:p w14:paraId="2932B91B" w14:textId="77777777" w:rsidR="005241CA" w:rsidRPr="00AB1D11" w:rsidRDefault="005241CA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6D083E" w:rsidRPr="006D083E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5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D671F"/>
    <w:multiLevelType w:val="multilevel"/>
    <w:tmpl w:val="DA4650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 w15:restartNumberingAfterBreak="0">
    <w:nsid w:val="024830C3"/>
    <w:multiLevelType w:val="multilevel"/>
    <w:tmpl w:val="883AC4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2965217"/>
    <w:multiLevelType w:val="hybridMultilevel"/>
    <w:tmpl w:val="64E04B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2F113BC"/>
    <w:multiLevelType w:val="hybridMultilevel"/>
    <w:tmpl w:val="C33C7D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2F52DD"/>
    <w:multiLevelType w:val="hybridMultilevel"/>
    <w:tmpl w:val="82600FA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9292BB8"/>
    <w:multiLevelType w:val="hybridMultilevel"/>
    <w:tmpl w:val="C7B28B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3647A5"/>
    <w:multiLevelType w:val="hybridMultilevel"/>
    <w:tmpl w:val="B2921A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A71CD4"/>
    <w:multiLevelType w:val="multilevel"/>
    <w:tmpl w:val="5EB814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63930B5"/>
    <w:multiLevelType w:val="hybridMultilevel"/>
    <w:tmpl w:val="91FAAC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315827"/>
    <w:multiLevelType w:val="hybridMultilevel"/>
    <w:tmpl w:val="14FC8AD4"/>
    <w:lvl w:ilvl="0" w:tplc="0415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1BE83AE6"/>
    <w:multiLevelType w:val="hybridMultilevel"/>
    <w:tmpl w:val="F55EC8F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0924883"/>
    <w:multiLevelType w:val="hybridMultilevel"/>
    <w:tmpl w:val="2402D876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6583140"/>
    <w:multiLevelType w:val="hybridMultilevel"/>
    <w:tmpl w:val="5EFA21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066A0B"/>
    <w:multiLevelType w:val="multilevel"/>
    <w:tmpl w:val="F49491D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D3C0B40"/>
    <w:multiLevelType w:val="hybridMultilevel"/>
    <w:tmpl w:val="AF748A18"/>
    <w:lvl w:ilvl="0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6" w15:restartNumberingAfterBreak="0">
    <w:nsid w:val="30AA32D0"/>
    <w:multiLevelType w:val="hybridMultilevel"/>
    <w:tmpl w:val="6BA29806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A0820892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31346367"/>
    <w:multiLevelType w:val="hybridMultilevel"/>
    <w:tmpl w:val="D99CEA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25D5EEB"/>
    <w:multiLevelType w:val="hybridMultilevel"/>
    <w:tmpl w:val="60DEC0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A3627D"/>
    <w:multiLevelType w:val="hybridMultilevel"/>
    <w:tmpl w:val="5D5041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34B821B5"/>
    <w:multiLevelType w:val="hybridMultilevel"/>
    <w:tmpl w:val="AE0479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5D7448C"/>
    <w:multiLevelType w:val="hybridMultilevel"/>
    <w:tmpl w:val="EFE0F39E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75D2A46"/>
    <w:multiLevelType w:val="multilevel"/>
    <w:tmpl w:val="DCDA10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0763C6"/>
    <w:multiLevelType w:val="hybridMultilevel"/>
    <w:tmpl w:val="DCCC3D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E14B33"/>
    <w:multiLevelType w:val="hybridMultilevel"/>
    <w:tmpl w:val="4314CDB8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5D41D2A"/>
    <w:multiLevelType w:val="hybridMultilevel"/>
    <w:tmpl w:val="297E267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75A187D"/>
    <w:multiLevelType w:val="hybridMultilevel"/>
    <w:tmpl w:val="4EBAAE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AC608E"/>
    <w:multiLevelType w:val="hybridMultilevel"/>
    <w:tmpl w:val="F66423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3D1DE2"/>
    <w:multiLevelType w:val="hybridMultilevel"/>
    <w:tmpl w:val="3B188C4A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AB232DB"/>
    <w:multiLevelType w:val="hybridMultilevel"/>
    <w:tmpl w:val="765ABF7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FCF45C6"/>
    <w:multiLevelType w:val="hybridMultilevel"/>
    <w:tmpl w:val="AFBA0C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8F7C09"/>
    <w:multiLevelType w:val="hybridMultilevel"/>
    <w:tmpl w:val="E762552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3" w15:restartNumberingAfterBreak="0">
    <w:nsid w:val="667E30BE"/>
    <w:multiLevelType w:val="hybridMultilevel"/>
    <w:tmpl w:val="6848123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5" w15:restartNumberingAfterBreak="0">
    <w:nsid w:val="67590D6A"/>
    <w:multiLevelType w:val="multilevel"/>
    <w:tmpl w:val="B7F6DA1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8123F1B"/>
    <w:multiLevelType w:val="hybridMultilevel"/>
    <w:tmpl w:val="14FC8AD4"/>
    <w:lvl w:ilvl="0" w:tplc="04150003">
      <w:numFmt w:val="decimal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B4B73A1"/>
    <w:multiLevelType w:val="hybridMultilevel"/>
    <w:tmpl w:val="689C8E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1B30E2"/>
    <w:multiLevelType w:val="hybridMultilevel"/>
    <w:tmpl w:val="10A6F0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C224AB"/>
    <w:multiLevelType w:val="hybridMultilevel"/>
    <w:tmpl w:val="D808435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737B0FBA"/>
    <w:multiLevelType w:val="multilevel"/>
    <w:tmpl w:val="294A4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AC819D8"/>
    <w:multiLevelType w:val="hybridMultilevel"/>
    <w:tmpl w:val="710A0E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D002EC9"/>
    <w:multiLevelType w:val="hybridMultilevel"/>
    <w:tmpl w:val="3C222C9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E1242FD"/>
    <w:multiLevelType w:val="hybridMultilevel"/>
    <w:tmpl w:val="947028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A01032"/>
    <w:multiLevelType w:val="hybridMultilevel"/>
    <w:tmpl w:val="D9F2BC3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586885941">
    <w:abstractNumId w:val="10"/>
  </w:num>
  <w:num w:numId="2" w16cid:durableId="1373461952">
    <w:abstractNumId w:val="20"/>
  </w:num>
  <w:num w:numId="3" w16cid:durableId="850608596">
    <w:abstractNumId w:val="34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219217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60750863">
    <w:abstractNumId w:val="17"/>
  </w:num>
  <w:num w:numId="6" w16cid:durableId="123269390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62063372">
    <w:abstractNumId w:val="41"/>
  </w:num>
  <w:num w:numId="8" w16cid:durableId="1060711746">
    <w:abstractNumId w:val="26"/>
  </w:num>
  <w:num w:numId="9" w16cid:durableId="74939409">
    <w:abstractNumId w:val="11"/>
  </w:num>
  <w:num w:numId="10" w16cid:durableId="667749021">
    <w:abstractNumId w:val="15"/>
  </w:num>
  <w:num w:numId="11" w16cid:durableId="434864088">
    <w:abstractNumId w:val="29"/>
  </w:num>
  <w:num w:numId="12" w16cid:durableId="2069188449">
    <w:abstractNumId w:val="4"/>
  </w:num>
  <w:num w:numId="13" w16cid:durableId="1479423219">
    <w:abstractNumId w:val="33"/>
  </w:num>
  <w:num w:numId="14" w16cid:durableId="1206452295">
    <w:abstractNumId w:val="39"/>
  </w:num>
  <w:num w:numId="15" w16cid:durableId="506871831">
    <w:abstractNumId w:val="22"/>
  </w:num>
  <w:num w:numId="16" w16cid:durableId="1970360163">
    <w:abstractNumId w:val="25"/>
  </w:num>
  <w:num w:numId="17" w16cid:durableId="1394741956">
    <w:abstractNumId w:val="12"/>
  </w:num>
  <w:num w:numId="18" w16cid:durableId="945692383">
    <w:abstractNumId w:val="5"/>
  </w:num>
  <w:num w:numId="19" w16cid:durableId="686250342">
    <w:abstractNumId w:val="37"/>
  </w:num>
  <w:num w:numId="20" w16cid:durableId="742802572">
    <w:abstractNumId w:val="44"/>
  </w:num>
  <w:num w:numId="21" w16cid:durableId="1575629418">
    <w:abstractNumId w:val="30"/>
  </w:num>
  <w:num w:numId="22" w16cid:durableId="280959553">
    <w:abstractNumId w:val="16"/>
  </w:num>
  <w:num w:numId="23" w16cid:durableId="1875996143">
    <w:abstractNumId w:val="13"/>
  </w:num>
  <w:num w:numId="24" w16cid:durableId="919023223">
    <w:abstractNumId w:val="28"/>
  </w:num>
  <w:num w:numId="25" w16cid:durableId="1656911305">
    <w:abstractNumId w:val="19"/>
  </w:num>
  <w:num w:numId="26" w16cid:durableId="1076627148">
    <w:abstractNumId w:val="23"/>
  </w:num>
  <w:num w:numId="27" w16cid:durableId="1337882210">
    <w:abstractNumId w:val="7"/>
  </w:num>
  <w:num w:numId="28" w16cid:durableId="1801878316">
    <w:abstractNumId w:val="14"/>
  </w:num>
  <w:num w:numId="29" w16cid:durableId="1455715674">
    <w:abstractNumId w:val="35"/>
  </w:num>
  <w:num w:numId="30" w16cid:durableId="773135911">
    <w:abstractNumId w:val="1"/>
  </w:num>
  <w:num w:numId="31" w16cid:durableId="1766341511">
    <w:abstractNumId w:val="0"/>
  </w:num>
  <w:num w:numId="32" w16cid:durableId="294260966">
    <w:abstractNumId w:val="32"/>
  </w:num>
  <w:num w:numId="33" w16cid:durableId="311643914">
    <w:abstractNumId w:val="8"/>
  </w:num>
  <w:num w:numId="34" w16cid:durableId="690840155">
    <w:abstractNumId w:val="24"/>
  </w:num>
  <w:num w:numId="35" w16cid:durableId="435364579">
    <w:abstractNumId w:val="27"/>
  </w:num>
  <w:num w:numId="36" w16cid:durableId="95637868">
    <w:abstractNumId w:val="38"/>
  </w:num>
  <w:num w:numId="37" w16cid:durableId="268128448">
    <w:abstractNumId w:val="43"/>
  </w:num>
  <w:num w:numId="38" w16cid:durableId="78454018">
    <w:abstractNumId w:val="40"/>
  </w:num>
  <w:num w:numId="39" w16cid:durableId="1751809693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738743002">
    <w:abstractNumId w:val="36"/>
  </w:num>
  <w:num w:numId="41" w16cid:durableId="995062841">
    <w:abstractNumId w:val="4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2" w16cid:durableId="1624918214">
    <w:abstractNumId w:val="6"/>
  </w:num>
  <w:num w:numId="43" w16cid:durableId="924387010">
    <w:abstractNumId w:val="42"/>
  </w:num>
  <w:num w:numId="44" w16cid:durableId="852377679">
    <w:abstractNumId w:val="3"/>
  </w:num>
  <w:num w:numId="45" w16cid:durableId="545604399">
    <w:abstractNumId w:val="18"/>
  </w:num>
  <w:num w:numId="46" w16cid:durableId="1996102484">
    <w:abstractNumId w:val="21"/>
  </w:num>
  <w:num w:numId="47" w16cid:durableId="1293054130">
    <w:abstractNumId w:val="31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75F2"/>
    <w:rsid w:val="00003962"/>
    <w:rsid w:val="000041D0"/>
    <w:rsid w:val="00012EF1"/>
    <w:rsid w:val="000172DD"/>
    <w:rsid w:val="000232E9"/>
    <w:rsid w:val="000277D2"/>
    <w:rsid w:val="00027C31"/>
    <w:rsid w:val="00030879"/>
    <w:rsid w:val="000357F6"/>
    <w:rsid w:val="0003707A"/>
    <w:rsid w:val="000443A0"/>
    <w:rsid w:val="00047E2D"/>
    <w:rsid w:val="00050379"/>
    <w:rsid w:val="0005488D"/>
    <w:rsid w:val="000575F2"/>
    <w:rsid w:val="00060D12"/>
    <w:rsid w:val="00066616"/>
    <w:rsid w:val="00072353"/>
    <w:rsid w:val="000760D0"/>
    <w:rsid w:val="00086861"/>
    <w:rsid w:val="000936F1"/>
    <w:rsid w:val="00093FD7"/>
    <w:rsid w:val="000A1B47"/>
    <w:rsid w:val="000A535F"/>
    <w:rsid w:val="000A6C2E"/>
    <w:rsid w:val="000A6F15"/>
    <w:rsid w:val="000A7ED1"/>
    <w:rsid w:val="000B27A8"/>
    <w:rsid w:val="000B4F96"/>
    <w:rsid w:val="000C3B90"/>
    <w:rsid w:val="000D1627"/>
    <w:rsid w:val="000D7AFD"/>
    <w:rsid w:val="000D7CEE"/>
    <w:rsid w:val="000E0046"/>
    <w:rsid w:val="000E2DE7"/>
    <w:rsid w:val="000E45AA"/>
    <w:rsid w:val="000F3846"/>
    <w:rsid w:val="000F6A35"/>
    <w:rsid w:val="00114B08"/>
    <w:rsid w:val="00123D02"/>
    <w:rsid w:val="00134661"/>
    <w:rsid w:val="0014574D"/>
    <w:rsid w:val="00146E15"/>
    <w:rsid w:val="00151FE8"/>
    <w:rsid w:val="00157C26"/>
    <w:rsid w:val="00166E97"/>
    <w:rsid w:val="0018584E"/>
    <w:rsid w:val="00190B58"/>
    <w:rsid w:val="0019336A"/>
    <w:rsid w:val="00194293"/>
    <w:rsid w:val="00197971"/>
    <w:rsid w:val="001A1F68"/>
    <w:rsid w:val="001A3B42"/>
    <w:rsid w:val="001A3F30"/>
    <w:rsid w:val="001A4963"/>
    <w:rsid w:val="001B1BAB"/>
    <w:rsid w:val="001B4632"/>
    <w:rsid w:val="001C64B0"/>
    <w:rsid w:val="001C674E"/>
    <w:rsid w:val="001C7A45"/>
    <w:rsid w:val="001D3002"/>
    <w:rsid w:val="001E106E"/>
    <w:rsid w:val="001F2071"/>
    <w:rsid w:val="001F2A71"/>
    <w:rsid w:val="001F5CC3"/>
    <w:rsid w:val="0021148E"/>
    <w:rsid w:val="002133A6"/>
    <w:rsid w:val="00213B3A"/>
    <w:rsid w:val="00217CE8"/>
    <w:rsid w:val="0022028F"/>
    <w:rsid w:val="00222CD9"/>
    <w:rsid w:val="00223487"/>
    <w:rsid w:val="0022766D"/>
    <w:rsid w:val="00234984"/>
    <w:rsid w:val="0024332C"/>
    <w:rsid w:val="0024339E"/>
    <w:rsid w:val="00247C2B"/>
    <w:rsid w:val="00253516"/>
    <w:rsid w:val="002640F3"/>
    <w:rsid w:val="00266976"/>
    <w:rsid w:val="00271435"/>
    <w:rsid w:val="00293106"/>
    <w:rsid w:val="00294108"/>
    <w:rsid w:val="002960A4"/>
    <w:rsid w:val="002A0EB4"/>
    <w:rsid w:val="002A2716"/>
    <w:rsid w:val="002A6516"/>
    <w:rsid w:val="002A6575"/>
    <w:rsid w:val="002A6603"/>
    <w:rsid w:val="002B7E89"/>
    <w:rsid w:val="002C04C2"/>
    <w:rsid w:val="002C43AF"/>
    <w:rsid w:val="002C71BA"/>
    <w:rsid w:val="002D1503"/>
    <w:rsid w:val="002D20F4"/>
    <w:rsid w:val="002D3127"/>
    <w:rsid w:val="002D7BA4"/>
    <w:rsid w:val="002E2147"/>
    <w:rsid w:val="002E425B"/>
    <w:rsid w:val="002E6D84"/>
    <w:rsid w:val="002F08BD"/>
    <w:rsid w:val="002F2090"/>
    <w:rsid w:val="00302E6A"/>
    <w:rsid w:val="00304318"/>
    <w:rsid w:val="00305450"/>
    <w:rsid w:val="003176E2"/>
    <w:rsid w:val="00323387"/>
    <w:rsid w:val="0033101E"/>
    <w:rsid w:val="0033287D"/>
    <w:rsid w:val="00336844"/>
    <w:rsid w:val="00342616"/>
    <w:rsid w:val="00354A5D"/>
    <w:rsid w:val="003562E7"/>
    <w:rsid w:val="00365CE5"/>
    <w:rsid w:val="0037106E"/>
    <w:rsid w:val="003724D0"/>
    <w:rsid w:val="003729E9"/>
    <w:rsid w:val="003746F7"/>
    <w:rsid w:val="00375FFC"/>
    <w:rsid w:val="00376CF3"/>
    <w:rsid w:val="003A130B"/>
    <w:rsid w:val="003A156E"/>
    <w:rsid w:val="003A2983"/>
    <w:rsid w:val="003A5C24"/>
    <w:rsid w:val="003B7045"/>
    <w:rsid w:val="003C3653"/>
    <w:rsid w:val="003C5B4B"/>
    <w:rsid w:val="003D3122"/>
    <w:rsid w:val="003E55F3"/>
    <w:rsid w:val="003E5C03"/>
    <w:rsid w:val="003E5C35"/>
    <w:rsid w:val="003E6405"/>
    <w:rsid w:val="003F4948"/>
    <w:rsid w:val="003F5E29"/>
    <w:rsid w:val="00402E16"/>
    <w:rsid w:val="00403956"/>
    <w:rsid w:val="00404ACA"/>
    <w:rsid w:val="004117DE"/>
    <w:rsid w:val="00411AA1"/>
    <w:rsid w:val="004166F6"/>
    <w:rsid w:val="00422B3D"/>
    <w:rsid w:val="0042309E"/>
    <w:rsid w:val="00427890"/>
    <w:rsid w:val="00431409"/>
    <w:rsid w:val="004407F7"/>
    <w:rsid w:val="00442CD9"/>
    <w:rsid w:val="00443783"/>
    <w:rsid w:val="0044778B"/>
    <w:rsid w:val="00447FFA"/>
    <w:rsid w:val="00454884"/>
    <w:rsid w:val="00454C50"/>
    <w:rsid w:val="00464213"/>
    <w:rsid w:val="0046599B"/>
    <w:rsid w:val="00467DAC"/>
    <w:rsid w:val="00476661"/>
    <w:rsid w:val="004817F0"/>
    <w:rsid w:val="00484EA2"/>
    <w:rsid w:val="00484FD5"/>
    <w:rsid w:val="004A3571"/>
    <w:rsid w:val="004A4506"/>
    <w:rsid w:val="004A7964"/>
    <w:rsid w:val="004B1C4D"/>
    <w:rsid w:val="004C6323"/>
    <w:rsid w:val="004D3097"/>
    <w:rsid w:val="004D5D98"/>
    <w:rsid w:val="004E1920"/>
    <w:rsid w:val="004E2A22"/>
    <w:rsid w:val="004F094B"/>
    <w:rsid w:val="004F7D32"/>
    <w:rsid w:val="005025D9"/>
    <w:rsid w:val="00514C6F"/>
    <w:rsid w:val="00515C5C"/>
    <w:rsid w:val="00523331"/>
    <w:rsid w:val="005241CA"/>
    <w:rsid w:val="005261A8"/>
    <w:rsid w:val="00531608"/>
    <w:rsid w:val="00534528"/>
    <w:rsid w:val="00536E7D"/>
    <w:rsid w:val="00541A0C"/>
    <w:rsid w:val="00542C2B"/>
    <w:rsid w:val="005434FD"/>
    <w:rsid w:val="00544F00"/>
    <w:rsid w:val="0055008A"/>
    <w:rsid w:val="00552F15"/>
    <w:rsid w:val="00553AF2"/>
    <w:rsid w:val="00555A9D"/>
    <w:rsid w:val="005571CB"/>
    <w:rsid w:val="0056036B"/>
    <w:rsid w:val="00564242"/>
    <w:rsid w:val="00565CF3"/>
    <w:rsid w:val="005663A6"/>
    <w:rsid w:val="00566ABA"/>
    <w:rsid w:val="00575181"/>
    <w:rsid w:val="00582E9F"/>
    <w:rsid w:val="00584EE4"/>
    <w:rsid w:val="00590786"/>
    <w:rsid w:val="00591272"/>
    <w:rsid w:val="00592B96"/>
    <w:rsid w:val="005A0525"/>
    <w:rsid w:val="005A1F76"/>
    <w:rsid w:val="005A4027"/>
    <w:rsid w:val="005B16B9"/>
    <w:rsid w:val="005B1B45"/>
    <w:rsid w:val="005B2FB1"/>
    <w:rsid w:val="005B5A42"/>
    <w:rsid w:val="005B66D0"/>
    <w:rsid w:val="005B76B2"/>
    <w:rsid w:val="005C1058"/>
    <w:rsid w:val="005C5ED2"/>
    <w:rsid w:val="005C6E07"/>
    <w:rsid w:val="005D0C16"/>
    <w:rsid w:val="005D0EAE"/>
    <w:rsid w:val="005D1D07"/>
    <w:rsid w:val="005D48CA"/>
    <w:rsid w:val="005D5007"/>
    <w:rsid w:val="005E1431"/>
    <w:rsid w:val="005E5FB7"/>
    <w:rsid w:val="005E64E9"/>
    <w:rsid w:val="005F615D"/>
    <w:rsid w:val="00604C68"/>
    <w:rsid w:val="00606DD9"/>
    <w:rsid w:val="006078C5"/>
    <w:rsid w:val="00611A48"/>
    <w:rsid w:val="00612468"/>
    <w:rsid w:val="0061549E"/>
    <w:rsid w:val="00616C3A"/>
    <w:rsid w:val="0062147A"/>
    <w:rsid w:val="00626095"/>
    <w:rsid w:val="006350AE"/>
    <w:rsid w:val="006358BB"/>
    <w:rsid w:val="00635D08"/>
    <w:rsid w:val="006366E2"/>
    <w:rsid w:val="00637F8F"/>
    <w:rsid w:val="00640BE0"/>
    <w:rsid w:val="0064184F"/>
    <w:rsid w:val="00642FAC"/>
    <w:rsid w:val="00650FEA"/>
    <w:rsid w:val="00664C80"/>
    <w:rsid w:val="00667EF3"/>
    <w:rsid w:val="00670269"/>
    <w:rsid w:val="00671473"/>
    <w:rsid w:val="00684F42"/>
    <w:rsid w:val="00685E8C"/>
    <w:rsid w:val="00686305"/>
    <w:rsid w:val="00692994"/>
    <w:rsid w:val="00694190"/>
    <w:rsid w:val="006A0AAC"/>
    <w:rsid w:val="006A238B"/>
    <w:rsid w:val="006A4D9D"/>
    <w:rsid w:val="006A60FE"/>
    <w:rsid w:val="006B4792"/>
    <w:rsid w:val="006B4D01"/>
    <w:rsid w:val="006B6D38"/>
    <w:rsid w:val="006B7615"/>
    <w:rsid w:val="006C15F3"/>
    <w:rsid w:val="006C23DB"/>
    <w:rsid w:val="006C6332"/>
    <w:rsid w:val="006D083E"/>
    <w:rsid w:val="006E2AB3"/>
    <w:rsid w:val="006F59BD"/>
    <w:rsid w:val="00700751"/>
    <w:rsid w:val="007032BD"/>
    <w:rsid w:val="00711C7E"/>
    <w:rsid w:val="00716851"/>
    <w:rsid w:val="00716C71"/>
    <w:rsid w:val="007173DA"/>
    <w:rsid w:val="007207B6"/>
    <w:rsid w:val="0072119C"/>
    <w:rsid w:val="007240C6"/>
    <w:rsid w:val="00725DBD"/>
    <w:rsid w:val="007347AD"/>
    <w:rsid w:val="00735433"/>
    <w:rsid w:val="0073647A"/>
    <w:rsid w:val="007424FA"/>
    <w:rsid w:val="0074286A"/>
    <w:rsid w:val="00743D2E"/>
    <w:rsid w:val="00747E45"/>
    <w:rsid w:val="00751234"/>
    <w:rsid w:val="00752A52"/>
    <w:rsid w:val="0075675A"/>
    <w:rsid w:val="00756AC6"/>
    <w:rsid w:val="00761ECF"/>
    <w:rsid w:val="0076477D"/>
    <w:rsid w:val="00770AC3"/>
    <w:rsid w:val="00771C54"/>
    <w:rsid w:val="0077500F"/>
    <w:rsid w:val="00785E6E"/>
    <w:rsid w:val="00791496"/>
    <w:rsid w:val="00795CE9"/>
    <w:rsid w:val="0079718C"/>
    <w:rsid w:val="00797692"/>
    <w:rsid w:val="00797D7A"/>
    <w:rsid w:val="007A3A56"/>
    <w:rsid w:val="007A49A5"/>
    <w:rsid w:val="007C256A"/>
    <w:rsid w:val="007D62B4"/>
    <w:rsid w:val="007E2196"/>
    <w:rsid w:val="007E6827"/>
    <w:rsid w:val="007F6E7B"/>
    <w:rsid w:val="008209C2"/>
    <w:rsid w:val="008249EF"/>
    <w:rsid w:val="00827B60"/>
    <w:rsid w:val="00830A15"/>
    <w:rsid w:val="00847E8E"/>
    <w:rsid w:val="00851196"/>
    <w:rsid w:val="00851C9B"/>
    <w:rsid w:val="00852179"/>
    <w:rsid w:val="00857425"/>
    <w:rsid w:val="00862ED3"/>
    <w:rsid w:val="0086646A"/>
    <w:rsid w:val="0087058A"/>
    <w:rsid w:val="00873DC9"/>
    <w:rsid w:val="008817E3"/>
    <w:rsid w:val="008901FF"/>
    <w:rsid w:val="00894517"/>
    <w:rsid w:val="008A31F9"/>
    <w:rsid w:val="008A4932"/>
    <w:rsid w:val="008C0B75"/>
    <w:rsid w:val="008C3254"/>
    <w:rsid w:val="008C356D"/>
    <w:rsid w:val="008C5A44"/>
    <w:rsid w:val="008C7060"/>
    <w:rsid w:val="008C75CC"/>
    <w:rsid w:val="008D2C45"/>
    <w:rsid w:val="008D336E"/>
    <w:rsid w:val="008D3BF5"/>
    <w:rsid w:val="008D512C"/>
    <w:rsid w:val="008E2843"/>
    <w:rsid w:val="008E7BE5"/>
    <w:rsid w:val="008F348E"/>
    <w:rsid w:val="00902B60"/>
    <w:rsid w:val="00913324"/>
    <w:rsid w:val="009200C6"/>
    <w:rsid w:val="00923147"/>
    <w:rsid w:val="00931FBA"/>
    <w:rsid w:val="00932478"/>
    <w:rsid w:val="0094133C"/>
    <w:rsid w:val="00942A98"/>
    <w:rsid w:val="00951116"/>
    <w:rsid w:val="009535ED"/>
    <w:rsid w:val="00954EB4"/>
    <w:rsid w:val="009625C5"/>
    <w:rsid w:val="009675AA"/>
    <w:rsid w:val="009762E9"/>
    <w:rsid w:val="00985D9C"/>
    <w:rsid w:val="00991AB9"/>
    <w:rsid w:val="00994A87"/>
    <w:rsid w:val="00997160"/>
    <w:rsid w:val="009A21C7"/>
    <w:rsid w:val="009A3B85"/>
    <w:rsid w:val="009A6403"/>
    <w:rsid w:val="009A796A"/>
    <w:rsid w:val="009B0062"/>
    <w:rsid w:val="009B144C"/>
    <w:rsid w:val="009B162B"/>
    <w:rsid w:val="009B3BF7"/>
    <w:rsid w:val="009B4612"/>
    <w:rsid w:val="009C40C9"/>
    <w:rsid w:val="009C5897"/>
    <w:rsid w:val="009D1B28"/>
    <w:rsid w:val="009D5E70"/>
    <w:rsid w:val="009D697D"/>
    <w:rsid w:val="009E1748"/>
    <w:rsid w:val="009E18F1"/>
    <w:rsid w:val="009E1D87"/>
    <w:rsid w:val="009E6A61"/>
    <w:rsid w:val="009F0F9A"/>
    <w:rsid w:val="009F651E"/>
    <w:rsid w:val="009F6C1C"/>
    <w:rsid w:val="00A05E83"/>
    <w:rsid w:val="00A10A5C"/>
    <w:rsid w:val="00A10E6E"/>
    <w:rsid w:val="00A11F64"/>
    <w:rsid w:val="00A128AA"/>
    <w:rsid w:val="00A150E6"/>
    <w:rsid w:val="00A318E6"/>
    <w:rsid w:val="00A3199A"/>
    <w:rsid w:val="00A45B8A"/>
    <w:rsid w:val="00A467F8"/>
    <w:rsid w:val="00A50C34"/>
    <w:rsid w:val="00A562F9"/>
    <w:rsid w:val="00A5692B"/>
    <w:rsid w:val="00A57F06"/>
    <w:rsid w:val="00A64AC2"/>
    <w:rsid w:val="00A6550C"/>
    <w:rsid w:val="00A768F7"/>
    <w:rsid w:val="00A7790E"/>
    <w:rsid w:val="00A80C3D"/>
    <w:rsid w:val="00A80E03"/>
    <w:rsid w:val="00A817D2"/>
    <w:rsid w:val="00A82902"/>
    <w:rsid w:val="00A84DB5"/>
    <w:rsid w:val="00A86A8F"/>
    <w:rsid w:val="00A87EFD"/>
    <w:rsid w:val="00A91757"/>
    <w:rsid w:val="00A92CB0"/>
    <w:rsid w:val="00A9518B"/>
    <w:rsid w:val="00AA26AB"/>
    <w:rsid w:val="00AB0D91"/>
    <w:rsid w:val="00AB1D11"/>
    <w:rsid w:val="00AB454A"/>
    <w:rsid w:val="00AB547D"/>
    <w:rsid w:val="00AC3181"/>
    <w:rsid w:val="00AC53C0"/>
    <w:rsid w:val="00AD322B"/>
    <w:rsid w:val="00AD6A41"/>
    <w:rsid w:val="00AE31DA"/>
    <w:rsid w:val="00AF5C9F"/>
    <w:rsid w:val="00AF70D4"/>
    <w:rsid w:val="00B00F0B"/>
    <w:rsid w:val="00B06815"/>
    <w:rsid w:val="00B12D07"/>
    <w:rsid w:val="00B137DF"/>
    <w:rsid w:val="00B1484A"/>
    <w:rsid w:val="00B20155"/>
    <w:rsid w:val="00B22D4E"/>
    <w:rsid w:val="00B2505B"/>
    <w:rsid w:val="00B264EA"/>
    <w:rsid w:val="00B33DA7"/>
    <w:rsid w:val="00B35E59"/>
    <w:rsid w:val="00B406BB"/>
    <w:rsid w:val="00B521A3"/>
    <w:rsid w:val="00B5229A"/>
    <w:rsid w:val="00B52737"/>
    <w:rsid w:val="00B6212B"/>
    <w:rsid w:val="00B665CB"/>
    <w:rsid w:val="00B67040"/>
    <w:rsid w:val="00B721DB"/>
    <w:rsid w:val="00B7220B"/>
    <w:rsid w:val="00B72E80"/>
    <w:rsid w:val="00BA4164"/>
    <w:rsid w:val="00BB712F"/>
    <w:rsid w:val="00BC3560"/>
    <w:rsid w:val="00BD4DEB"/>
    <w:rsid w:val="00BD72AD"/>
    <w:rsid w:val="00BF1BA0"/>
    <w:rsid w:val="00BF2187"/>
    <w:rsid w:val="00BF65F9"/>
    <w:rsid w:val="00C02F3B"/>
    <w:rsid w:val="00C067B6"/>
    <w:rsid w:val="00C06FF5"/>
    <w:rsid w:val="00C10ACC"/>
    <w:rsid w:val="00C1217F"/>
    <w:rsid w:val="00C263B0"/>
    <w:rsid w:val="00C27F50"/>
    <w:rsid w:val="00C43C5B"/>
    <w:rsid w:val="00C52542"/>
    <w:rsid w:val="00C557A1"/>
    <w:rsid w:val="00C615EB"/>
    <w:rsid w:val="00C64241"/>
    <w:rsid w:val="00C66EC6"/>
    <w:rsid w:val="00C70016"/>
    <w:rsid w:val="00C70432"/>
    <w:rsid w:val="00C73C60"/>
    <w:rsid w:val="00C77837"/>
    <w:rsid w:val="00C82772"/>
    <w:rsid w:val="00C87AD3"/>
    <w:rsid w:val="00C90566"/>
    <w:rsid w:val="00C90EE3"/>
    <w:rsid w:val="00C9171B"/>
    <w:rsid w:val="00C948F6"/>
    <w:rsid w:val="00C954A8"/>
    <w:rsid w:val="00CA43DE"/>
    <w:rsid w:val="00CA70B7"/>
    <w:rsid w:val="00CB0B3B"/>
    <w:rsid w:val="00CB4705"/>
    <w:rsid w:val="00CB52D8"/>
    <w:rsid w:val="00CB5DD5"/>
    <w:rsid w:val="00CB61B9"/>
    <w:rsid w:val="00CB7B54"/>
    <w:rsid w:val="00CD114C"/>
    <w:rsid w:val="00CD2CAD"/>
    <w:rsid w:val="00CD572F"/>
    <w:rsid w:val="00CE0DB0"/>
    <w:rsid w:val="00CE1418"/>
    <w:rsid w:val="00CE3F85"/>
    <w:rsid w:val="00CE4842"/>
    <w:rsid w:val="00CF07B8"/>
    <w:rsid w:val="00CF100C"/>
    <w:rsid w:val="00CF1BFA"/>
    <w:rsid w:val="00CF22DF"/>
    <w:rsid w:val="00D02524"/>
    <w:rsid w:val="00D05660"/>
    <w:rsid w:val="00D10134"/>
    <w:rsid w:val="00D108DB"/>
    <w:rsid w:val="00D144BE"/>
    <w:rsid w:val="00D16A00"/>
    <w:rsid w:val="00D20580"/>
    <w:rsid w:val="00D30610"/>
    <w:rsid w:val="00D309E4"/>
    <w:rsid w:val="00D406FF"/>
    <w:rsid w:val="00D41CF0"/>
    <w:rsid w:val="00D432F3"/>
    <w:rsid w:val="00D435FB"/>
    <w:rsid w:val="00D50C4E"/>
    <w:rsid w:val="00D56981"/>
    <w:rsid w:val="00D56BBB"/>
    <w:rsid w:val="00D63D7E"/>
    <w:rsid w:val="00D6427F"/>
    <w:rsid w:val="00D7439F"/>
    <w:rsid w:val="00D75DC6"/>
    <w:rsid w:val="00D85DD5"/>
    <w:rsid w:val="00D97DB1"/>
    <w:rsid w:val="00DA13A9"/>
    <w:rsid w:val="00DB1651"/>
    <w:rsid w:val="00DB2D9D"/>
    <w:rsid w:val="00DB6F60"/>
    <w:rsid w:val="00DC2BCD"/>
    <w:rsid w:val="00DC65DD"/>
    <w:rsid w:val="00DD3ED6"/>
    <w:rsid w:val="00DD56B4"/>
    <w:rsid w:val="00DD7CC8"/>
    <w:rsid w:val="00DF01DA"/>
    <w:rsid w:val="00DF18F1"/>
    <w:rsid w:val="00DF247E"/>
    <w:rsid w:val="00DF4115"/>
    <w:rsid w:val="00E01322"/>
    <w:rsid w:val="00E14951"/>
    <w:rsid w:val="00E232D4"/>
    <w:rsid w:val="00E23B11"/>
    <w:rsid w:val="00E24203"/>
    <w:rsid w:val="00E31943"/>
    <w:rsid w:val="00E401CD"/>
    <w:rsid w:val="00E403D7"/>
    <w:rsid w:val="00E43A5E"/>
    <w:rsid w:val="00E442D4"/>
    <w:rsid w:val="00E45569"/>
    <w:rsid w:val="00E473F6"/>
    <w:rsid w:val="00E50218"/>
    <w:rsid w:val="00E5141A"/>
    <w:rsid w:val="00E51BD4"/>
    <w:rsid w:val="00E543FB"/>
    <w:rsid w:val="00E80073"/>
    <w:rsid w:val="00E83FAA"/>
    <w:rsid w:val="00E93860"/>
    <w:rsid w:val="00E9630F"/>
    <w:rsid w:val="00E96A65"/>
    <w:rsid w:val="00EB3FCD"/>
    <w:rsid w:val="00EB59A7"/>
    <w:rsid w:val="00EB6911"/>
    <w:rsid w:val="00EB7CCA"/>
    <w:rsid w:val="00EC3600"/>
    <w:rsid w:val="00EC4C75"/>
    <w:rsid w:val="00EC5C62"/>
    <w:rsid w:val="00EC6266"/>
    <w:rsid w:val="00EE3180"/>
    <w:rsid w:val="00F02490"/>
    <w:rsid w:val="00F02FCD"/>
    <w:rsid w:val="00F044D8"/>
    <w:rsid w:val="00F17751"/>
    <w:rsid w:val="00F23249"/>
    <w:rsid w:val="00F23631"/>
    <w:rsid w:val="00F2649F"/>
    <w:rsid w:val="00F312CB"/>
    <w:rsid w:val="00F332EA"/>
    <w:rsid w:val="00F3551D"/>
    <w:rsid w:val="00F35614"/>
    <w:rsid w:val="00F36242"/>
    <w:rsid w:val="00F40518"/>
    <w:rsid w:val="00F40FD0"/>
    <w:rsid w:val="00F45E37"/>
    <w:rsid w:val="00F515C5"/>
    <w:rsid w:val="00F51C0A"/>
    <w:rsid w:val="00F52A68"/>
    <w:rsid w:val="00F620B7"/>
    <w:rsid w:val="00F71F0A"/>
    <w:rsid w:val="00F76090"/>
    <w:rsid w:val="00F95386"/>
    <w:rsid w:val="00FA0DD7"/>
    <w:rsid w:val="00FA1310"/>
    <w:rsid w:val="00FA4629"/>
    <w:rsid w:val="00FA7467"/>
    <w:rsid w:val="00FA7721"/>
    <w:rsid w:val="00FB4B5D"/>
    <w:rsid w:val="00FB5A49"/>
    <w:rsid w:val="00FC05D9"/>
    <w:rsid w:val="00FC4212"/>
    <w:rsid w:val="00FC6392"/>
    <w:rsid w:val="00FD5E78"/>
    <w:rsid w:val="00FE01ED"/>
    <w:rsid w:val="00FE6559"/>
    <w:rsid w:val="00FF11FF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325A22"/>
  <w15:docId w15:val="{A83C333D-8780-49BA-9873-826A07076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3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F41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17751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aliases w:val="sw tekst,CW_Lista,Wypunktowanie,L1,Numerowanie,Akapit z listą BS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3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iatkatabelijasna1">
    <w:name w:val="Siatka tabeli — jasna1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sw tekst Znak,CW_Lista Znak,Wypunktowanie Znak,L1 Znak,Numerowanie Znak,Akapit z listą BS Znak"/>
    <w:link w:val="Akapitzlist"/>
    <w:uiPriority w:val="34"/>
    <w:qFormat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  <w:style w:type="character" w:customStyle="1" w:styleId="q4iawc">
    <w:name w:val="q4iawc"/>
    <w:basedOn w:val="Domylnaczcionkaakapitu"/>
    <w:rsid w:val="00E43A5E"/>
  </w:style>
  <w:style w:type="character" w:customStyle="1" w:styleId="Nagwek2Znak">
    <w:name w:val="Nagłówek 2 Znak"/>
    <w:basedOn w:val="Domylnaczcionkaakapitu"/>
    <w:link w:val="Nagwek2"/>
    <w:uiPriority w:val="9"/>
    <w:rsid w:val="00DF4115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F17751"/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paragraph" w:customStyle="1" w:styleId="Standard">
    <w:name w:val="Standard"/>
    <w:rsid w:val="00EB3FCD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eastAsia="pl-PL"/>
    </w:rPr>
  </w:style>
  <w:style w:type="paragraph" w:customStyle="1" w:styleId="Bezodstpw1">
    <w:name w:val="Bez odstępów1"/>
    <w:rsid w:val="002D20F4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basedOn w:val="Domylnaczcionkaakapitu"/>
    <w:rsid w:val="002D20F4"/>
  </w:style>
  <w:style w:type="character" w:customStyle="1" w:styleId="s4">
    <w:name w:val="s4"/>
    <w:basedOn w:val="Domylnaczcionkaakapitu"/>
    <w:rsid w:val="002D20F4"/>
  </w:style>
  <w:style w:type="character" w:customStyle="1" w:styleId="s6">
    <w:name w:val="s6"/>
    <w:basedOn w:val="Domylnaczcionkaakapitu"/>
    <w:rsid w:val="002D20F4"/>
  </w:style>
  <w:style w:type="character" w:customStyle="1" w:styleId="s8">
    <w:name w:val="s8"/>
    <w:basedOn w:val="Domylnaczcionkaakapitu"/>
    <w:rsid w:val="002D20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1866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15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157222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45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13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8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78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3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89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5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46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4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1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3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52211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55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6954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05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50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84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004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219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287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33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148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kolinska@gig.e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mwallenburg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kolinska@gig.e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A7983D-86DD-4875-9630-FC9350193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</TotalTime>
  <Pages>5</Pages>
  <Words>1928</Words>
  <Characters>11572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Szczegielniak</dc:creator>
  <cp:lastModifiedBy>Kolińska Sylwia</cp:lastModifiedBy>
  <cp:revision>480</cp:revision>
  <cp:lastPrinted>2024-01-23T06:52:00Z</cp:lastPrinted>
  <dcterms:created xsi:type="dcterms:W3CDTF">2020-03-19T11:09:00Z</dcterms:created>
  <dcterms:modified xsi:type="dcterms:W3CDTF">2025-08-21T06:12:00Z</dcterms:modified>
</cp:coreProperties>
</file>