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1B419D">
      <w:pPr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A57BC4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>W</w:t>
      </w:r>
      <w:r w:rsidRPr="00A57BC4">
        <w:rPr>
          <w:b/>
          <w:bCs/>
          <w:szCs w:val="22"/>
          <w:lang w:bidi="pl-PL"/>
        </w:rPr>
        <w:t>ykonania wraz z montażem tablic informacyjnych nad głównym wejściem do Budynku A GIG-PIB</w:t>
      </w:r>
      <w:r>
        <w:rPr>
          <w:b/>
          <w:bCs/>
          <w:szCs w:val="22"/>
          <w:lang w:bidi="pl-PL"/>
        </w:rPr>
        <w:t xml:space="preserve"> w Katowicach.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A57BC4" w:rsidRDefault="00B81E9E" w:rsidP="00A57BC4">
      <w:pPr>
        <w:pStyle w:val="Akapitzlist"/>
        <w:numPr>
          <w:ilvl w:val="0"/>
          <w:numId w:val="5"/>
        </w:numPr>
        <w:spacing w:line="320" w:lineRule="exact"/>
        <w:ind w:left="567" w:hanging="567"/>
        <w:rPr>
          <w:b/>
          <w:sz w:val="22"/>
          <w:szCs w:val="22"/>
        </w:rPr>
      </w:pPr>
      <w:r w:rsidRPr="00A57BC4">
        <w:rPr>
          <w:b/>
          <w:sz w:val="22"/>
          <w:szCs w:val="22"/>
        </w:rPr>
        <w:t>Informacje ogólne</w:t>
      </w:r>
    </w:p>
    <w:p w:rsidR="00B81E9E" w:rsidRPr="004362B0" w:rsidRDefault="00B81E9E" w:rsidP="00901CD5">
      <w:pPr>
        <w:pStyle w:val="Akapitzlist"/>
        <w:numPr>
          <w:ilvl w:val="1"/>
          <w:numId w:val="5"/>
        </w:numPr>
        <w:spacing w:line="320" w:lineRule="exact"/>
        <w:ind w:left="993" w:hanging="426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:rsidR="00FE608F" w:rsidRDefault="00FE608F" w:rsidP="00901CD5">
      <w:pPr>
        <w:pStyle w:val="Akapitzlist"/>
        <w:numPr>
          <w:ilvl w:val="1"/>
          <w:numId w:val="5"/>
        </w:numPr>
        <w:spacing w:line="320" w:lineRule="exact"/>
        <w:ind w:left="993" w:hanging="426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A16622" w:rsidRPr="004362B0" w:rsidRDefault="00A16622" w:rsidP="00901CD5">
      <w:pPr>
        <w:pStyle w:val="Akapitzlist"/>
        <w:numPr>
          <w:ilvl w:val="1"/>
          <w:numId w:val="5"/>
        </w:numPr>
        <w:spacing w:line="320" w:lineRule="exact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Pr="00A57BC4" w:rsidRDefault="00B81E9E" w:rsidP="00A57BC4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A57BC4">
        <w:rPr>
          <w:b/>
          <w:sz w:val="22"/>
          <w:szCs w:val="22"/>
        </w:rPr>
        <w:t>Opis przedmiotu  zamówienia</w:t>
      </w:r>
    </w:p>
    <w:p w:rsidR="00A57BC4" w:rsidRP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Wykonania wraz z montażem </w:t>
      </w:r>
      <w:r>
        <w:rPr>
          <w:bCs/>
          <w:sz w:val="22"/>
          <w:szCs w:val="22"/>
          <w:lang w:eastAsia="en-US" w:bidi="pl-PL"/>
        </w:rPr>
        <w:t xml:space="preserve">dwóch </w:t>
      </w:r>
      <w:r w:rsidRPr="00A57BC4">
        <w:rPr>
          <w:bCs/>
          <w:sz w:val="22"/>
          <w:szCs w:val="22"/>
          <w:lang w:eastAsia="en-US" w:bidi="pl-PL"/>
        </w:rPr>
        <w:t>tablic informacyjnych nad głównym wejściem do Budynku A GIG-PIB w Katowicach.</w:t>
      </w:r>
    </w:p>
    <w:p w:rsid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Obie tablice mają być wykonane na konstrukcji z płyty ze stali nierdzewnej mocowanej do ściany zewnętrznej budynku. Na płytę należy nałożyć blachę młotkowaną (ręcznie) ze stopu odpornego na korozję np. niklowego. </w:t>
      </w:r>
    </w:p>
    <w:p w:rsid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Kolor blach srebrno-szary. </w:t>
      </w:r>
    </w:p>
    <w:p w:rsid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Litery przestrzenne w kolorze „srebrnym” np. ze stali nierdzewnej polerowanej. </w:t>
      </w:r>
    </w:p>
    <w:p w:rsid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Czcionka CENTURY725 CN BT lub zbliżona (do uzgodnienia z inwestorem). </w:t>
      </w:r>
    </w:p>
    <w:p w:rsidR="00A57BC4" w:rsidRP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Brzegi blachy zagiąć 2x tworząc z boku 2cm brzeg.</w:t>
      </w:r>
    </w:p>
    <w:p w:rsidR="00D209AE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W załączniku graficznym oznaczono miejsce lokalizacji tablic: bezpośrednio nad drzwiami wejściowymi do budynku i w przęśle po prawej stronie od wejścia na tej samej wysokości. Podane wymiary tablic należy przed wykonaniem tablic zweryfikować zachowując po bokach po obu stronach 2cm przerwę między tablicą a pilastrem. Od spodu tablica ma się licować z</w:t>
      </w:r>
      <w:r w:rsidR="00171885">
        <w:rPr>
          <w:bCs/>
          <w:sz w:val="22"/>
          <w:szCs w:val="22"/>
          <w:lang w:eastAsia="en-US" w:bidi="pl-PL"/>
        </w:rPr>
        <w:t> </w:t>
      </w:r>
      <w:r w:rsidRPr="00A57BC4">
        <w:rPr>
          <w:bCs/>
          <w:sz w:val="22"/>
          <w:szCs w:val="22"/>
          <w:lang w:eastAsia="en-US" w:bidi="pl-PL"/>
        </w:rPr>
        <w:t>belką i wchodzić pod istniejącą obróbkę blacharską (nie dotykając jej – zachować min. 2cm odstęp)</w:t>
      </w:r>
    </w:p>
    <w:p w:rsidR="009F2EA7" w:rsidRPr="009F2EA7" w:rsidRDefault="009F2EA7" w:rsidP="00A57BC4">
      <w:pPr>
        <w:tabs>
          <w:tab w:val="left" w:pos="-1701"/>
        </w:tabs>
        <w:spacing w:line="340" w:lineRule="exact"/>
        <w:ind w:left="567"/>
        <w:jc w:val="both"/>
        <w:rPr>
          <w:b/>
          <w:bCs/>
          <w:sz w:val="22"/>
          <w:szCs w:val="22"/>
          <w:lang w:eastAsia="en-US" w:bidi="pl-PL"/>
        </w:rPr>
      </w:pPr>
      <w:r>
        <w:rPr>
          <w:b/>
          <w:bCs/>
          <w:sz w:val="22"/>
          <w:szCs w:val="22"/>
          <w:lang w:eastAsia="en-US" w:bidi="pl-PL"/>
        </w:rPr>
        <w:t xml:space="preserve">Oferta </w:t>
      </w:r>
      <w:r w:rsidRPr="009F2EA7">
        <w:rPr>
          <w:b/>
          <w:bCs/>
          <w:sz w:val="22"/>
          <w:szCs w:val="22"/>
          <w:u w:val="single"/>
          <w:lang w:eastAsia="en-US" w:bidi="pl-PL"/>
        </w:rPr>
        <w:t>NIE DOTYCZY</w:t>
      </w:r>
      <w:r>
        <w:rPr>
          <w:b/>
          <w:bCs/>
          <w:sz w:val="22"/>
          <w:szCs w:val="22"/>
          <w:lang w:eastAsia="en-US" w:bidi="pl-PL"/>
        </w:rPr>
        <w:t xml:space="preserve"> głównego napisu na elewacji.</w:t>
      </w:r>
    </w:p>
    <w:p w:rsid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</w:p>
    <w:p w:rsidR="00A57BC4" w:rsidRPr="00A57BC4" w:rsidRDefault="00A57BC4" w:rsidP="00A57BC4">
      <w:pPr>
        <w:pStyle w:val="Akapitzlist"/>
        <w:numPr>
          <w:ilvl w:val="0"/>
          <w:numId w:val="5"/>
        </w:numPr>
        <w:tabs>
          <w:tab w:val="left" w:pos="-1701"/>
        </w:tabs>
        <w:spacing w:line="340" w:lineRule="exact"/>
        <w:ind w:left="567" w:hanging="567"/>
        <w:jc w:val="both"/>
        <w:rPr>
          <w:b/>
          <w:bCs/>
          <w:sz w:val="22"/>
          <w:szCs w:val="22"/>
          <w:lang w:eastAsia="en-US" w:bidi="pl-PL"/>
        </w:rPr>
      </w:pPr>
      <w:r w:rsidRPr="00A57BC4">
        <w:rPr>
          <w:b/>
          <w:bCs/>
          <w:sz w:val="22"/>
          <w:szCs w:val="22"/>
          <w:lang w:eastAsia="en-US" w:bidi="pl-PL"/>
        </w:rPr>
        <w:t>Sposób przygotowania oferty wstępnej</w:t>
      </w:r>
    </w:p>
    <w:p w:rsidR="00A57BC4" w:rsidRPr="00A57BC4" w:rsidRDefault="00A57BC4" w:rsidP="00901CD5">
      <w:pPr>
        <w:numPr>
          <w:ilvl w:val="0"/>
          <w:numId w:val="8"/>
        </w:numPr>
        <w:tabs>
          <w:tab w:val="clear" w:pos="360"/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Ofertę wstępną należy złożyć na załączonym formularzu ofertowym - Załącznik nr 1.</w:t>
      </w:r>
    </w:p>
    <w:p w:rsidR="00A57BC4" w:rsidRDefault="00A57BC4" w:rsidP="00901CD5">
      <w:pPr>
        <w:numPr>
          <w:ilvl w:val="0"/>
          <w:numId w:val="8"/>
        </w:numPr>
        <w:tabs>
          <w:tab w:val="clear" w:pos="360"/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Zamawiający wymaga, aby Wykonawca podał jedną cenę za wykonanie przedmiotu zamówienia.</w:t>
      </w:r>
    </w:p>
    <w:p w:rsidR="00A57BC4" w:rsidRPr="001B419D" w:rsidRDefault="00A57BC4" w:rsidP="00901CD5">
      <w:p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3.</w:t>
      </w:r>
      <w:r>
        <w:rPr>
          <w:bCs/>
          <w:sz w:val="22"/>
          <w:szCs w:val="22"/>
          <w:lang w:eastAsia="en-US" w:bidi="pl-PL"/>
        </w:rPr>
        <w:tab/>
      </w:r>
      <w:r w:rsidRPr="00A57BC4">
        <w:rPr>
          <w:bCs/>
          <w:sz w:val="22"/>
          <w:szCs w:val="22"/>
          <w:lang w:eastAsia="en-US" w:bidi="pl-PL"/>
        </w:rPr>
        <w:t>Do oferty wstępnej należy dołączyć oraz załącznik nr 2 – Informacja RODO.</w:t>
      </w:r>
    </w:p>
    <w:p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9"/>
          <w:footerReference w:type="default" r:id="rId10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7813A2" w:rsidRPr="00171885" w:rsidRDefault="007813A2" w:rsidP="00171885">
      <w:pPr>
        <w:pStyle w:val="Akapitzlist"/>
        <w:numPr>
          <w:ilvl w:val="0"/>
          <w:numId w:val="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71885">
        <w:rPr>
          <w:b/>
          <w:sz w:val="22"/>
          <w:szCs w:val="22"/>
        </w:rPr>
        <w:lastRenderedPageBreak/>
        <w:t>Warunki płatności</w:t>
      </w:r>
    </w:p>
    <w:p w:rsidR="007813A2" w:rsidRPr="0087449B" w:rsidRDefault="007813A2" w:rsidP="00901CD5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901CD5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Płatności realizowane będą </w:t>
      </w:r>
      <w:r w:rsidR="00BF3C3B">
        <w:rPr>
          <w:sz w:val="22"/>
          <w:szCs w:val="22"/>
        </w:rPr>
        <w:t xml:space="preserve">etapami w okresach miesięcznych za wykonane w danym miesiącu czynności pomiarowe, potwierdzone </w:t>
      </w:r>
      <w:r w:rsidR="00EB7BF5">
        <w:rPr>
          <w:sz w:val="22"/>
          <w:szCs w:val="22"/>
        </w:rPr>
        <w:t xml:space="preserve">bezusterkowym </w:t>
      </w:r>
      <w:r w:rsidR="00BF3C3B">
        <w:rPr>
          <w:sz w:val="22"/>
          <w:szCs w:val="22"/>
        </w:rPr>
        <w:t>protokołem odbioru.</w:t>
      </w:r>
      <w:r w:rsidR="0090150E">
        <w:rPr>
          <w:sz w:val="22"/>
          <w:szCs w:val="22"/>
        </w:rPr>
        <w:t xml:space="preserve"> </w:t>
      </w:r>
    </w:p>
    <w:p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171885" w:rsidRDefault="007813A2" w:rsidP="006C6E42">
      <w:pPr>
        <w:pStyle w:val="Akapitzlist"/>
        <w:numPr>
          <w:ilvl w:val="0"/>
          <w:numId w:val="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71885">
        <w:rPr>
          <w:b/>
          <w:sz w:val="22"/>
          <w:szCs w:val="22"/>
        </w:rPr>
        <w:t>Osoba do kontaktu z Wykonawcami</w:t>
      </w:r>
    </w:p>
    <w:p w:rsidR="007813A2" w:rsidRDefault="007813A2" w:rsidP="00901CD5">
      <w:pPr>
        <w:spacing w:line="320" w:lineRule="exact"/>
        <w:ind w:left="567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A57BC4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BD2758" w:rsidRDefault="00A57BC4" w:rsidP="00901CD5">
      <w:pPr>
        <w:spacing w:line="320" w:lineRule="exact"/>
        <w:ind w:left="567"/>
        <w:rPr>
          <w:sz w:val="22"/>
          <w:szCs w:val="22"/>
          <w:lang w:val="en-GB"/>
        </w:rPr>
      </w:pP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Małgorzata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 xml:space="preserve">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Strańska-Stanek</w:t>
      </w:r>
      <w:proofErr w:type="spellEnd"/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259 26 23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2" w:history="1">
        <w:r w:rsidRPr="009C7A9A">
          <w:rPr>
            <w:rStyle w:val="Hipercze"/>
            <w:sz w:val="22"/>
            <w:szCs w:val="22"/>
            <w:lang w:val="en-GB"/>
          </w:rPr>
          <w:t>mstranska@gig.eu</w:t>
        </w:r>
      </w:hyperlink>
    </w:p>
    <w:p w:rsidR="0027402D" w:rsidRDefault="0027402D" w:rsidP="00EE428C">
      <w:pPr>
        <w:spacing w:line="320" w:lineRule="exact"/>
        <w:rPr>
          <w:b/>
          <w:sz w:val="22"/>
          <w:szCs w:val="22"/>
          <w:lang w:val="en-GB"/>
        </w:rPr>
      </w:pPr>
    </w:p>
    <w:p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171885" w:rsidRDefault="007813A2" w:rsidP="00171885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71885">
        <w:rPr>
          <w:b/>
          <w:sz w:val="22"/>
          <w:szCs w:val="22"/>
        </w:rPr>
        <w:t>Miejsce i termin składania ofert</w:t>
      </w:r>
    </w:p>
    <w:p w:rsidR="007813A2" w:rsidRPr="004362B0" w:rsidRDefault="007813A2" w:rsidP="00901CD5">
      <w:pPr>
        <w:numPr>
          <w:ilvl w:val="0"/>
          <w:numId w:val="9"/>
        </w:numPr>
        <w:tabs>
          <w:tab w:val="clear" w:pos="360"/>
        </w:tabs>
        <w:spacing w:line="320" w:lineRule="exact"/>
        <w:ind w:left="993" w:hanging="426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F35AC">
        <w:rPr>
          <w:b/>
          <w:sz w:val="22"/>
          <w:szCs w:val="22"/>
        </w:rPr>
        <w:t>1</w:t>
      </w:r>
      <w:r w:rsidR="00B5575B">
        <w:rPr>
          <w:b/>
          <w:sz w:val="22"/>
          <w:szCs w:val="22"/>
        </w:rPr>
        <w:t>7</w:t>
      </w:r>
      <w:bookmarkStart w:id="0" w:name="_GoBack"/>
      <w:bookmarkEnd w:id="0"/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EB7BF5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901CD5">
      <w:pPr>
        <w:numPr>
          <w:ilvl w:val="0"/>
          <w:numId w:val="9"/>
        </w:numPr>
        <w:tabs>
          <w:tab w:val="clear" w:pos="360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EE39D4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901CD5">
      <w:pPr>
        <w:numPr>
          <w:ilvl w:val="0"/>
          <w:numId w:val="9"/>
        </w:numPr>
        <w:tabs>
          <w:tab w:val="clear" w:pos="360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171885">
      <w:pPr>
        <w:pStyle w:val="Akapitzlist10"/>
        <w:numPr>
          <w:ilvl w:val="0"/>
          <w:numId w:val="5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Załączniki</w:t>
      </w:r>
    </w:p>
    <w:p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42862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B450CB" w:rsidRDefault="00A57BC4" w:rsidP="00B450CB">
      <w:pPr>
        <w:jc w:val="center"/>
        <w:rPr>
          <w:b/>
          <w:sz w:val="26"/>
          <w:szCs w:val="26"/>
        </w:rPr>
      </w:pPr>
      <w:r w:rsidRPr="00A57BC4">
        <w:rPr>
          <w:b/>
          <w:bCs/>
          <w:sz w:val="26"/>
          <w:szCs w:val="26"/>
          <w:lang w:bidi="pl-PL"/>
        </w:rPr>
        <w:t>Wykonania wraz z montażem tablic informacyjnych nad głównym wejściem do Budynku A GIG-PIB w Katowicach.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A57BC4" w:rsidRPr="00A57BC4">
        <w:rPr>
          <w:b/>
          <w:bCs/>
          <w:sz w:val="22"/>
          <w:szCs w:val="22"/>
          <w:lang w:bidi="pl-PL"/>
        </w:rPr>
        <w:t>Wykonania wraz z montażem tablic informacyjnych nad głównym wejściem do Budynku A GIG-PIB w Katowicach.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A57BC4" w:rsidP="001C4514">
      <w:pPr>
        <w:pStyle w:val="Akapitzlist"/>
        <w:jc w:val="both"/>
        <w:rPr>
          <w:b/>
          <w:sz w:val="22"/>
          <w:szCs w:val="22"/>
        </w:rPr>
      </w:pPr>
      <w:r w:rsidRPr="00A57BC4">
        <w:rPr>
          <w:b/>
          <w:bCs/>
          <w:sz w:val="22"/>
          <w:szCs w:val="22"/>
          <w:lang w:bidi="pl-PL"/>
        </w:rPr>
        <w:t>Wykonania wraz z montażem tablic informacyjnych nad głównym wejściem do Budynku A GIG-PIB w Katowicach.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661" w:rsidRDefault="00557661" w:rsidP="00565890">
      <w:r>
        <w:separator/>
      </w:r>
    </w:p>
  </w:endnote>
  <w:endnote w:type="continuationSeparator" w:id="0">
    <w:p w:rsidR="00557661" w:rsidRDefault="0055766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EB7BF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521DEE8" wp14:editId="5F71598C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B5575B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7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75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661" w:rsidRDefault="00557661" w:rsidP="00565890">
      <w:r>
        <w:separator/>
      </w:r>
    </w:p>
  </w:footnote>
  <w:footnote w:type="continuationSeparator" w:id="0">
    <w:p w:rsidR="00557661" w:rsidRDefault="0055766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EB7B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79D677" wp14:editId="44254702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5"/>
  </w:num>
  <w:num w:numId="9">
    <w:abstractNumId w:val="3"/>
  </w:num>
  <w:num w:numId="10">
    <w:abstractNumId w:val="36"/>
  </w:num>
  <w:num w:numId="11">
    <w:abstractNumId w:val="22"/>
  </w:num>
  <w:num w:numId="12">
    <w:abstractNumId w:val="33"/>
  </w:num>
  <w:num w:numId="13">
    <w:abstractNumId w:val="38"/>
  </w:num>
  <w:num w:numId="14">
    <w:abstractNumId w:val="28"/>
  </w:num>
  <w:num w:numId="15">
    <w:abstractNumId w:val="29"/>
  </w:num>
  <w:num w:numId="16">
    <w:abstractNumId w:val="16"/>
  </w:num>
  <w:num w:numId="17">
    <w:abstractNumId w:val="19"/>
  </w:num>
  <w:num w:numId="18">
    <w:abstractNumId w:val="26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5"/>
  </w:num>
  <w:num w:numId="25">
    <w:abstractNumId w:val="2"/>
  </w:num>
  <w:num w:numId="26">
    <w:abstractNumId w:val="23"/>
  </w:num>
  <w:num w:numId="27">
    <w:abstractNumId w:val="17"/>
  </w:num>
  <w:num w:numId="28">
    <w:abstractNumId w:val="21"/>
  </w:num>
  <w:num w:numId="29">
    <w:abstractNumId w:val="35"/>
  </w:num>
  <w:num w:numId="30">
    <w:abstractNumId w:val="30"/>
  </w:num>
  <w:num w:numId="31">
    <w:abstractNumId w:val="13"/>
  </w:num>
  <w:num w:numId="32">
    <w:abstractNumId w:val="37"/>
  </w:num>
  <w:num w:numId="33">
    <w:abstractNumId w:val="2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6"/>
  </w:num>
  <w:num w:numId="37">
    <w:abstractNumId w:val="31"/>
  </w:num>
  <w:num w:numId="38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71885"/>
    <w:rsid w:val="00180984"/>
    <w:rsid w:val="0019372F"/>
    <w:rsid w:val="001976F4"/>
    <w:rsid w:val="001A5615"/>
    <w:rsid w:val="001B419D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135A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77014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17B0A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57661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C6E42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CD5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2EA7"/>
    <w:rsid w:val="009F71BB"/>
    <w:rsid w:val="00A046C9"/>
    <w:rsid w:val="00A0724A"/>
    <w:rsid w:val="00A14DF6"/>
    <w:rsid w:val="00A14E12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BC4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5575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strans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4351A-D433-4F89-B9C5-0D77764B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1105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7721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2025-02-07T07:25:00Z</cp:lastPrinted>
  <dcterms:created xsi:type="dcterms:W3CDTF">2025-02-11T09:20:00Z</dcterms:created>
  <dcterms:modified xsi:type="dcterms:W3CDTF">2025-02-11T09:20:00Z</dcterms:modified>
</cp:coreProperties>
</file>