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5F5035">
      <w:pPr>
        <w:spacing w:line="30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5F5035">
      <w:pPr>
        <w:spacing w:line="30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5F5035">
      <w:pPr>
        <w:spacing w:line="30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8F091A" w:rsidRDefault="00E82956" w:rsidP="005F5035">
      <w:pPr>
        <w:spacing w:line="300" w:lineRule="exact"/>
        <w:jc w:val="center"/>
        <w:rPr>
          <w:b/>
          <w:bCs/>
          <w:lang w:bidi="pl-PL"/>
        </w:rPr>
      </w:pPr>
      <w:r w:rsidRPr="00BB23D1">
        <w:rPr>
          <w:b/>
          <w:bCs/>
        </w:rPr>
        <w:t>„</w:t>
      </w:r>
      <w:r w:rsidR="008F091A" w:rsidRPr="008F091A">
        <w:rPr>
          <w:b/>
          <w:bCs/>
          <w:lang w:bidi="pl-PL"/>
        </w:rPr>
        <w:t xml:space="preserve">Wykonanie przeglądów okresowych i prac konserwacyjnych: urządzeń </w:t>
      </w:r>
      <w:proofErr w:type="spellStart"/>
      <w:r w:rsidR="008F091A" w:rsidRPr="008F091A">
        <w:rPr>
          <w:b/>
          <w:bCs/>
          <w:lang w:bidi="pl-PL"/>
        </w:rPr>
        <w:t>wentylacyjno</w:t>
      </w:r>
      <w:proofErr w:type="spellEnd"/>
      <w:r w:rsidR="008F091A" w:rsidRPr="008F091A">
        <w:rPr>
          <w:b/>
          <w:bCs/>
          <w:lang w:bidi="pl-PL"/>
        </w:rPr>
        <w:t xml:space="preserve"> – klimatyzacyjnych w budynkach Głównego Instytutu Górnictwa </w:t>
      </w:r>
    </w:p>
    <w:p w:rsidR="00B81E9E" w:rsidRPr="00BB23D1" w:rsidRDefault="008F091A" w:rsidP="005F5035">
      <w:pPr>
        <w:spacing w:line="300" w:lineRule="exact"/>
        <w:jc w:val="center"/>
        <w:rPr>
          <w:b/>
        </w:rPr>
      </w:pPr>
      <w:r w:rsidRPr="008F091A">
        <w:rPr>
          <w:b/>
          <w:bCs/>
          <w:lang w:bidi="pl-PL"/>
        </w:rPr>
        <w:t>Państwowego Instytutu Badawczego.</w:t>
      </w:r>
      <w:r w:rsidR="00AF3911" w:rsidRPr="00BB23D1">
        <w:rPr>
          <w:b/>
          <w:bCs/>
        </w:rPr>
        <w:t>”</w:t>
      </w:r>
    </w:p>
    <w:p w:rsidR="007F6FB9" w:rsidRPr="00AA29F5" w:rsidRDefault="007F6FB9" w:rsidP="005F5035">
      <w:pPr>
        <w:rPr>
          <w:b/>
          <w:color w:val="003300"/>
          <w:sz w:val="22"/>
          <w:szCs w:val="22"/>
        </w:rPr>
      </w:pPr>
    </w:p>
    <w:p w:rsidR="00B81E9E" w:rsidRPr="000C7370" w:rsidRDefault="00B81E9E" w:rsidP="000C7370">
      <w:pPr>
        <w:spacing w:line="280" w:lineRule="exact"/>
        <w:rPr>
          <w:b/>
          <w:sz w:val="22"/>
          <w:szCs w:val="22"/>
        </w:rPr>
      </w:pPr>
      <w:r w:rsidRPr="000C7370">
        <w:rPr>
          <w:b/>
          <w:sz w:val="22"/>
          <w:szCs w:val="22"/>
        </w:rPr>
        <w:t>I. Informacje ogólne</w:t>
      </w:r>
    </w:p>
    <w:p w:rsidR="00B81E9E" w:rsidRPr="000C7370" w:rsidRDefault="00B81E9E" w:rsidP="000C7370">
      <w:pPr>
        <w:pStyle w:val="Akapitzlist"/>
        <w:numPr>
          <w:ilvl w:val="1"/>
          <w:numId w:val="5"/>
        </w:numPr>
        <w:spacing w:line="280" w:lineRule="exact"/>
        <w:ind w:left="360"/>
        <w:contextualSpacing w:val="0"/>
        <w:jc w:val="both"/>
        <w:rPr>
          <w:sz w:val="22"/>
          <w:szCs w:val="22"/>
        </w:rPr>
      </w:pPr>
      <w:r w:rsidRPr="000C7370">
        <w:rPr>
          <w:sz w:val="22"/>
          <w:szCs w:val="22"/>
        </w:rPr>
        <w:t xml:space="preserve">Zamawiający: </w:t>
      </w:r>
      <w:r w:rsidRPr="000C7370">
        <w:rPr>
          <w:b/>
          <w:sz w:val="22"/>
          <w:szCs w:val="22"/>
        </w:rPr>
        <w:t>Główny Instytut Górnictwa</w:t>
      </w:r>
      <w:r w:rsidR="00EA5D21" w:rsidRPr="000C7370">
        <w:rPr>
          <w:b/>
          <w:sz w:val="22"/>
          <w:szCs w:val="22"/>
        </w:rPr>
        <w:t xml:space="preserve"> Państwowy Instytut Badawczy</w:t>
      </w:r>
    </w:p>
    <w:p w:rsidR="00FE608F" w:rsidRPr="000C7370" w:rsidRDefault="00FE608F" w:rsidP="000C7370">
      <w:pPr>
        <w:pStyle w:val="Akapitzlist"/>
        <w:numPr>
          <w:ilvl w:val="1"/>
          <w:numId w:val="5"/>
        </w:numPr>
        <w:spacing w:line="280" w:lineRule="exact"/>
        <w:ind w:left="360"/>
        <w:contextualSpacing w:val="0"/>
        <w:jc w:val="both"/>
        <w:rPr>
          <w:sz w:val="22"/>
          <w:szCs w:val="22"/>
        </w:rPr>
      </w:pPr>
      <w:r w:rsidRPr="000C7370">
        <w:rPr>
          <w:sz w:val="22"/>
          <w:szCs w:val="22"/>
        </w:rPr>
        <w:t>Zapytanie ofertowe jest prowadzone w celu ustalenia wartości zamówienia.</w:t>
      </w:r>
    </w:p>
    <w:p w:rsidR="005F5035" w:rsidRPr="000C7370" w:rsidRDefault="005F5035" w:rsidP="000C7370">
      <w:pPr>
        <w:pStyle w:val="Akapitzlist"/>
        <w:numPr>
          <w:ilvl w:val="1"/>
          <w:numId w:val="5"/>
        </w:numPr>
        <w:spacing w:line="280" w:lineRule="exact"/>
        <w:ind w:left="360"/>
        <w:contextualSpacing w:val="0"/>
        <w:jc w:val="both"/>
        <w:rPr>
          <w:sz w:val="22"/>
          <w:szCs w:val="22"/>
        </w:rPr>
      </w:pPr>
      <w:r w:rsidRPr="000C7370"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0C7370" w:rsidRDefault="007F6FB9" w:rsidP="000C7370">
      <w:pPr>
        <w:pStyle w:val="Akapitzlist"/>
        <w:spacing w:line="280" w:lineRule="exact"/>
        <w:ind w:left="0"/>
        <w:jc w:val="both"/>
        <w:rPr>
          <w:sz w:val="22"/>
          <w:szCs w:val="22"/>
        </w:rPr>
      </w:pPr>
    </w:p>
    <w:p w:rsidR="00B81E9E" w:rsidRPr="000C7370" w:rsidRDefault="00B81E9E" w:rsidP="000C7370">
      <w:pPr>
        <w:spacing w:line="280" w:lineRule="exact"/>
        <w:jc w:val="both"/>
        <w:rPr>
          <w:b/>
          <w:sz w:val="22"/>
          <w:szCs w:val="22"/>
        </w:rPr>
      </w:pPr>
      <w:r w:rsidRPr="000C7370">
        <w:rPr>
          <w:b/>
          <w:sz w:val="22"/>
          <w:szCs w:val="22"/>
        </w:rPr>
        <w:t>II. Opis przedmiotu  zamówienia</w:t>
      </w:r>
    </w:p>
    <w:p w:rsidR="0057084D" w:rsidRPr="000C7370" w:rsidRDefault="0057084D" w:rsidP="00085B15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0C7370">
        <w:rPr>
          <w:rFonts w:ascii="Times New Roman" w:hAnsi="Times New Roman" w:cs="Times New Roman"/>
          <w:sz w:val="22"/>
          <w:szCs w:val="22"/>
          <w:lang w:bidi="pl-PL"/>
        </w:rPr>
        <w:t xml:space="preserve">Przedmiotem zamówienia jest wykonanie przeglądów okresowych i prac konserwacyjnych urządzeń </w:t>
      </w:r>
      <w:proofErr w:type="spellStart"/>
      <w:r w:rsidRPr="000C7370">
        <w:rPr>
          <w:rFonts w:ascii="Times New Roman" w:hAnsi="Times New Roman" w:cs="Times New Roman"/>
          <w:sz w:val="22"/>
          <w:szCs w:val="22"/>
          <w:lang w:bidi="pl-PL"/>
        </w:rPr>
        <w:t>wentylacyjno</w:t>
      </w:r>
      <w:proofErr w:type="spellEnd"/>
      <w:r w:rsidRPr="000C7370">
        <w:rPr>
          <w:rFonts w:ascii="Times New Roman" w:hAnsi="Times New Roman" w:cs="Times New Roman"/>
          <w:sz w:val="22"/>
          <w:szCs w:val="22"/>
          <w:lang w:bidi="pl-PL"/>
        </w:rPr>
        <w:t xml:space="preserve"> – klimatyzacyjnych w budynkach Głównego Instytutu Górnictwa</w:t>
      </w:r>
      <w:r w:rsidR="0074191D">
        <w:rPr>
          <w:rFonts w:ascii="Times New Roman" w:hAnsi="Times New Roman" w:cs="Times New Roman"/>
          <w:sz w:val="22"/>
          <w:szCs w:val="22"/>
          <w:lang w:bidi="pl-PL"/>
        </w:rPr>
        <w:t xml:space="preserve"> Państwowego Instytutu Badawczego w okresie 36 miesięcy od daty zawarcia umowy</w:t>
      </w:r>
      <w:r w:rsidRPr="000C7370">
        <w:rPr>
          <w:rFonts w:ascii="Times New Roman" w:hAnsi="Times New Roman" w:cs="Times New Roman"/>
          <w:sz w:val="22"/>
          <w:szCs w:val="22"/>
          <w:lang w:bidi="pl-PL"/>
        </w:rPr>
        <w:t>.</w:t>
      </w:r>
    </w:p>
    <w:p w:rsidR="0057084D" w:rsidRPr="000C7370" w:rsidRDefault="0057084D" w:rsidP="00085B15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0C7370">
        <w:rPr>
          <w:rFonts w:ascii="Times New Roman" w:hAnsi="Times New Roman" w:cs="Times New Roman"/>
          <w:sz w:val="22"/>
          <w:szCs w:val="22"/>
          <w:lang w:bidi="pl-PL"/>
        </w:rPr>
        <w:t xml:space="preserve">Przeglądy okresowe urządzeń wentylacyjno-klimatyzacyjnych z wyłączeniem central wentylacyjnych, będą przeprowadzane dwukrotnie w ciągu roku lub według zaleceń gwarancyjnych, każdorazowo potwierdzone przez użytkownika zgodnie z załącznikiem nr 4 do umowy. </w:t>
      </w:r>
    </w:p>
    <w:p w:rsidR="0057084D" w:rsidRDefault="0057084D" w:rsidP="00085B15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0C7370">
        <w:rPr>
          <w:rFonts w:ascii="Times New Roman" w:hAnsi="Times New Roman" w:cs="Times New Roman"/>
          <w:sz w:val="22"/>
          <w:szCs w:val="22"/>
          <w:lang w:bidi="pl-PL"/>
        </w:rPr>
        <w:t>Przeglądy okresowe central wentylacyjnych, będą przeprowadzane trzykrotnie w ciągu roku lub według zaleceń gwarancyjnych, każdorazowo potwierdzone przez użytkownika.</w:t>
      </w:r>
    </w:p>
    <w:p w:rsidR="00217BF4" w:rsidRDefault="00217BF4" w:rsidP="00085B15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>
        <w:rPr>
          <w:rFonts w:ascii="Times New Roman" w:hAnsi="Times New Roman" w:cs="Times New Roman"/>
          <w:sz w:val="22"/>
          <w:szCs w:val="22"/>
          <w:lang w:bidi="pl-PL"/>
        </w:rPr>
        <w:t>Terminy wykonania</w:t>
      </w:r>
    </w:p>
    <w:p w:rsidR="00217BF4" w:rsidRDefault="00217BF4" w:rsidP="00217BF4">
      <w:pPr>
        <w:pStyle w:val="Style2"/>
        <w:spacing w:line="28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>
        <w:rPr>
          <w:rFonts w:ascii="Times New Roman" w:hAnsi="Times New Roman" w:cs="Times New Roman"/>
          <w:sz w:val="22"/>
          <w:szCs w:val="22"/>
          <w:lang w:bidi="pl-PL"/>
        </w:rPr>
        <w:t>-</w:t>
      </w:r>
      <w:r>
        <w:rPr>
          <w:rFonts w:ascii="Times New Roman" w:hAnsi="Times New Roman" w:cs="Times New Roman"/>
          <w:sz w:val="22"/>
          <w:szCs w:val="22"/>
          <w:lang w:bidi="pl-PL"/>
        </w:rPr>
        <w:tab/>
      </w:r>
      <w:r w:rsidRPr="00217BF4">
        <w:rPr>
          <w:rFonts w:ascii="Times New Roman" w:hAnsi="Times New Roman" w:cs="Times New Roman"/>
          <w:sz w:val="22"/>
          <w:szCs w:val="22"/>
          <w:lang w:bidi="pl-PL"/>
        </w:rPr>
        <w:t>pierwszego przeglądu</w:t>
      </w:r>
      <w:r>
        <w:rPr>
          <w:rFonts w:ascii="Times New Roman" w:hAnsi="Times New Roman" w:cs="Times New Roman"/>
          <w:sz w:val="22"/>
          <w:szCs w:val="22"/>
          <w:lang w:bidi="pl-PL"/>
        </w:rPr>
        <w:t xml:space="preserve"> – kwiecień każdego roku</w:t>
      </w:r>
    </w:p>
    <w:p w:rsidR="00217BF4" w:rsidRDefault="00217BF4" w:rsidP="00217BF4">
      <w:pPr>
        <w:pStyle w:val="Style2"/>
        <w:spacing w:line="28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>
        <w:rPr>
          <w:rFonts w:ascii="Times New Roman" w:hAnsi="Times New Roman" w:cs="Times New Roman"/>
          <w:sz w:val="22"/>
          <w:szCs w:val="22"/>
          <w:lang w:bidi="pl-PL"/>
        </w:rPr>
        <w:t>-</w:t>
      </w:r>
      <w:r>
        <w:rPr>
          <w:rFonts w:ascii="Times New Roman" w:hAnsi="Times New Roman" w:cs="Times New Roman"/>
          <w:sz w:val="22"/>
          <w:szCs w:val="22"/>
          <w:lang w:bidi="pl-PL"/>
        </w:rPr>
        <w:tab/>
      </w:r>
      <w:r w:rsidRPr="00217BF4">
        <w:rPr>
          <w:rFonts w:ascii="Times New Roman" w:hAnsi="Times New Roman" w:cs="Times New Roman"/>
          <w:sz w:val="22"/>
          <w:szCs w:val="22"/>
          <w:lang w:bidi="pl-PL"/>
        </w:rPr>
        <w:t>drugiego przeglądu</w:t>
      </w:r>
      <w:r>
        <w:rPr>
          <w:rFonts w:ascii="Times New Roman" w:hAnsi="Times New Roman" w:cs="Times New Roman"/>
          <w:sz w:val="22"/>
          <w:szCs w:val="22"/>
          <w:lang w:bidi="pl-PL"/>
        </w:rPr>
        <w:t xml:space="preserve"> – wrzesień każdego roku</w:t>
      </w:r>
    </w:p>
    <w:p w:rsidR="00217BF4" w:rsidRPr="000C7370" w:rsidRDefault="00217BF4" w:rsidP="00217BF4">
      <w:pPr>
        <w:pStyle w:val="Style2"/>
        <w:spacing w:line="28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>
        <w:rPr>
          <w:rFonts w:ascii="Times New Roman" w:hAnsi="Times New Roman" w:cs="Times New Roman"/>
          <w:sz w:val="22"/>
          <w:szCs w:val="22"/>
          <w:lang w:bidi="pl-PL"/>
        </w:rPr>
        <w:t>-</w:t>
      </w:r>
      <w:r>
        <w:rPr>
          <w:rFonts w:ascii="Times New Roman" w:hAnsi="Times New Roman" w:cs="Times New Roman"/>
          <w:sz w:val="22"/>
          <w:szCs w:val="22"/>
          <w:lang w:bidi="pl-PL"/>
        </w:rPr>
        <w:tab/>
      </w:r>
      <w:r w:rsidRPr="00217BF4">
        <w:rPr>
          <w:rFonts w:ascii="Times New Roman" w:hAnsi="Times New Roman" w:cs="Times New Roman"/>
          <w:sz w:val="22"/>
          <w:szCs w:val="22"/>
          <w:lang w:bidi="pl-PL"/>
        </w:rPr>
        <w:t>trzeciego przeglądu</w:t>
      </w:r>
      <w:r>
        <w:rPr>
          <w:rFonts w:ascii="Times New Roman" w:hAnsi="Times New Roman" w:cs="Times New Roman"/>
          <w:sz w:val="22"/>
          <w:szCs w:val="22"/>
          <w:lang w:bidi="pl-PL"/>
        </w:rPr>
        <w:t xml:space="preserve"> </w:t>
      </w:r>
      <w:r w:rsidRPr="00217BF4">
        <w:rPr>
          <w:rFonts w:ascii="Times New Roman" w:hAnsi="Times New Roman" w:cs="Times New Roman"/>
          <w:sz w:val="22"/>
          <w:szCs w:val="22"/>
          <w:lang w:bidi="pl-PL"/>
        </w:rPr>
        <w:t>central wentylacyjnych</w:t>
      </w:r>
      <w:r>
        <w:rPr>
          <w:rFonts w:ascii="Times New Roman" w:hAnsi="Times New Roman" w:cs="Times New Roman"/>
          <w:sz w:val="22"/>
          <w:szCs w:val="22"/>
          <w:lang w:bidi="pl-PL"/>
        </w:rPr>
        <w:t xml:space="preserve"> – styczeń każdego roku</w:t>
      </w:r>
    </w:p>
    <w:p w:rsidR="0057084D" w:rsidRPr="000C7370" w:rsidRDefault="0057084D" w:rsidP="00085B15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0C7370">
        <w:rPr>
          <w:rFonts w:ascii="Times New Roman" w:hAnsi="Times New Roman" w:cs="Times New Roman"/>
          <w:sz w:val="22"/>
          <w:szCs w:val="22"/>
          <w:lang w:bidi="pl-PL"/>
        </w:rPr>
        <w:t>Czas trwania przeglądów</w:t>
      </w:r>
      <w:r w:rsidRPr="000C7370">
        <w:rPr>
          <w:rFonts w:ascii="Times New Roman" w:hAnsi="Times New Roman" w:cs="Times New Roman"/>
          <w:sz w:val="22"/>
          <w:szCs w:val="22"/>
          <w:lang w:bidi="pl-PL"/>
        </w:rPr>
        <w:tab/>
      </w:r>
      <w:r w:rsidRPr="000C7370">
        <w:rPr>
          <w:rFonts w:ascii="Times New Roman" w:hAnsi="Times New Roman" w:cs="Times New Roman"/>
          <w:sz w:val="22"/>
          <w:szCs w:val="22"/>
          <w:lang w:bidi="pl-PL"/>
        </w:rPr>
        <w:tab/>
      </w:r>
      <w:r w:rsidRPr="000C7370">
        <w:rPr>
          <w:rFonts w:ascii="Times New Roman" w:hAnsi="Times New Roman" w:cs="Times New Roman"/>
          <w:sz w:val="22"/>
          <w:szCs w:val="22"/>
          <w:lang w:bidi="pl-PL"/>
        </w:rPr>
        <w:tab/>
        <w:t>do 1 miesiąca od daty rozpoczęcia.</w:t>
      </w:r>
    </w:p>
    <w:p w:rsidR="0057084D" w:rsidRPr="000C7370" w:rsidRDefault="0057084D" w:rsidP="00085B15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0C7370">
        <w:rPr>
          <w:rFonts w:ascii="Times New Roman" w:hAnsi="Times New Roman" w:cs="Times New Roman"/>
          <w:sz w:val="22"/>
          <w:szCs w:val="22"/>
          <w:lang w:bidi="pl-PL"/>
        </w:rPr>
        <w:t>Filtry zabudowane w urządzeniach wentylacyjnych, które podlegają wymianie podczas przeglądów dostarcza wykonawca.</w:t>
      </w:r>
    </w:p>
    <w:p w:rsidR="0057084D" w:rsidRPr="000C7370" w:rsidRDefault="0057084D" w:rsidP="00085B15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0C7370">
        <w:rPr>
          <w:rFonts w:ascii="Times New Roman" w:hAnsi="Times New Roman" w:cs="Times New Roman"/>
          <w:sz w:val="22"/>
          <w:szCs w:val="22"/>
          <w:lang w:bidi="pl-PL"/>
        </w:rPr>
        <w:t xml:space="preserve">Naprawy i wymiany uszkodzonych podzespołów instalacji </w:t>
      </w:r>
      <w:proofErr w:type="spellStart"/>
      <w:r w:rsidRPr="000C7370">
        <w:rPr>
          <w:rFonts w:ascii="Times New Roman" w:hAnsi="Times New Roman" w:cs="Times New Roman"/>
          <w:sz w:val="22"/>
          <w:szCs w:val="22"/>
          <w:lang w:bidi="pl-PL"/>
        </w:rPr>
        <w:t>wentylacyjno</w:t>
      </w:r>
      <w:proofErr w:type="spellEnd"/>
      <w:r w:rsidRPr="000C7370">
        <w:rPr>
          <w:rFonts w:ascii="Times New Roman" w:hAnsi="Times New Roman" w:cs="Times New Roman"/>
          <w:sz w:val="22"/>
          <w:szCs w:val="22"/>
          <w:lang w:bidi="pl-PL"/>
        </w:rPr>
        <w:t xml:space="preserve"> – klimatyzacyjnej wykraczające poza zakres standardowego przeglądu i konserwacji będą wykonywane na podstawie osobnego zlecenia.</w:t>
      </w:r>
    </w:p>
    <w:p w:rsidR="0057084D" w:rsidRPr="000C7370" w:rsidRDefault="0057084D" w:rsidP="00085B15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0C7370">
        <w:rPr>
          <w:rFonts w:ascii="Times New Roman" w:hAnsi="Times New Roman" w:cs="Times New Roman"/>
          <w:sz w:val="22"/>
          <w:szCs w:val="22"/>
          <w:lang w:bidi="pl-PL"/>
        </w:rPr>
        <w:t xml:space="preserve">Wykonywanie kontroli szczelności i konserwacji urządzeń zgodnie z instrukcją CRO oraz prowadzenie niezbędnej dokumentacji dla tych urządzeń. </w:t>
      </w:r>
    </w:p>
    <w:p w:rsidR="000C7370" w:rsidRDefault="001A1AD2" w:rsidP="00800B32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800B32">
        <w:rPr>
          <w:rFonts w:ascii="Times New Roman" w:hAnsi="Times New Roman" w:cs="Times New Roman"/>
          <w:sz w:val="22"/>
          <w:szCs w:val="22"/>
          <w:lang w:bidi="pl-PL"/>
        </w:rPr>
        <w:t>Filtry kwalifikują się jako odpad podlegający specjalistycznej utylizacji – utylizacja po stronie Wykonawcy.</w:t>
      </w:r>
    </w:p>
    <w:p w:rsidR="00800B32" w:rsidRPr="00800B32" w:rsidRDefault="00800B32" w:rsidP="00800B32">
      <w:pPr>
        <w:pStyle w:val="Style2"/>
        <w:numPr>
          <w:ilvl w:val="1"/>
          <w:numId w:val="8"/>
        </w:numPr>
        <w:spacing w:line="28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>
        <w:rPr>
          <w:rFonts w:ascii="Times New Roman" w:hAnsi="Times New Roman" w:cs="Times New Roman"/>
          <w:sz w:val="22"/>
          <w:szCs w:val="22"/>
          <w:lang w:bidi="pl-PL"/>
        </w:rPr>
        <w:t>Wykaz wszystkich urządzeń zainstalowanych u Zamawiającego zawiera załącznik nr 3 do wstępnego zapytania ofertowego.</w:t>
      </w:r>
      <w:bookmarkStart w:id="0" w:name="_GoBack"/>
      <w:bookmarkEnd w:id="0"/>
    </w:p>
    <w:p w:rsidR="00731E27" w:rsidRPr="000C7370" w:rsidRDefault="00731E27" w:rsidP="000C7370">
      <w:pPr>
        <w:pStyle w:val="Style2"/>
        <w:shd w:val="clear" w:color="auto" w:fill="auto"/>
        <w:spacing w:line="28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RPr="000C7370" w:rsidSect="00684D0E">
          <w:headerReference w:type="default" r:id="rId9"/>
          <w:footerReference w:type="default" r:id="rId10"/>
          <w:pgSz w:w="11906" w:h="16838"/>
          <w:pgMar w:top="2948" w:right="1417" w:bottom="1418" w:left="1417" w:header="284" w:footer="0" w:gutter="0"/>
          <w:cols w:space="708"/>
          <w:docGrid w:linePitch="360"/>
        </w:sectPr>
      </w:pPr>
      <w:r w:rsidRPr="000C7370"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217BF4" w:rsidRPr="000C7370" w:rsidRDefault="00217BF4" w:rsidP="00217BF4">
      <w:pPr>
        <w:pStyle w:val="Style2"/>
        <w:spacing w:line="280" w:lineRule="exact"/>
        <w:ind w:left="567"/>
        <w:jc w:val="both"/>
        <w:rPr>
          <w:rFonts w:ascii="Times New Roman" w:hAnsi="Times New Roman" w:cs="Times New Roman"/>
          <w:b/>
          <w:sz w:val="22"/>
          <w:szCs w:val="22"/>
          <w:lang w:bidi="pl-PL"/>
        </w:rPr>
      </w:pPr>
      <w:r>
        <w:rPr>
          <w:rFonts w:ascii="Times New Roman" w:hAnsi="Times New Roman" w:cs="Times New Roman"/>
          <w:b/>
          <w:sz w:val="22"/>
          <w:szCs w:val="22"/>
          <w:lang w:bidi="pl-PL"/>
        </w:rPr>
        <w:lastRenderedPageBreak/>
        <w:t>W</w:t>
      </w:r>
      <w:r w:rsidRPr="000C7370">
        <w:rPr>
          <w:rFonts w:ascii="Times New Roman" w:hAnsi="Times New Roman" w:cs="Times New Roman"/>
          <w:b/>
          <w:sz w:val="22"/>
          <w:szCs w:val="22"/>
          <w:lang w:bidi="pl-PL"/>
        </w:rPr>
        <w:t>ykaz czynno</w:t>
      </w:r>
      <w:r>
        <w:rPr>
          <w:rFonts w:ascii="Times New Roman" w:hAnsi="Times New Roman" w:cs="Times New Roman"/>
          <w:b/>
          <w:sz w:val="22"/>
          <w:szCs w:val="22"/>
          <w:lang w:bidi="pl-PL"/>
        </w:rPr>
        <w:t>ś</w:t>
      </w:r>
      <w:r w:rsidRPr="000C7370">
        <w:rPr>
          <w:rFonts w:ascii="Times New Roman" w:hAnsi="Times New Roman" w:cs="Times New Roman"/>
          <w:b/>
          <w:sz w:val="22"/>
          <w:szCs w:val="22"/>
          <w:lang w:bidi="pl-PL"/>
        </w:rPr>
        <w:t>ci przy przeglądach serwisowych</w:t>
      </w:r>
      <w:r w:rsidR="001A1AD2">
        <w:rPr>
          <w:rFonts w:ascii="Times New Roman" w:hAnsi="Times New Roman" w:cs="Times New Roman"/>
          <w:b/>
          <w:sz w:val="22"/>
          <w:szCs w:val="22"/>
          <w:lang w:bidi="pl-PL"/>
        </w:rPr>
        <w:t xml:space="preserve"> urządzeń klimatyzacyjnych.</w:t>
      </w:r>
    </w:p>
    <w:p w:rsidR="00217BF4" w:rsidRPr="000C7370" w:rsidRDefault="00217BF4" w:rsidP="00085B15">
      <w:pPr>
        <w:pStyle w:val="Style2"/>
        <w:numPr>
          <w:ilvl w:val="0"/>
          <w:numId w:val="9"/>
        </w:numPr>
        <w:spacing w:line="280" w:lineRule="exact"/>
        <w:ind w:left="567" w:hanging="567"/>
        <w:rPr>
          <w:rFonts w:ascii="Times New Roman" w:hAnsi="Times New Roman" w:cs="Times New Roman"/>
          <w:vanish/>
          <w:sz w:val="22"/>
          <w:szCs w:val="22"/>
          <w:lang w:bidi="pl-PL"/>
        </w:rPr>
      </w:pPr>
      <w:r w:rsidRPr="000C7370">
        <w:rPr>
          <w:rFonts w:ascii="Times New Roman" w:hAnsi="Times New Roman" w:cs="Times New Roman"/>
          <w:sz w:val="22"/>
          <w:szCs w:val="22"/>
          <w:lang w:bidi="pl-PL"/>
        </w:rPr>
        <w:t>Sprawdzenie parownika /jednostka wewnętrzna/.</w:t>
      </w:r>
    </w:p>
    <w:p w:rsidR="00217BF4" w:rsidRDefault="00217BF4" w:rsidP="00217BF4">
      <w:p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>
        <w:rPr>
          <w:rFonts w:eastAsia="Arial"/>
          <w:sz w:val="22"/>
          <w:szCs w:val="22"/>
          <w:lang w:bidi="pl-PL"/>
        </w:rPr>
        <w:t>-</w:t>
      </w:r>
      <w:r>
        <w:rPr>
          <w:rFonts w:eastAsia="Arial"/>
          <w:sz w:val="22"/>
          <w:szCs w:val="22"/>
          <w:lang w:bidi="pl-PL"/>
        </w:rPr>
        <w:tab/>
      </w:r>
      <w:r w:rsidRPr="000C7370">
        <w:rPr>
          <w:rFonts w:eastAsia="Arial"/>
          <w:sz w:val="22"/>
          <w:szCs w:val="22"/>
          <w:lang w:bidi="pl-PL"/>
        </w:rPr>
        <w:t>czyszczenie filtra powietrza,</w:t>
      </w:r>
    </w:p>
    <w:p w:rsidR="00684D0E" w:rsidRPr="00684D0E" w:rsidRDefault="00684D0E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684D0E">
        <w:rPr>
          <w:sz w:val="22"/>
          <w:szCs w:val="22"/>
          <w:lang w:bidi="pl-PL"/>
        </w:rPr>
        <w:t>kontrola pracy wentylatora, czyszczenie łopatek, pomiar poboru prądu, głośności, pracy, smarowanie łożysk,</w:t>
      </w:r>
    </w:p>
    <w:p w:rsidR="00684D0E" w:rsidRPr="00684D0E" w:rsidRDefault="00684D0E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684D0E">
        <w:rPr>
          <w:sz w:val="22"/>
          <w:szCs w:val="22"/>
          <w:lang w:bidi="pl-PL"/>
        </w:rPr>
        <w:t>kontrola stanu chłodnicy powietrza, czyszczenie części zewnętrznych,</w:t>
      </w:r>
    </w:p>
    <w:p w:rsidR="00684D0E" w:rsidRPr="00684D0E" w:rsidRDefault="00684D0E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684D0E">
        <w:rPr>
          <w:sz w:val="22"/>
          <w:szCs w:val="22"/>
          <w:lang w:bidi="pl-PL"/>
        </w:rPr>
        <w:t>kontrola pracy pompy skroplin, czyszczenie filtra i wnętrza zbiornika, regulacja,</w:t>
      </w:r>
    </w:p>
    <w:p w:rsidR="00684D0E" w:rsidRPr="00684D0E" w:rsidRDefault="00684D0E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684D0E">
        <w:rPr>
          <w:sz w:val="22"/>
          <w:szCs w:val="22"/>
          <w:lang w:bidi="pl-PL"/>
        </w:rPr>
        <w:t xml:space="preserve">kontrola szczelności połączeń rur freonowych i odprowadzenia skroplin, </w:t>
      </w:r>
    </w:p>
    <w:p w:rsidR="000C7370" w:rsidRPr="000C7370" w:rsidRDefault="000C7370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czyszczenie obudowy zewnętrznej,</w:t>
      </w:r>
    </w:p>
    <w:p w:rsidR="000C7370" w:rsidRPr="000C7370" w:rsidRDefault="000C7370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kontrola pracy automatycznych kierownic powietrza (dotyczy klimatyzatorów naściennych),</w:t>
      </w:r>
    </w:p>
    <w:p w:rsidR="000C7370" w:rsidRPr="000C7370" w:rsidRDefault="000C7370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kontrola połączeń elektrycznych, dokręcanie śrub stykowych, sprawdzenie stanu izolacji przewodów,</w:t>
      </w:r>
    </w:p>
    <w:p w:rsidR="000C7370" w:rsidRPr="000C7370" w:rsidRDefault="000C7370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kontrola połączeń przewodów uziemiających,</w:t>
      </w:r>
    </w:p>
    <w:p w:rsidR="000C7370" w:rsidRPr="000C7370" w:rsidRDefault="000C7370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sprawdzenie układu sterowania klimatyzatora w funkcji temperatury, </w:t>
      </w:r>
    </w:p>
    <w:p w:rsidR="000C7370" w:rsidRPr="000C7370" w:rsidRDefault="000C7370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sprawdzenie </w:t>
      </w:r>
      <w:proofErr w:type="spellStart"/>
      <w:r w:rsidRPr="000C7370">
        <w:rPr>
          <w:sz w:val="22"/>
          <w:szCs w:val="22"/>
          <w:lang w:bidi="pl-PL"/>
        </w:rPr>
        <w:t>zawieszeń</w:t>
      </w:r>
      <w:proofErr w:type="spellEnd"/>
      <w:r w:rsidRPr="000C7370">
        <w:rPr>
          <w:sz w:val="22"/>
          <w:szCs w:val="22"/>
          <w:lang w:bidi="pl-PL"/>
        </w:rPr>
        <w:t>,</w:t>
      </w:r>
    </w:p>
    <w:p w:rsidR="000C7370" w:rsidRDefault="000C7370" w:rsidP="00085B15">
      <w:pPr>
        <w:numPr>
          <w:ilvl w:val="0"/>
          <w:numId w:val="10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sprawdzenie skuteczności odprowadzania skroplin,</w:t>
      </w:r>
    </w:p>
    <w:p w:rsidR="000C7370" w:rsidRPr="000C7370" w:rsidRDefault="000C7370" w:rsidP="00085B15">
      <w:pPr>
        <w:numPr>
          <w:ilvl w:val="0"/>
          <w:numId w:val="9"/>
        </w:numPr>
        <w:tabs>
          <w:tab w:val="left" w:pos="-2694"/>
          <w:tab w:val="left" w:pos="-1701"/>
        </w:tabs>
        <w:spacing w:line="280" w:lineRule="exact"/>
        <w:ind w:left="567" w:hanging="567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Sprawdzanie skraplacza /jednostka zewnętrzna/.</w:t>
      </w:r>
    </w:p>
    <w:p w:rsidR="000C7370" w:rsidRPr="000C7370" w:rsidRDefault="000C7370" w:rsidP="00085B15">
      <w:pPr>
        <w:numPr>
          <w:ilvl w:val="0"/>
          <w:numId w:val="11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oczyszczenie obudowy zewnętrznej, stanu powłoki lakierniczej i jej konserwacja,</w:t>
      </w:r>
    </w:p>
    <w:p w:rsidR="000C7370" w:rsidRPr="000C7370" w:rsidRDefault="000C7370" w:rsidP="00085B15">
      <w:pPr>
        <w:numPr>
          <w:ilvl w:val="0"/>
          <w:numId w:val="11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oczyszczenie chłodnicy freonu, ewentualnie prostowanie lamelek,</w:t>
      </w:r>
    </w:p>
    <w:p w:rsidR="000C7370" w:rsidRPr="000C7370" w:rsidRDefault="000C7370" w:rsidP="00085B15">
      <w:pPr>
        <w:numPr>
          <w:ilvl w:val="0"/>
          <w:numId w:val="11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kontrola stanu amortyzatorów sprężarki,</w:t>
      </w:r>
    </w:p>
    <w:p w:rsidR="000C7370" w:rsidRPr="000C7370" w:rsidRDefault="000C7370" w:rsidP="00085B15">
      <w:pPr>
        <w:numPr>
          <w:ilvl w:val="0"/>
          <w:numId w:val="11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kontrola stanu łopatek wentylatora, smarowanie łożysk,</w:t>
      </w:r>
    </w:p>
    <w:p w:rsidR="000C7370" w:rsidRPr="000C7370" w:rsidRDefault="000C7370" w:rsidP="00085B15">
      <w:pPr>
        <w:numPr>
          <w:ilvl w:val="0"/>
          <w:numId w:val="11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kontrola stanu połączeń elektrycznych, oczyszczanie i dokręcanie śrub stykowych,</w:t>
      </w:r>
    </w:p>
    <w:p w:rsidR="000C7370" w:rsidRPr="000C7370" w:rsidRDefault="000C7370" w:rsidP="00085B15">
      <w:pPr>
        <w:numPr>
          <w:ilvl w:val="0"/>
          <w:numId w:val="11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kontrola stanu izolacji przewodów wewnętrznych oraz przewodów uziemiających,</w:t>
      </w:r>
    </w:p>
    <w:p w:rsidR="000C7370" w:rsidRPr="000C7370" w:rsidRDefault="000C7370" w:rsidP="00085B15">
      <w:pPr>
        <w:numPr>
          <w:ilvl w:val="0"/>
          <w:numId w:val="11"/>
        </w:numPr>
        <w:tabs>
          <w:tab w:val="left" w:pos="-2694"/>
          <w:tab w:val="left" w:pos="-1701"/>
        </w:tabs>
        <w:spacing w:line="280" w:lineRule="exact"/>
        <w:ind w:left="993" w:hanging="426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kontrola stanu ciśnień czynnika chłodniczego.</w:t>
      </w:r>
    </w:p>
    <w:p w:rsidR="000C7370" w:rsidRPr="000C7370" w:rsidRDefault="000C7370" w:rsidP="00085B15">
      <w:pPr>
        <w:numPr>
          <w:ilvl w:val="0"/>
          <w:numId w:val="9"/>
        </w:numPr>
        <w:tabs>
          <w:tab w:val="left" w:pos="-2694"/>
          <w:tab w:val="left" w:pos="-1701"/>
        </w:tabs>
        <w:spacing w:line="280" w:lineRule="exact"/>
        <w:ind w:left="567" w:hanging="567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Regulacja parametrów urządzeń w sprężarkach, kontrola poziomu i stanu zużycia oraz uzupełnianie oleju w sprężarkach, smarowanie łożysk, sprawdzenie ciśnienia czynnika chłodniczego, uzupełnianie czynnika chłodniczego, kontrola zawilgocenia freonem.</w:t>
      </w:r>
    </w:p>
    <w:p w:rsidR="000C7370" w:rsidRPr="000C7370" w:rsidRDefault="000C7370" w:rsidP="00085B15">
      <w:pPr>
        <w:numPr>
          <w:ilvl w:val="0"/>
          <w:numId w:val="9"/>
        </w:numPr>
        <w:tabs>
          <w:tab w:val="left" w:pos="-2694"/>
          <w:tab w:val="left" w:pos="-1701"/>
        </w:tabs>
        <w:spacing w:line="280" w:lineRule="exact"/>
        <w:ind w:left="567" w:hanging="567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Sprawdzenie naciągu oraz wymiana pasów klinowych i filtrów /bez kosztu  filtrów/, czyszczenie i mycie filtrów.</w:t>
      </w:r>
    </w:p>
    <w:p w:rsidR="000C7370" w:rsidRPr="000C7370" w:rsidRDefault="000C7370" w:rsidP="00085B15">
      <w:pPr>
        <w:numPr>
          <w:ilvl w:val="0"/>
          <w:numId w:val="9"/>
        </w:numPr>
        <w:tabs>
          <w:tab w:val="left" w:pos="-2694"/>
          <w:tab w:val="left" w:pos="-1701"/>
        </w:tabs>
        <w:spacing w:line="280" w:lineRule="exact"/>
        <w:ind w:left="567" w:hanging="567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Obowiązkowe umycie strumieniem wodnym spiral skraplaczy, parowników, innych wymienników ciepła urządzeń zewnętrznych.</w:t>
      </w:r>
    </w:p>
    <w:p w:rsidR="000C7370" w:rsidRPr="000C7370" w:rsidRDefault="000C7370" w:rsidP="00085B15">
      <w:pPr>
        <w:numPr>
          <w:ilvl w:val="0"/>
          <w:numId w:val="9"/>
        </w:numPr>
        <w:tabs>
          <w:tab w:val="left" w:pos="-2694"/>
          <w:tab w:val="left" w:pos="-1701"/>
        </w:tabs>
        <w:spacing w:line="280" w:lineRule="exact"/>
        <w:ind w:left="567" w:hanging="567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Umycie obudowy urządzenia zewnętrznego, utrzymanie nienagannej estetyki.</w:t>
      </w:r>
    </w:p>
    <w:p w:rsidR="000C7370" w:rsidRPr="000C7370" w:rsidRDefault="000C7370" w:rsidP="00085B15">
      <w:pPr>
        <w:numPr>
          <w:ilvl w:val="0"/>
          <w:numId w:val="9"/>
        </w:numPr>
        <w:tabs>
          <w:tab w:val="left" w:pos="-2694"/>
          <w:tab w:val="left" w:pos="-1701"/>
        </w:tabs>
        <w:spacing w:line="280" w:lineRule="exact"/>
        <w:ind w:left="567" w:hanging="567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Umycie obudowy urządzenia wewnętrznego, utrzymanie nienagannej estetyki.</w:t>
      </w:r>
    </w:p>
    <w:p w:rsidR="000C7370" w:rsidRPr="000C7370" w:rsidRDefault="000C7370" w:rsidP="00085B15">
      <w:pPr>
        <w:numPr>
          <w:ilvl w:val="0"/>
          <w:numId w:val="9"/>
        </w:numPr>
        <w:tabs>
          <w:tab w:val="left" w:pos="-2694"/>
          <w:tab w:val="left" w:pos="-1701"/>
        </w:tabs>
        <w:spacing w:line="280" w:lineRule="exact"/>
        <w:ind w:left="567" w:hanging="567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Sprawdzenie wentylatora urządzenia wewnętrznego.</w:t>
      </w:r>
    </w:p>
    <w:p w:rsidR="000C7370" w:rsidRPr="000C7370" w:rsidRDefault="000C7370" w:rsidP="00085B15">
      <w:pPr>
        <w:numPr>
          <w:ilvl w:val="0"/>
          <w:numId w:val="9"/>
        </w:numPr>
        <w:tabs>
          <w:tab w:val="left" w:pos="-2694"/>
          <w:tab w:val="left" w:pos="-1701"/>
        </w:tabs>
        <w:spacing w:line="280" w:lineRule="exact"/>
        <w:ind w:left="567" w:hanging="567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Sprawdzenie poprawności zasilania energią elektryczną, pomiary prądów pobieranych przez odbiorniki, ewentualna wymiana bezpieczników.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</w:p>
    <w:p w:rsidR="000C7370" w:rsidRPr="000C7370" w:rsidRDefault="001A1AD2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1A1AD2">
        <w:rPr>
          <w:b/>
          <w:sz w:val="22"/>
          <w:szCs w:val="22"/>
          <w:lang w:bidi="pl-PL"/>
        </w:rPr>
        <w:t>Wykaz czynności przy przeglądach serwisowych</w:t>
      </w:r>
      <w:r>
        <w:rPr>
          <w:b/>
          <w:sz w:val="22"/>
          <w:szCs w:val="22"/>
          <w:lang w:bidi="pl-PL"/>
        </w:rPr>
        <w:t xml:space="preserve"> central wentylacyjnych i pozostałych urządzeń </w:t>
      </w:r>
      <w:r w:rsidR="000C7370" w:rsidRPr="000C7370">
        <w:rPr>
          <w:sz w:val="22"/>
          <w:szCs w:val="22"/>
          <w:lang w:bidi="pl-PL"/>
        </w:rPr>
        <w:t xml:space="preserve"> - część mechaniczna.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1.</w:t>
      </w:r>
      <w:r w:rsidRPr="000C7370">
        <w:rPr>
          <w:sz w:val="22"/>
          <w:szCs w:val="22"/>
          <w:lang w:bidi="pl-PL"/>
        </w:rPr>
        <w:tab/>
        <w:t xml:space="preserve">Tabliczka znamionowa - dane techniczne urządzenia.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2.</w:t>
      </w:r>
      <w:r w:rsidRPr="000C7370">
        <w:rPr>
          <w:sz w:val="22"/>
          <w:szCs w:val="22"/>
          <w:lang w:bidi="pl-PL"/>
        </w:rPr>
        <w:tab/>
        <w:t xml:space="preserve">Lokalizacja urządzenia - miejsce zabudowy oraz obsługiwane pomieszczenia.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3.</w:t>
      </w:r>
      <w:r w:rsidRPr="000C7370">
        <w:rPr>
          <w:sz w:val="22"/>
          <w:szCs w:val="22"/>
          <w:lang w:bidi="pl-PL"/>
        </w:rPr>
        <w:tab/>
        <w:t xml:space="preserve">Konserwacja urządzenia: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 xml:space="preserve">Oczyszczenie obudowy zewnętrznej i wnętrza urządzenia.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4.</w:t>
      </w:r>
      <w:r w:rsidRPr="000C7370">
        <w:rPr>
          <w:sz w:val="22"/>
          <w:szCs w:val="22"/>
          <w:lang w:bidi="pl-PL"/>
        </w:rPr>
        <w:tab/>
        <w:t>Oczyszczenie wymienników: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 xml:space="preserve">Prostowanie lamelek wymiennika.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 xml:space="preserve">Czyszczenie, mycie specjalnym płynem, płukanie.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5.</w:t>
      </w:r>
      <w:r w:rsidRPr="000C7370">
        <w:rPr>
          <w:sz w:val="22"/>
          <w:szCs w:val="22"/>
          <w:lang w:bidi="pl-PL"/>
        </w:rPr>
        <w:tab/>
        <w:t xml:space="preserve">Sprawdzenie stanu izolacji cieplnej rur.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6.</w:t>
      </w:r>
      <w:r w:rsidRPr="000C7370">
        <w:rPr>
          <w:sz w:val="22"/>
          <w:szCs w:val="22"/>
          <w:lang w:bidi="pl-PL"/>
        </w:rPr>
        <w:tab/>
        <w:t xml:space="preserve">Kontrola zespołu wentylatorów: </w:t>
      </w:r>
    </w:p>
    <w:p w:rsidR="000C7370" w:rsidRPr="000C7370" w:rsidRDefault="000C7370" w:rsidP="00085B15">
      <w:pPr>
        <w:numPr>
          <w:ilvl w:val="0"/>
          <w:numId w:val="12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dokręcenie, konserwacja śrub mocujących.</w:t>
      </w:r>
    </w:p>
    <w:p w:rsidR="000C7370" w:rsidRPr="000C7370" w:rsidRDefault="000C7370" w:rsidP="00085B15">
      <w:pPr>
        <w:numPr>
          <w:ilvl w:val="0"/>
          <w:numId w:val="12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lastRenderedPageBreak/>
        <w:t xml:space="preserve">kontrola naciągu pasków klinowych. </w:t>
      </w:r>
    </w:p>
    <w:p w:rsidR="000C7370" w:rsidRPr="000C7370" w:rsidRDefault="000C7370" w:rsidP="00085B15">
      <w:pPr>
        <w:numPr>
          <w:ilvl w:val="0"/>
          <w:numId w:val="12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sprawdzenie stanu łopatek wentylatorów. </w:t>
      </w:r>
    </w:p>
    <w:p w:rsidR="000C7370" w:rsidRPr="000C7370" w:rsidRDefault="000C7370" w:rsidP="00085B15">
      <w:pPr>
        <w:numPr>
          <w:ilvl w:val="0"/>
          <w:numId w:val="12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sprawdzenie ułożyskowania wirnika – smarowanie. </w:t>
      </w:r>
    </w:p>
    <w:p w:rsidR="000C7370" w:rsidRPr="000C7370" w:rsidRDefault="000C7370" w:rsidP="00085B15">
      <w:pPr>
        <w:numPr>
          <w:ilvl w:val="0"/>
          <w:numId w:val="12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sprawdzenie mocowania oraz stanu amortyzatorów silników i wentylatorów. </w:t>
      </w:r>
    </w:p>
    <w:p w:rsid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7.</w:t>
      </w:r>
      <w:r w:rsidRPr="000C7370">
        <w:rPr>
          <w:sz w:val="22"/>
          <w:szCs w:val="22"/>
          <w:lang w:bidi="pl-PL"/>
        </w:rPr>
        <w:tab/>
        <w:t>Wymiana filtrów powietrza.</w:t>
      </w:r>
    </w:p>
    <w:p w:rsidR="00B20074" w:rsidRPr="000C7370" w:rsidRDefault="00B20074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</w:p>
    <w:p w:rsidR="000C7370" w:rsidRPr="000C7370" w:rsidRDefault="001A1AD2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1A1AD2">
        <w:rPr>
          <w:b/>
          <w:sz w:val="22"/>
          <w:szCs w:val="22"/>
          <w:lang w:bidi="pl-PL"/>
        </w:rPr>
        <w:t>Wykaz czynności przy przeglądach serwisowych central wentylacyjnych i pozostałych urządzeń</w:t>
      </w:r>
      <w:r w:rsidR="000C7370" w:rsidRPr="000C7370">
        <w:rPr>
          <w:sz w:val="22"/>
          <w:szCs w:val="22"/>
          <w:lang w:bidi="pl-PL"/>
        </w:rPr>
        <w:t xml:space="preserve"> - część elektryczna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1.</w:t>
      </w:r>
      <w:r w:rsidRPr="000C7370">
        <w:rPr>
          <w:sz w:val="22"/>
          <w:szCs w:val="22"/>
          <w:lang w:bidi="pl-PL"/>
        </w:rPr>
        <w:tab/>
        <w:t xml:space="preserve">Czyszczenie </w:t>
      </w:r>
      <w:r w:rsidR="001A1AD2">
        <w:rPr>
          <w:sz w:val="22"/>
          <w:szCs w:val="22"/>
          <w:lang w:bidi="pl-PL"/>
        </w:rPr>
        <w:t>obudowy (</w:t>
      </w:r>
      <w:r w:rsidRPr="000C7370">
        <w:rPr>
          <w:sz w:val="22"/>
          <w:szCs w:val="22"/>
          <w:lang w:bidi="pl-PL"/>
        </w:rPr>
        <w:t>szafy</w:t>
      </w:r>
      <w:r w:rsidR="001A1AD2">
        <w:rPr>
          <w:sz w:val="22"/>
          <w:szCs w:val="22"/>
          <w:lang w:bidi="pl-PL"/>
        </w:rPr>
        <w:t>)</w:t>
      </w:r>
      <w:r w:rsidRPr="000C7370">
        <w:rPr>
          <w:sz w:val="22"/>
          <w:szCs w:val="22"/>
          <w:lang w:bidi="pl-PL"/>
        </w:rPr>
        <w:t xml:space="preserve"> wewnątrz i na zewnątrz.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2.</w:t>
      </w:r>
      <w:r w:rsidRPr="000C7370">
        <w:rPr>
          <w:sz w:val="22"/>
          <w:szCs w:val="22"/>
          <w:lang w:bidi="pl-PL"/>
        </w:rPr>
        <w:tab/>
        <w:t>Kontrola tabliczek opisowych:</w:t>
      </w:r>
    </w:p>
    <w:p w:rsidR="000C7370" w:rsidRPr="000C7370" w:rsidRDefault="000C7370" w:rsidP="00085B15">
      <w:pPr>
        <w:numPr>
          <w:ilvl w:val="0"/>
          <w:numId w:val="13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zgodność z DTR, </w:t>
      </w:r>
    </w:p>
    <w:p w:rsidR="000C7370" w:rsidRPr="000C7370" w:rsidRDefault="000C7370" w:rsidP="00085B15">
      <w:pPr>
        <w:numPr>
          <w:ilvl w:val="0"/>
          <w:numId w:val="13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czyszczenie, wymiana.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3.</w:t>
      </w:r>
      <w:r w:rsidRPr="000C7370">
        <w:rPr>
          <w:sz w:val="22"/>
          <w:szCs w:val="22"/>
          <w:lang w:bidi="pl-PL"/>
        </w:rPr>
        <w:tab/>
        <w:t>Kontrola przełącznika wyłącznika głównego:</w:t>
      </w:r>
    </w:p>
    <w:p w:rsidR="000C7370" w:rsidRPr="000C7370" w:rsidRDefault="000C7370" w:rsidP="00085B15">
      <w:pPr>
        <w:numPr>
          <w:ilvl w:val="0"/>
          <w:numId w:val="14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stan wyłącznika, </w:t>
      </w:r>
    </w:p>
    <w:p w:rsidR="000C7370" w:rsidRPr="000C7370" w:rsidRDefault="000C7370" w:rsidP="00085B15">
      <w:pPr>
        <w:numPr>
          <w:ilvl w:val="0"/>
          <w:numId w:val="14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działanie blokady.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4.</w:t>
      </w:r>
      <w:r w:rsidRPr="000C7370">
        <w:rPr>
          <w:sz w:val="22"/>
          <w:szCs w:val="22"/>
          <w:lang w:bidi="pl-PL"/>
        </w:rPr>
        <w:tab/>
        <w:t>Sprawdzenie połączeń elektrycznych:</w:t>
      </w:r>
    </w:p>
    <w:p w:rsidR="000C7370" w:rsidRPr="000C7370" w:rsidRDefault="000C7370" w:rsidP="00085B15">
      <w:pPr>
        <w:numPr>
          <w:ilvl w:val="0"/>
          <w:numId w:val="15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dokręcenie przewodów, sprawdzenie stanu listew zaciskowych, </w:t>
      </w:r>
    </w:p>
    <w:p w:rsidR="000C7370" w:rsidRPr="000C7370" w:rsidRDefault="000C7370" w:rsidP="00085B15">
      <w:pPr>
        <w:numPr>
          <w:ilvl w:val="0"/>
          <w:numId w:val="15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sprawdzenie przewodów uziemiających.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5.</w:t>
      </w:r>
      <w:r w:rsidRPr="000C7370">
        <w:rPr>
          <w:sz w:val="22"/>
          <w:szCs w:val="22"/>
          <w:lang w:bidi="pl-PL"/>
        </w:rPr>
        <w:tab/>
        <w:t xml:space="preserve">Kontrola dławień przewodów w przelotach kablowych, uszczelnienie.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6.</w:t>
      </w:r>
      <w:r w:rsidRPr="000C7370">
        <w:rPr>
          <w:sz w:val="22"/>
          <w:szCs w:val="22"/>
          <w:lang w:bidi="pl-PL"/>
        </w:rPr>
        <w:tab/>
        <w:t>Kontrola zabezpieczeń elementów przed wilgocią:</w:t>
      </w:r>
    </w:p>
    <w:p w:rsidR="000C7370" w:rsidRPr="000C7370" w:rsidRDefault="000C7370" w:rsidP="00085B15">
      <w:pPr>
        <w:numPr>
          <w:ilvl w:val="0"/>
          <w:numId w:val="16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skrzynka głównego zasilania.</w:t>
      </w:r>
    </w:p>
    <w:p w:rsidR="000C7370" w:rsidRPr="000C7370" w:rsidRDefault="000C7370" w:rsidP="00085B15">
      <w:pPr>
        <w:numPr>
          <w:ilvl w:val="0"/>
          <w:numId w:val="16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skrzynka przyłączowa wentylatorów.</w:t>
      </w:r>
    </w:p>
    <w:p w:rsidR="000C7370" w:rsidRPr="000C7370" w:rsidRDefault="000C7370" w:rsidP="00085B15">
      <w:pPr>
        <w:numPr>
          <w:ilvl w:val="0"/>
          <w:numId w:val="16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skrzynka regulatora urządzenia.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7.</w:t>
      </w:r>
      <w:r w:rsidRPr="000C7370">
        <w:rPr>
          <w:sz w:val="22"/>
          <w:szCs w:val="22"/>
          <w:lang w:bidi="pl-PL"/>
        </w:rPr>
        <w:tab/>
        <w:t xml:space="preserve">Kontrola działania zabezpieczeń elektrycznych.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8.</w:t>
      </w:r>
      <w:r w:rsidRPr="000C7370">
        <w:rPr>
          <w:sz w:val="22"/>
          <w:szCs w:val="22"/>
          <w:lang w:bidi="pl-PL"/>
        </w:rPr>
        <w:tab/>
        <w:t xml:space="preserve">Kontrola działania wyłączników termicznych (wyłączników przeciążeniowych): </w:t>
      </w:r>
    </w:p>
    <w:p w:rsidR="000C7370" w:rsidRPr="000C7370" w:rsidRDefault="000C7370" w:rsidP="00085B15">
      <w:pPr>
        <w:numPr>
          <w:ilvl w:val="0"/>
          <w:numId w:val="17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typ, producent, rodzaj, stan wg DTR, </w:t>
      </w:r>
    </w:p>
    <w:p w:rsidR="000C7370" w:rsidRPr="000C7370" w:rsidRDefault="000C7370" w:rsidP="00085B15">
      <w:pPr>
        <w:numPr>
          <w:ilvl w:val="0"/>
          <w:numId w:val="17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nastawa wyłącznika, </w:t>
      </w:r>
    </w:p>
    <w:p w:rsidR="000C7370" w:rsidRPr="000C7370" w:rsidRDefault="000C7370" w:rsidP="00085B15">
      <w:pPr>
        <w:numPr>
          <w:ilvl w:val="0"/>
          <w:numId w:val="17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poprawność współpracy ze stykami pomocniczymi, poprawność pracy styków pomocniczych, działanie funkcji testu, </w:t>
      </w:r>
    </w:p>
    <w:p w:rsidR="000C7370" w:rsidRPr="000C7370" w:rsidRDefault="000C7370" w:rsidP="00085B15">
      <w:pPr>
        <w:numPr>
          <w:ilvl w:val="0"/>
          <w:numId w:val="17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kontrola przejść stykowych.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9.</w:t>
      </w:r>
      <w:r w:rsidRPr="000C7370">
        <w:rPr>
          <w:sz w:val="22"/>
          <w:szCs w:val="22"/>
          <w:lang w:bidi="pl-PL"/>
        </w:rPr>
        <w:tab/>
        <w:t xml:space="preserve">Przekaźnik i styczniki: </w:t>
      </w:r>
    </w:p>
    <w:p w:rsidR="000C7370" w:rsidRPr="000C7370" w:rsidRDefault="000C7370" w:rsidP="00085B15">
      <w:pPr>
        <w:numPr>
          <w:ilvl w:val="0"/>
          <w:numId w:val="18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kontrola styków, </w:t>
      </w:r>
    </w:p>
    <w:p w:rsidR="000C7370" w:rsidRPr="000C7370" w:rsidRDefault="000C7370" w:rsidP="00085B15">
      <w:pPr>
        <w:numPr>
          <w:ilvl w:val="0"/>
          <w:numId w:val="18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kontrola połączeń i ich zgodność z DTR, </w:t>
      </w:r>
    </w:p>
    <w:p w:rsidR="000C7370" w:rsidRPr="000C7370" w:rsidRDefault="000C7370" w:rsidP="00085B15">
      <w:pPr>
        <w:numPr>
          <w:ilvl w:val="0"/>
          <w:numId w:val="18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kontrola przejść stykowych (w stanie załączonym i wyłączonym), </w:t>
      </w:r>
    </w:p>
    <w:p w:rsidR="000C7370" w:rsidRPr="000C7370" w:rsidRDefault="000C7370" w:rsidP="00085B15">
      <w:pPr>
        <w:numPr>
          <w:ilvl w:val="0"/>
          <w:numId w:val="18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kontrola działania. </w:t>
      </w:r>
    </w:p>
    <w:p w:rsidR="000C7370" w:rsidRPr="000C7370" w:rsidRDefault="000C7370" w:rsidP="0074191D">
      <w:pPr>
        <w:tabs>
          <w:tab w:val="left" w:pos="-2694"/>
          <w:tab w:val="left" w:pos="-1701"/>
        </w:tabs>
        <w:spacing w:line="280" w:lineRule="exact"/>
        <w:ind w:left="709" w:hanging="709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10.</w:t>
      </w:r>
      <w:r w:rsidRPr="000C7370">
        <w:rPr>
          <w:sz w:val="22"/>
          <w:szCs w:val="22"/>
          <w:lang w:bidi="pl-PL"/>
        </w:rPr>
        <w:tab/>
        <w:t xml:space="preserve">Pomiar napięcia sterowniczego oraz napięć zasilających poszczególne wentylatory na wszystkich trzech fazach: </w:t>
      </w:r>
    </w:p>
    <w:p w:rsidR="000C7370" w:rsidRPr="000C7370" w:rsidRDefault="000C7370" w:rsidP="00085B15">
      <w:pPr>
        <w:numPr>
          <w:ilvl w:val="0"/>
          <w:numId w:val="19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napięcia międzyfazowe, </w:t>
      </w:r>
    </w:p>
    <w:p w:rsidR="000C7370" w:rsidRPr="000C7370" w:rsidRDefault="000C7370" w:rsidP="00085B15">
      <w:pPr>
        <w:numPr>
          <w:ilvl w:val="0"/>
          <w:numId w:val="19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napięcia fazowe, </w:t>
      </w:r>
    </w:p>
    <w:p w:rsidR="000C7370" w:rsidRPr="000C7370" w:rsidRDefault="000C7370" w:rsidP="00085B15">
      <w:pPr>
        <w:numPr>
          <w:ilvl w:val="0"/>
          <w:numId w:val="19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niskie napięcia.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11.</w:t>
      </w:r>
      <w:r w:rsidRPr="000C7370">
        <w:rPr>
          <w:sz w:val="22"/>
          <w:szCs w:val="22"/>
          <w:lang w:bidi="pl-PL"/>
        </w:rPr>
        <w:tab/>
        <w:t xml:space="preserve">Pomiar prądów rozruchowych oraz prądów pracy wentylatorów na wszystkich trzech fazach.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12.</w:t>
      </w:r>
      <w:r w:rsidRPr="000C7370">
        <w:rPr>
          <w:sz w:val="22"/>
          <w:szCs w:val="22"/>
          <w:lang w:bidi="pl-PL"/>
        </w:rPr>
        <w:tab/>
        <w:t>Sprawdzenie połączeń automatyki:</w:t>
      </w:r>
    </w:p>
    <w:p w:rsidR="000C7370" w:rsidRPr="000C7370" w:rsidRDefault="000C7370" w:rsidP="00085B15">
      <w:pPr>
        <w:numPr>
          <w:ilvl w:val="0"/>
          <w:numId w:val="20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stan listew zaciskowych, </w:t>
      </w:r>
    </w:p>
    <w:p w:rsidR="000C7370" w:rsidRPr="000C7370" w:rsidRDefault="000C7370" w:rsidP="00085B15">
      <w:pPr>
        <w:numPr>
          <w:ilvl w:val="0"/>
          <w:numId w:val="20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stan połączeń przewodów do regulatora, </w:t>
      </w:r>
    </w:p>
    <w:p w:rsidR="000C7370" w:rsidRPr="000C7370" w:rsidRDefault="000C7370" w:rsidP="00085B15">
      <w:pPr>
        <w:numPr>
          <w:ilvl w:val="0"/>
          <w:numId w:val="20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zgodność połączeń z DTR, </w:t>
      </w:r>
    </w:p>
    <w:p w:rsidR="000C7370" w:rsidRPr="000C7370" w:rsidRDefault="000C7370" w:rsidP="00085B15">
      <w:pPr>
        <w:numPr>
          <w:ilvl w:val="0"/>
          <w:numId w:val="20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dokręcenie przewodów.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13.</w:t>
      </w:r>
      <w:r w:rsidRPr="000C7370">
        <w:rPr>
          <w:sz w:val="22"/>
          <w:szCs w:val="22"/>
          <w:lang w:bidi="pl-PL"/>
        </w:rPr>
        <w:tab/>
        <w:t xml:space="preserve">Sprawdzenie zabezpieczeń regulatora - typ, producent, rodzaj, zgodność z DTR.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14.</w:t>
      </w:r>
      <w:r w:rsidRPr="000C7370">
        <w:rPr>
          <w:sz w:val="22"/>
          <w:szCs w:val="22"/>
          <w:lang w:bidi="pl-PL"/>
        </w:rPr>
        <w:tab/>
        <w:t xml:space="preserve">Sprawdzenie działania oraz konserwacja elementów peryferyjnych: </w:t>
      </w:r>
    </w:p>
    <w:p w:rsidR="000C7370" w:rsidRPr="000C7370" w:rsidRDefault="000C7370" w:rsidP="00085B15">
      <w:pPr>
        <w:numPr>
          <w:ilvl w:val="0"/>
          <w:numId w:val="21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presostatów filtrów, </w:t>
      </w:r>
    </w:p>
    <w:p w:rsidR="000C7370" w:rsidRPr="000C7370" w:rsidRDefault="000C7370" w:rsidP="00085B15">
      <w:pPr>
        <w:numPr>
          <w:ilvl w:val="0"/>
          <w:numId w:val="21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presostatów wentylatorów,</w:t>
      </w:r>
    </w:p>
    <w:p w:rsidR="000C7370" w:rsidRPr="000C7370" w:rsidRDefault="000C7370" w:rsidP="00085B15">
      <w:pPr>
        <w:numPr>
          <w:ilvl w:val="0"/>
          <w:numId w:val="21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lastRenderedPageBreak/>
        <w:t xml:space="preserve">zaworów i siłowników zaworów, </w:t>
      </w:r>
    </w:p>
    <w:p w:rsidR="000C7370" w:rsidRPr="000C7370" w:rsidRDefault="000C7370" w:rsidP="00085B15">
      <w:pPr>
        <w:numPr>
          <w:ilvl w:val="0"/>
          <w:numId w:val="21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przepustnic i siłowników przepustnic, </w:t>
      </w:r>
    </w:p>
    <w:p w:rsidR="000C7370" w:rsidRPr="000C7370" w:rsidRDefault="000C7370" w:rsidP="00085B15">
      <w:pPr>
        <w:numPr>
          <w:ilvl w:val="0"/>
          <w:numId w:val="21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sprawdzenie zamocowania i poprawności działania czujników temperatury,</w:t>
      </w:r>
    </w:p>
    <w:p w:rsidR="000C7370" w:rsidRPr="000C7370" w:rsidRDefault="000C7370" w:rsidP="00085B15">
      <w:pPr>
        <w:numPr>
          <w:ilvl w:val="0"/>
          <w:numId w:val="21"/>
        </w:num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 xml:space="preserve">sprawdzenie działania zabezpieczenia </w:t>
      </w:r>
      <w:proofErr w:type="spellStart"/>
      <w:r w:rsidRPr="000C7370">
        <w:rPr>
          <w:sz w:val="22"/>
          <w:szCs w:val="22"/>
          <w:lang w:bidi="pl-PL"/>
        </w:rPr>
        <w:t>przeciwzamarzaniowego</w:t>
      </w:r>
      <w:proofErr w:type="spellEnd"/>
      <w:r w:rsidRPr="000C7370">
        <w:rPr>
          <w:sz w:val="22"/>
          <w:szCs w:val="22"/>
          <w:lang w:bidi="pl-PL"/>
        </w:rPr>
        <w:t xml:space="preserve">.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15.</w:t>
      </w:r>
      <w:r w:rsidRPr="000C7370">
        <w:rPr>
          <w:sz w:val="22"/>
          <w:szCs w:val="22"/>
          <w:lang w:bidi="pl-PL"/>
        </w:rPr>
        <w:tab/>
        <w:t>Sprawdzenie nastaw regulatora.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lang w:bidi="pl-PL"/>
        </w:rPr>
      </w:pP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lang w:bidi="pl-PL"/>
        </w:rPr>
      </w:pPr>
      <w:r w:rsidRPr="000C7370">
        <w:rPr>
          <w:b/>
          <w:sz w:val="22"/>
          <w:szCs w:val="22"/>
          <w:lang w:bidi="pl-PL"/>
        </w:rPr>
        <w:t>Dodatkowy zakres czynności przeglądu i konserwacji urządzeń wentylacyjnych i klimatyzacyjnych na obiekcie: CCTW GIG</w:t>
      </w:r>
      <w:r w:rsidR="00655873">
        <w:rPr>
          <w:b/>
          <w:sz w:val="22"/>
          <w:szCs w:val="22"/>
          <w:lang w:bidi="pl-PL"/>
        </w:rPr>
        <w:t xml:space="preserve"> PIB</w:t>
      </w:r>
      <w:r w:rsidRPr="000C7370">
        <w:rPr>
          <w:b/>
          <w:sz w:val="22"/>
          <w:szCs w:val="22"/>
          <w:lang w:bidi="pl-PL"/>
        </w:rPr>
        <w:t xml:space="preserve"> w Katowicach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lang w:bidi="pl-PL"/>
        </w:rPr>
      </w:pPr>
      <w:r w:rsidRPr="000C7370">
        <w:rPr>
          <w:b/>
          <w:sz w:val="22"/>
          <w:szCs w:val="22"/>
          <w:lang w:bidi="pl-PL"/>
        </w:rPr>
        <w:t>Klimatyzator Mitsubishi Heavy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czyszczenie skraplacza jednostki zewnętrznej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czyszczenie i dezynfekcja parownika jednostki wewnętrznej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czyszczenie filtra powietrza jednostki wewnętrznej*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ciśnień i temp. Skraplania i parowania czynnika chłodniczego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lang w:bidi="pl-PL"/>
        </w:rPr>
      </w:pPr>
      <w:r w:rsidRPr="000C7370">
        <w:rPr>
          <w:b/>
          <w:sz w:val="22"/>
          <w:szCs w:val="22"/>
          <w:lang w:bidi="pl-PL"/>
        </w:rPr>
        <w:t>Centrala wentylacyjna - przegląd 3 x w roku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 xml:space="preserve">wymiana filtrów kieszeniowych / kasetowych 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czyszczenie wnętrza centrali i urządzeń wewnętrznych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czyszczenie nagrzewnic, chłodnic wymienników obrotowych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stanu technicznego podzespołów wentylatorów, silniki, wymienniki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wymiana łożysk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 xml:space="preserve">czyszczenie nawiewników i </w:t>
      </w:r>
      <w:proofErr w:type="spellStart"/>
      <w:r w:rsidRPr="000C7370">
        <w:rPr>
          <w:sz w:val="22"/>
          <w:szCs w:val="22"/>
          <w:lang w:bidi="pl-PL"/>
        </w:rPr>
        <w:t>wywiewników</w:t>
      </w:r>
      <w:proofErr w:type="spellEnd"/>
      <w:r w:rsidRPr="000C7370">
        <w:rPr>
          <w:sz w:val="22"/>
          <w:szCs w:val="22"/>
          <w:lang w:bidi="pl-PL"/>
        </w:rPr>
        <w:t xml:space="preserve"> w budynku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lang w:bidi="pl-PL"/>
        </w:rPr>
      </w:pP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lang w:bidi="pl-PL"/>
        </w:rPr>
      </w:pPr>
      <w:r w:rsidRPr="000C7370">
        <w:rPr>
          <w:b/>
          <w:sz w:val="22"/>
          <w:szCs w:val="22"/>
          <w:lang w:bidi="pl-PL"/>
        </w:rPr>
        <w:t>Wentylatory - przegląd 2 x w roku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prądów znamionowych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stanu łożysk i bicia wału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ubytków na łopatkach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zabrudzeń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lang w:bidi="pl-PL"/>
        </w:rPr>
      </w:pPr>
      <w:r w:rsidRPr="000C7370">
        <w:rPr>
          <w:b/>
          <w:sz w:val="22"/>
          <w:szCs w:val="22"/>
          <w:lang w:bidi="pl-PL"/>
        </w:rPr>
        <w:t>Typy wentylatorów dachowych: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 xml:space="preserve">wentylator chemoodporny przeciwwybuchowy Venture </w:t>
      </w:r>
      <w:proofErr w:type="spellStart"/>
      <w:r w:rsidRPr="000C7370">
        <w:rPr>
          <w:sz w:val="22"/>
          <w:szCs w:val="22"/>
          <w:lang w:bidi="pl-PL"/>
        </w:rPr>
        <w:t>Industries</w:t>
      </w:r>
      <w:proofErr w:type="spellEnd"/>
      <w:r w:rsidRPr="000C7370">
        <w:rPr>
          <w:sz w:val="22"/>
          <w:szCs w:val="22"/>
          <w:lang w:bidi="pl-PL"/>
        </w:rPr>
        <w:t xml:space="preserve"> CDRV-EX 250/225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val="en-US" w:bidi="pl-PL"/>
        </w:rPr>
      </w:pPr>
      <w:r w:rsidRPr="000C7370">
        <w:rPr>
          <w:sz w:val="22"/>
          <w:szCs w:val="22"/>
          <w:lang w:val="en-US" w:bidi="pl-PL"/>
        </w:rPr>
        <w:t>-</w:t>
      </w:r>
      <w:r w:rsidRPr="000C7370">
        <w:rPr>
          <w:sz w:val="22"/>
          <w:szCs w:val="22"/>
          <w:lang w:val="en-US" w:bidi="pl-PL"/>
        </w:rPr>
        <w:tab/>
      </w:r>
      <w:proofErr w:type="spellStart"/>
      <w:r w:rsidRPr="000C7370">
        <w:rPr>
          <w:sz w:val="22"/>
          <w:szCs w:val="22"/>
          <w:lang w:val="en-US" w:bidi="pl-PL"/>
        </w:rPr>
        <w:t>wentylator</w:t>
      </w:r>
      <w:proofErr w:type="spellEnd"/>
      <w:r w:rsidRPr="000C7370">
        <w:rPr>
          <w:sz w:val="22"/>
          <w:szCs w:val="22"/>
          <w:lang w:val="en-US" w:bidi="pl-PL"/>
        </w:rPr>
        <w:t xml:space="preserve"> </w:t>
      </w:r>
      <w:proofErr w:type="spellStart"/>
      <w:r w:rsidRPr="000C7370">
        <w:rPr>
          <w:sz w:val="22"/>
          <w:szCs w:val="22"/>
          <w:lang w:val="en-US" w:bidi="pl-PL"/>
        </w:rPr>
        <w:t>chemoodporny</w:t>
      </w:r>
      <w:proofErr w:type="spellEnd"/>
      <w:r w:rsidRPr="000C7370">
        <w:rPr>
          <w:sz w:val="22"/>
          <w:szCs w:val="22"/>
          <w:lang w:val="en-US" w:bidi="pl-PL"/>
        </w:rPr>
        <w:t xml:space="preserve"> Venture Industries CDRV 250/225</w:t>
      </w:r>
    </w:p>
    <w:p w:rsid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 xml:space="preserve">wentylator dachowy BSH DRV </w:t>
      </w:r>
      <w:proofErr w:type="spellStart"/>
      <w:r w:rsidRPr="000C7370">
        <w:rPr>
          <w:sz w:val="22"/>
          <w:szCs w:val="22"/>
          <w:lang w:bidi="pl-PL"/>
        </w:rPr>
        <w:t>Minivent</w:t>
      </w:r>
      <w:proofErr w:type="spellEnd"/>
      <w:r w:rsidRPr="000C7370">
        <w:rPr>
          <w:sz w:val="22"/>
          <w:szCs w:val="22"/>
          <w:lang w:bidi="pl-PL"/>
        </w:rPr>
        <w:t xml:space="preserve"> 3</w:t>
      </w:r>
    </w:p>
    <w:p w:rsidR="00655873" w:rsidRPr="000C7370" w:rsidRDefault="00655873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lang w:bidi="pl-PL"/>
        </w:rPr>
      </w:pPr>
      <w:r w:rsidRPr="000C7370">
        <w:rPr>
          <w:b/>
          <w:sz w:val="22"/>
          <w:szCs w:val="22"/>
          <w:lang w:bidi="pl-PL"/>
        </w:rPr>
        <w:t>Uwaga - Filtry kwalifikują się jako odpad podlegający specjalistycznej utylizacji.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lang w:bidi="pl-PL"/>
        </w:rPr>
      </w:pPr>
      <w:r w:rsidRPr="000C7370">
        <w:rPr>
          <w:b/>
          <w:sz w:val="22"/>
          <w:szCs w:val="22"/>
          <w:lang w:bidi="pl-PL"/>
        </w:rPr>
        <w:t>Agregaty wody lodowej - RHOSS H51330 - 2 szt.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Przegląd dwa razy w roku.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Przegląd powinien obejmować co najmniej: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sprężarki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prądów pobieranych przez silniki wentylatorów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prądów pobieranych przez silniki sprężarek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prądów pobieranych przez silniki pomp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czyszczenie skraplaczy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ciśnień i temperatur skraplania i parowania czynnika chłodniczego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działania czujnika przepływu glikolu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czyszczenie filtra obiegowego na instalacji glikolu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działania termometrów i manometrów na instalacji glikolu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sprawdzenie stężenia glikolu</w:t>
      </w:r>
    </w:p>
    <w:p w:rsidR="000C7370" w:rsidRPr="000C7370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lastRenderedPageBreak/>
        <w:t>-</w:t>
      </w:r>
      <w:r w:rsidRPr="000C7370">
        <w:rPr>
          <w:sz w:val="22"/>
          <w:szCs w:val="22"/>
          <w:lang w:bidi="pl-PL"/>
        </w:rPr>
        <w:tab/>
        <w:t>sprawdzenie kwasowości oleju w sprężarkach chłodniczych</w:t>
      </w:r>
    </w:p>
    <w:p w:rsidR="0057084D" w:rsidRDefault="000C737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  <w:r w:rsidRPr="000C7370">
        <w:rPr>
          <w:sz w:val="22"/>
          <w:szCs w:val="22"/>
          <w:lang w:bidi="pl-PL"/>
        </w:rPr>
        <w:t>-</w:t>
      </w:r>
      <w:r w:rsidRPr="000C7370">
        <w:rPr>
          <w:sz w:val="22"/>
          <w:szCs w:val="22"/>
          <w:lang w:bidi="pl-PL"/>
        </w:rPr>
        <w:tab/>
        <w:t>wymiana filtrów odwadniaczy na inst. czynnika chłodniczego</w:t>
      </w:r>
      <w:r w:rsidR="001A1AD2">
        <w:rPr>
          <w:sz w:val="22"/>
          <w:szCs w:val="22"/>
          <w:lang w:bidi="pl-PL"/>
        </w:rPr>
        <w:t>.</w:t>
      </w:r>
    </w:p>
    <w:p w:rsidR="001A1AD2" w:rsidRPr="000C7370" w:rsidRDefault="001A1AD2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  <w:lang w:bidi="pl-PL"/>
        </w:rPr>
      </w:pPr>
    </w:p>
    <w:p w:rsidR="0057084D" w:rsidRPr="000C7370" w:rsidRDefault="0057084D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</w:rPr>
      </w:pPr>
      <w:r w:rsidRPr="000C7370">
        <w:rPr>
          <w:b/>
          <w:sz w:val="22"/>
          <w:szCs w:val="22"/>
        </w:rPr>
        <w:t>III. Sposób przygotowania oferty wstępnej</w:t>
      </w:r>
    </w:p>
    <w:p w:rsidR="0057084D" w:rsidRPr="000C7370" w:rsidRDefault="002576D0" w:rsidP="000C7370">
      <w:pPr>
        <w:tabs>
          <w:tab w:val="left" w:pos="-2694"/>
          <w:tab w:val="left" w:pos="-1701"/>
        </w:tabs>
        <w:spacing w:line="280" w:lineRule="exact"/>
        <w:jc w:val="both"/>
        <w:rPr>
          <w:sz w:val="22"/>
          <w:szCs w:val="22"/>
        </w:rPr>
      </w:pPr>
      <w:r w:rsidRPr="002576D0">
        <w:rPr>
          <w:sz w:val="22"/>
          <w:szCs w:val="22"/>
        </w:rPr>
        <w:t>Ofertę wstępną należy złożyć na załączonym formularzu ofertowym - Załącznik nr 1. Do oferty dołączyć podpisany załącznik nr 2 – Informacja RODO</w:t>
      </w:r>
    </w:p>
    <w:p w:rsidR="0057084D" w:rsidRPr="000C7370" w:rsidRDefault="0057084D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</w:rPr>
      </w:pPr>
    </w:p>
    <w:p w:rsidR="00E56DA6" w:rsidRPr="000C7370" w:rsidRDefault="00E56DA6" w:rsidP="000C7370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  <w:u w:val="single"/>
        </w:rPr>
      </w:pPr>
      <w:r w:rsidRPr="000C7370">
        <w:rPr>
          <w:b/>
          <w:sz w:val="22"/>
          <w:szCs w:val="22"/>
        </w:rPr>
        <w:t xml:space="preserve">IV. Warunki </w:t>
      </w:r>
      <w:r w:rsidRPr="000C7370">
        <w:rPr>
          <w:b/>
          <w:sz w:val="22"/>
          <w:szCs w:val="22"/>
          <w:u w:val="single"/>
        </w:rPr>
        <w:t>płatności</w:t>
      </w:r>
    </w:p>
    <w:p w:rsidR="002975D9" w:rsidRDefault="002975D9" w:rsidP="002576D0">
      <w:pPr>
        <w:tabs>
          <w:tab w:val="left" w:pos="-2694"/>
          <w:tab w:val="left" w:pos="-1701"/>
        </w:tabs>
        <w:spacing w:line="280" w:lineRule="exact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Rozliczenie wykonanych usług będzie następowało po każdym z wykonanych przeglądów.</w:t>
      </w:r>
    </w:p>
    <w:p w:rsidR="002576D0" w:rsidRPr="002576D0" w:rsidRDefault="002975D9" w:rsidP="002576D0">
      <w:pPr>
        <w:tabs>
          <w:tab w:val="left" w:pos="-2694"/>
          <w:tab w:val="left" w:pos="-1701"/>
        </w:tabs>
        <w:spacing w:line="280" w:lineRule="exact"/>
        <w:ind w:left="360"/>
        <w:jc w:val="both"/>
        <w:rPr>
          <w:sz w:val="22"/>
          <w:szCs w:val="22"/>
        </w:rPr>
      </w:pPr>
      <w:r w:rsidRPr="002975D9">
        <w:rPr>
          <w:sz w:val="22"/>
          <w:szCs w:val="22"/>
        </w:rPr>
        <w:t>Podstawą rozliczenia faktur będ</w:t>
      </w:r>
      <w:r>
        <w:rPr>
          <w:sz w:val="22"/>
          <w:szCs w:val="22"/>
        </w:rPr>
        <w:t>zie</w:t>
      </w:r>
      <w:r w:rsidRPr="002975D9">
        <w:rPr>
          <w:sz w:val="22"/>
          <w:szCs w:val="22"/>
        </w:rPr>
        <w:t>: bezusterkowy protokół odbioru</w:t>
      </w:r>
      <w:r w:rsidR="002576D0" w:rsidRPr="002576D0">
        <w:rPr>
          <w:sz w:val="22"/>
          <w:szCs w:val="22"/>
        </w:rPr>
        <w:t>.</w:t>
      </w:r>
    </w:p>
    <w:p w:rsidR="00E56DA6" w:rsidRPr="000C7370" w:rsidRDefault="002576D0" w:rsidP="002576D0">
      <w:pPr>
        <w:tabs>
          <w:tab w:val="left" w:pos="-2694"/>
          <w:tab w:val="left" w:pos="-1701"/>
        </w:tabs>
        <w:spacing w:line="280" w:lineRule="exact"/>
        <w:ind w:left="360"/>
        <w:jc w:val="both"/>
        <w:rPr>
          <w:sz w:val="22"/>
          <w:szCs w:val="22"/>
        </w:rPr>
      </w:pPr>
      <w:r w:rsidRPr="002576D0">
        <w:rPr>
          <w:sz w:val="22"/>
          <w:szCs w:val="22"/>
        </w:rPr>
        <w:t>Termin płatności wynosi 30 dni od daty dostarczenia do Zamawiającego prawidłowo wystawionej faktury.</w:t>
      </w:r>
    </w:p>
    <w:p w:rsidR="00E56DA6" w:rsidRPr="000C7370" w:rsidRDefault="00E56DA6" w:rsidP="000C7370">
      <w:pPr>
        <w:tabs>
          <w:tab w:val="left" w:pos="-2694"/>
          <w:tab w:val="left" w:pos="-1701"/>
        </w:tabs>
        <w:spacing w:line="280" w:lineRule="exact"/>
        <w:ind w:left="360"/>
        <w:jc w:val="both"/>
        <w:rPr>
          <w:sz w:val="22"/>
          <w:szCs w:val="22"/>
        </w:rPr>
      </w:pPr>
    </w:p>
    <w:p w:rsidR="00E56DA6" w:rsidRPr="000C7370" w:rsidRDefault="00E56DA6" w:rsidP="000C7370">
      <w:pPr>
        <w:spacing w:line="280" w:lineRule="exact"/>
        <w:jc w:val="both"/>
        <w:rPr>
          <w:b/>
          <w:sz w:val="22"/>
          <w:szCs w:val="22"/>
        </w:rPr>
      </w:pPr>
      <w:r w:rsidRPr="000C7370">
        <w:rPr>
          <w:b/>
          <w:sz w:val="22"/>
          <w:szCs w:val="22"/>
        </w:rPr>
        <w:t>V. Osoba do kontaktu z Wykonawcami</w:t>
      </w:r>
    </w:p>
    <w:p w:rsidR="00655873" w:rsidRDefault="00655873" w:rsidP="000C7370">
      <w:pPr>
        <w:spacing w:line="280" w:lineRule="exact"/>
        <w:ind w:firstLine="284"/>
        <w:jc w:val="both"/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Kamil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Będkowski</w:t>
      </w:r>
      <w:proofErr w:type="spellEnd"/>
      <w:r>
        <w:rPr>
          <w:sz w:val="22"/>
          <w:szCs w:val="22"/>
          <w:lang w:val="en-GB"/>
        </w:rPr>
        <w:tab/>
        <w:t xml:space="preserve">tel. 032/ 259 </w:t>
      </w:r>
      <w:r w:rsidR="001A1AD2">
        <w:rPr>
          <w:sz w:val="22"/>
          <w:szCs w:val="22"/>
          <w:lang w:val="en-GB"/>
        </w:rPr>
        <w:t>2</w:t>
      </w:r>
      <w:r>
        <w:rPr>
          <w:sz w:val="22"/>
          <w:szCs w:val="22"/>
          <w:lang w:val="en-GB"/>
        </w:rPr>
        <w:t xml:space="preserve">7 23, e-mail: </w:t>
      </w:r>
      <w:hyperlink r:id="rId11" w:history="1">
        <w:r w:rsidRPr="004867B6">
          <w:rPr>
            <w:rStyle w:val="Hipercze"/>
            <w:sz w:val="22"/>
            <w:szCs w:val="22"/>
            <w:lang w:val="en-GB"/>
          </w:rPr>
          <w:t>kbedkowski@gig.eu</w:t>
        </w:r>
      </w:hyperlink>
      <w:r>
        <w:rPr>
          <w:sz w:val="22"/>
          <w:szCs w:val="22"/>
          <w:lang w:val="en-GB"/>
        </w:rPr>
        <w:t xml:space="preserve"> </w:t>
      </w:r>
    </w:p>
    <w:p w:rsidR="00E56DA6" w:rsidRPr="000C7370" w:rsidRDefault="00E56DA6" w:rsidP="000C7370">
      <w:pPr>
        <w:spacing w:line="280" w:lineRule="exact"/>
        <w:ind w:firstLine="284"/>
        <w:jc w:val="both"/>
        <w:rPr>
          <w:sz w:val="22"/>
          <w:szCs w:val="22"/>
        </w:rPr>
      </w:pPr>
      <w:r w:rsidRPr="000C7370">
        <w:rPr>
          <w:sz w:val="22"/>
          <w:szCs w:val="22"/>
          <w:lang w:val="en-GB"/>
        </w:rPr>
        <w:t xml:space="preserve">Piotr </w:t>
      </w:r>
      <w:proofErr w:type="spellStart"/>
      <w:r w:rsidRPr="000C7370">
        <w:rPr>
          <w:sz w:val="22"/>
          <w:szCs w:val="22"/>
          <w:lang w:val="en-GB"/>
        </w:rPr>
        <w:t>Hachuła</w:t>
      </w:r>
      <w:proofErr w:type="spellEnd"/>
      <w:r w:rsidRPr="000C7370">
        <w:rPr>
          <w:sz w:val="22"/>
          <w:szCs w:val="22"/>
          <w:lang w:val="en-GB"/>
        </w:rPr>
        <w:tab/>
        <w:t xml:space="preserve">tel. 032/ 259 26 47, e-mail: </w:t>
      </w:r>
      <w:hyperlink r:id="rId12" w:history="1">
        <w:r w:rsidRPr="000C7370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E56DA6" w:rsidRPr="000C7370" w:rsidRDefault="00E56DA6" w:rsidP="000C7370">
      <w:pPr>
        <w:spacing w:line="280" w:lineRule="exact"/>
        <w:jc w:val="both"/>
        <w:rPr>
          <w:b/>
          <w:sz w:val="22"/>
          <w:szCs w:val="22"/>
        </w:rPr>
      </w:pPr>
    </w:p>
    <w:p w:rsidR="007813A2" w:rsidRPr="000C7370" w:rsidRDefault="007813A2" w:rsidP="000C7370">
      <w:pPr>
        <w:spacing w:line="280" w:lineRule="exact"/>
        <w:jc w:val="both"/>
        <w:rPr>
          <w:b/>
          <w:sz w:val="22"/>
          <w:szCs w:val="22"/>
        </w:rPr>
      </w:pPr>
      <w:r w:rsidRPr="000C7370">
        <w:rPr>
          <w:b/>
          <w:sz w:val="22"/>
          <w:szCs w:val="22"/>
        </w:rPr>
        <w:t>VI. Miejsce i termin składania ofert</w:t>
      </w:r>
    </w:p>
    <w:p w:rsidR="007813A2" w:rsidRPr="000C7370" w:rsidRDefault="007813A2" w:rsidP="00085B15">
      <w:pPr>
        <w:numPr>
          <w:ilvl w:val="0"/>
          <w:numId w:val="6"/>
        </w:numPr>
        <w:spacing w:line="280" w:lineRule="exact"/>
        <w:jc w:val="both"/>
        <w:rPr>
          <w:b/>
          <w:bCs/>
          <w:sz w:val="22"/>
          <w:szCs w:val="22"/>
        </w:rPr>
      </w:pPr>
      <w:r w:rsidRPr="000C7370">
        <w:rPr>
          <w:sz w:val="22"/>
          <w:szCs w:val="22"/>
        </w:rPr>
        <w:t xml:space="preserve">Ofertę </w:t>
      </w:r>
      <w:r w:rsidR="000A662C" w:rsidRPr="000C7370">
        <w:rPr>
          <w:sz w:val="22"/>
          <w:szCs w:val="22"/>
        </w:rPr>
        <w:t xml:space="preserve">wstępną </w:t>
      </w:r>
      <w:r w:rsidRPr="000C7370">
        <w:rPr>
          <w:sz w:val="22"/>
          <w:szCs w:val="22"/>
        </w:rPr>
        <w:t xml:space="preserve">według załączonego wzoru (Załącznik nr 1) należy złożyć do dnia </w:t>
      </w:r>
      <w:r w:rsidR="00655873">
        <w:rPr>
          <w:b/>
          <w:sz w:val="22"/>
          <w:szCs w:val="22"/>
        </w:rPr>
        <w:t>07</w:t>
      </w:r>
      <w:r w:rsidRPr="000C7370">
        <w:rPr>
          <w:b/>
          <w:bCs/>
          <w:sz w:val="22"/>
          <w:szCs w:val="22"/>
        </w:rPr>
        <w:t>.</w:t>
      </w:r>
      <w:r w:rsidR="00885776" w:rsidRPr="000C7370">
        <w:rPr>
          <w:b/>
          <w:bCs/>
          <w:sz w:val="22"/>
          <w:szCs w:val="22"/>
        </w:rPr>
        <w:t>0</w:t>
      </w:r>
      <w:r w:rsidR="00655873">
        <w:rPr>
          <w:b/>
          <w:bCs/>
          <w:sz w:val="22"/>
          <w:szCs w:val="22"/>
        </w:rPr>
        <w:t>2</w:t>
      </w:r>
      <w:r w:rsidRPr="000C7370">
        <w:rPr>
          <w:b/>
          <w:bCs/>
          <w:sz w:val="22"/>
          <w:szCs w:val="22"/>
        </w:rPr>
        <w:t>.202</w:t>
      </w:r>
      <w:r w:rsidR="00655873">
        <w:rPr>
          <w:b/>
          <w:bCs/>
          <w:sz w:val="22"/>
          <w:szCs w:val="22"/>
        </w:rPr>
        <w:t>5</w:t>
      </w:r>
      <w:r w:rsidR="004B1D08" w:rsidRPr="000C7370">
        <w:rPr>
          <w:b/>
          <w:bCs/>
          <w:sz w:val="22"/>
          <w:szCs w:val="22"/>
        </w:rPr>
        <w:t xml:space="preserve"> </w:t>
      </w:r>
      <w:r w:rsidRPr="000C7370">
        <w:rPr>
          <w:b/>
          <w:bCs/>
          <w:sz w:val="22"/>
          <w:szCs w:val="22"/>
        </w:rPr>
        <w:t>r. do godz. 1</w:t>
      </w:r>
      <w:r w:rsidR="00DB293E" w:rsidRPr="000C7370">
        <w:rPr>
          <w:b/>
          <w:bCs/>
          <w:sz w:val="22"/>
          <w:szCs w:val="22"/>
        </w:rPr>
        <w:t>2</w:t>
      </w:r>
      <w:r w:rsidRPr="000C7370">
        <w:rPr>
          <w:b/>
          <w:bCs/>
          <w:sz w:val="22"/>
          <w:szCs w:val="22"/>
          <w:u w:val="single"/>
          <w:vertAlign w:val="superscript"/>
        </w:rPr>
        <w:t>00</w:t>
      </w:r>
      <w:r w:rsidRPr="000C7370">
        <w:rPr>
          <w:b/>
          <w:bCs/>
          <w:sz w:val="22"/>
          <w:szCs w:val="22"/>
        </w:rPr>
        <w:t>.</w:t>
      </w:r>
    </w:p>
    <w:p w:rsidR="007813A2" w:rsidRPr="000C7370" w:rsidRDefault="007813A2" w:rsidP="00085B15">
      <w:pPr>
        <w:numPr>
          <w:ilvl w:val="0"/>
          <w:numId w:val="6"/>
        </w:numPr>
        <w:spacing w:line="280" w:lineRule="exact"/>
        <w:jc w:val="both"/>
        <w:rPr>
          <w:sz w:val="22"/>
          <w:szCs w:val="22"/>
        </w:rPr>
      </w:pPr>
      <w:r w:rsidRPr="000C7370">
        <w:rPr>
          <w:sz w:val="22"/>
          <w:szCs w:val="22"/>
        </w:rPr>
        <w:t xml:space="preserve">Ofertę </w:t>
      </w:r>
      <w:r w:rsidR="000A662C" w:rsidRPr="000C7370">
        <w:rPr>
          <w:sz w:val="22"/>
          <w:szCs w:val="22"/>
        </w:rPr>
        <w:t xml:space="preserve">wstępną </w:t>
      </w:r>
      <w:r w:rsidRPr="000C7370">
        <w:rPr>
          <w:sz w:val="22"/>
          <w:szCs w:val="22"/>
        </w:rPr>
        <w:t xml:space="preserve">można złożyć drogą elektroniczną lub w siedzibie Zamawiającego: </w:t>
      </w:r>
    </w:p>
    <w:p w:rsidR="00DB100D" w:rsidRPr="000C7370" w:rsidRDefault="007813A2" w:rsidP="000C7370">
      <w:pPr>
        <w:spacing w:line="280" w:lineRule="exact"/>
        <w:ind w:left="480"/>
        <w:jc w:val="center"/>
        <w:rPr>
          <w:b/>
          <w:sz w:val="22"/>
          <w:szCs w:val="22"/>
        </w:rPr>
      </w:pPr>
      <w:r w:rsidRPr="000C7370">
        <w:rPr>
          <w:b/>
          <w:sz w:val="22"/>
          <w:szCs w:val="22"/>
        </w:rPr>
        <w:t>Główny Instytut Górnictwa</w:t>
      </w:r>
      <w:r w:rsidR="00655873">
        <w:rPr>
          <w:b/>
          <w:sz w:val="22"/>
          <w:szCs w:val="22"/>
        </w:rPr>
        <w:t xml:space="preserve"> </w:t>
      </w:r>
      <w:r w:rsidR="00DB100D" w:rsidRPr="000C7370">
        <w:rPr>
          <w:b/>
          <w:sz w:val="22"/>
          <w:szCs w:val="22"/>
        </w:rPr>
        <w:t>Państwowy Instytut Badawczy</w:t>
      </w:r>
    </w:p>
    <w:p w:rsidR="007813A2" w:rsidRPr="000C7370" w:rsidRDefault="007813A2" w:rsidP="000C7370">
      <w:pPr>
        <w:spacing w:line="280" w:lineRule="exact"/>
        <w:ind w:left="480"/>
        <w:jc w:val="center"/>
        <w:rPr>
          <w:b/>
          <w:sz w:val="22"/>
          <w:szCs w:val="22"/>
        </w:rPr>
      </w:pPr>
      <w:r w:rsidRPr="000C7370">
        <w:rPr>
          <w:b/>
          <w:sz w:val="22"/>
          <w:szCs w:val="22"/>
        </w:rPr>
        <w:t>Plac Gwarków 1,</w:t>
      </w:r>
    </w:p>
    <w:p w:rsidR="007813A2" w:rsidRPr="000C7370" w:rsidRDefault="007813A2" w:rsidP="000C7370">
      <w:pPr>
        <w:spacing w:line="280" w:lineRule="exact"/>
        <w:ind w:left="480"/>
        <w:jc w:val="center"/>
        <w:rPr>
          <w:b/>
          <w:sz w:val="22"/>
          <w:szCs w:val="22"/>
          <w:lang w:val="en-US"/>
        </w:rPr>
      </w:pPr>
      <w:r w:rsidRPr="000C7370">
        <w:rPr>
          <w:b/>
          <w:sz w:val="22"/>
          <w:szCs w:val="22"/>
          <w:lang w:val="en-US"/>
        </w:rPr>
        <w:t>40-166 Katowice,</w:t>
      </w:r>
    </w:p>
    <w:p w:rsidR="007813A2" w:rsidRPr="000C7370" w:rsidRDefault="007813A2" w:rsidP="000C7370">
      <w:pPr>
        <w:spacing w:line="280" w:lineRule="exact"/>
        <w:jc w:val="center"/>
        <w:rPr>
          <w:rStyle w:val="Hipercze"/>
          <w:b/>
          <w:sz w:val="22"/>
          <w:szCs w:val="22"/>
          <w:lang w:val="en-US"/>
        </w:rPr>
      </w:pPr>
      <w:r w:rsidRPr="000C737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0C737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Pr="000C7370" w:rsidRDefault="0053760A" w:rsidP="000C7370">
      <w:pPr>
        <w:spacing w:line="28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0C7370" w:rsidRDefault="0053760A" w:rsidP="00085B15">
      <w:pPr>
        <w:numPr>
          <w:ilvl w:val="0"/>
          <w:numId w:val="6"/>
        </w:numPr>
        <w:spacing w:line="280" w:lineRule="exact"/>
        <w:jc w:val="both"/>
        <w:rPr>
          <w:sz w:val="22"/>
          <w:szCs w:val="22"/>
        </w:rPr>
      </w:pPr>
      <w:r w:rsidRPr="000C737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0C7370" w:rsidRDefault="0053760A" w:rsidP="000C7370">
      <w:pPr>
        <w:pStyle w:val="Akapitzlist10"/>
        <w:spacing w:after="0" w:line="280" w:lineRule="exact"/>
        <w:ind w:left="284"/>
        <w:jc w:val="both"/>
        <w:rPr>
          <w:rFonts w:ascii="Times New Roman" w:hAnsi="Times New Roman"/>
        </w:rPr>
      </w:pPr>
    </w:p>
    <w:p w:rsidR="0053760A" w:rsidRPr="000C7370" w:rsidRDefault="0053760A" w:rsidP="000C7370">
      <w:pPr>
        <w:pStyle w:val="Akapitzlist10"/>
        <w:spacing w:after="0" w:line="28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0C7370">
        <w:rPr>
          <w:rFonts w:ascii="Times New Roman" w:hAnsi="Times New Roman"/>
          <w:b/>
          <w:bCs/>
        </w:rPr>
        <w:t>VII. Załączniki</w:t>
      </w:r>
    </w:p>
    <w:p w:rsidR="0053760A" w:rsidRPr="000C7370" w:rsidRDefault="0053760A" w:rsidP="00085B15">
      <w:pPr>
        <w:numPr>
          <w:ilvl w:val="0"/>
          <w:numId w:val="7"/>
        </w:numPr>
        <w:spacing w:line="280" w:lineRule="exact"/>
        <w:ind w:left="357" w:hanging="357"/>
        <w:jc w:val="both"/>
        <w:rPr>
          <w:sz w:val="22"/>
          <w:szCs w:val="22"/>
        </w:rPr>
      </w:pPr>
      <w:r w:rsidRPr="000C7370">
        <w:rPr>
          <w:sz w:val="22"/>
          <w:szCs w:val="22"/>
        </w:rPr>
        <w:t>Załącznik nr 1 - Formularz oferty wstępnej</w:t>
      </w:r>
    </w:p>
    <w:p w:rsidR="0053760A" w:rsidRPr="000C7370" w:rsidRDefault="0053760A" w:rsidP="00085B15">
      <w:pPr>
        <w:numPr>
          <w:ilvl w:val="0"/>
          <w:numId w:val="7"/>
        </w:numPr>
        <w:spacing w:line="280" w:lineRule="exact"/>
        <w:ind w:left="357" w:hanging="357"/>
        <w:jc w:val="both"/>
        <w:rPr>
          <w:sz w:val="22"/>
          <w:szCs w:val="22"/>
        </w:rPr>
      </w:pPr>
      <w:r w:rsidRPr="000C7370">
        <w:rPr>
          <w:sz w:val="22"/>
          <w:szCs w:val="22"/>
        </w:rPr>
        <w:t>Załącznik nr 2 – RODO</w:t>
      </w:r>
    </w:p>
    <w:p w:rsidR="00937ECB" w:rsidRPr="000C7370" w:rsidRDefault="00937ECB" w:rsidP="00085B15">
      <w:pPr>
        <w:numPr>
          <w:ilvl w:val="0"/>
          <w:numId w:val="7"/>
        </w:numPr>
        <w:spacing w:line="280" w:lineRule="exact"/>
        <w:ind w:left="357" w:hanging="357"/>
        <w:jc w:val="both"/>
        <w:rPr>
          <w:sz w:val="22"/>
          <w:szCs w:val="22"/>
        </w:rPr>
      </w:pPr>
      <w:r w:rsidRPr="000C7370">
        <w:rPr>
          <w:sz w:val="22"/>
          <w:szCs w:val="22"/>
        </w:rPr>
        <w:t xml:space="preserve">Załącznik nr 3 – </w:t>
      </w:r>
      <w:r w:rsidR="002975D9">
        <w:rPr>
          <w:sz w:val="22"/>
          <w:szCs w:val="22"/>
        </w:rPr>
        <w:t>Z</w:t>
      </w:r>
      <w:r w:rsidR="00655873">
        <w:rPr>
          <w:sz w:val="22"/>
          <w:szCs w:val="22"/>
        </w:rPr>
        <w:t xml:space="preserve">estawienie urządzeń 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 xml:space="preserve">Nazwa </w:t>
      </w:r>
      <w:r w:rsidR="00B20074">
        <w:rPr>
          <w:b/>
          <w:bCs/>
          <w:sz w:val="20"/>
          <w:szCs w:val="20"/>
        </w:rPr>
        <w:t>Wykonawcy</w:t>
      </w:r>
      <w:r w:rsidRPr="00B450CB">
        <w:rPr>
          <w:b/>
          <w:bCs/>
          <w:sz w:val="20"/>
          <w:szCs w:val="20"/>
        </w:rPr>
        <w:t>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="00B20074">
        <w:rPr>
          <w:b/>
          <w:bCs/>
          <w:lang w:val="de-DE"/>
        </w:rPr>
        <w:tab/>
      </w:r>
      <w:r w:rsidRPr="00B450CB">
        <w:rPr>
          <w:lang w:val="de-DE"/>
        </w:rPr>
        <w:t>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="00B20074">
        <w:rPr>
          <w:b/>
          <w:bCs/>
          <w:lang w:val="de-DE"/>
        </w:rPr>
        <w:tab/>
      </w:r>
      <w:r w:rsidRPr="00B450CB">
        <w:rPr>
          <w:lang w:val="de-DE"/>
        </w:rPr>
        <w:t>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B20074">
        <w:rPr>
          <w:b/>
          <w:bCs/>
          <w:lang w:val="de-DE"/>
        </w:rPr>
        <w:tab/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655873" w:rsidRDefault="00B450CB" w:rsidP="00B450CB">
      <w:pPr>
        <w:jc w:val="center"/>
        <w:rPr>
          <w:b/>
          <w:sz w:val="22"/>
        </w:rPr>
      </w:pPr>
      <w:r w:rsidRPr="00655873">
        <w:rPr>
          <w:b/>
          <w:sz w:val="22"/>
        </w:rPr>
        <w:t>z dnia _____________</w:t>
      </w:r>
    </w:p>
    <w:p w:rsidR="00B450CB" w:rsidRPr="00B450CB" w:rsidRDefault="00B450CB" w:rsidP="00B450CB">
      <w:pPr>
        <w:jc w:val="center"/>
      </w:pPr>
    </w:p>
    <w:p w:rsidR="00DD3C83" w:rsidRDefault="00BB23D1" w:rsidP="00B450CB">
      <w:pPr>
        <w:jc w:val="center"/>
        <w:rPr>
          <w:b/>
          <w:bCs/>
          <w:sz w:val="22"/>
          <w:szCs w:val="26"/>
          <w:lang w:bidi="pl-PL"/>
        </w:rPr>
      </w:pPr>
      <w:r w:rsidRPr="00655873">
        <w:rPr>
          <w:b/>
          <w:bCs/>
          <w:sz w:val="22"/>
          <w:szCs w:val="26"/>
        </w:rPr>
        <w:t>„</w:t>
      </w:r>
      <w:r w:rsidR="00655873" w:rsidRPr="00655873">
        <w:rPr>
          <w:b/>
          <w:bCs/>
          <w:sz w:val="22"/>
          <w:szCs w:val="26"/>
          <w:lang w:bidi="pl-PL"/>
        </w:rPr>
        <w:t xml:space="preserve">Wykonanie przeglądów okresowych i prac konserwacyjnych: urządzeń </w:t>
      </w:r>
      <w:proofErr w:type="spellStart"/>
      <w:r w:rsidR="00655873" w:rsidRPr="00655873">
        <w:rPr>
          <w:b/>
          <w:bCs/>
          <w:sz w:val="22"/>
          <w:szCs w:val="26"/>
          <w:lang w:bidi="pl-PL"/>
        </w:rPr>
        <w:t>wentylacyjno</w:t>
      </w:r>
      <w:proofErr w:type="spellEnd"/>
      <w:r w:rsidR="00655873" w:rsidRPr="00655873">
        <w:rPr>
          <w:b/>
          <w:bCs/>
          <w:sz w:val="22"/>
          <w:szCs w:val="26"/>
          <w:lang w:bidi="pl-PL"/>
        </w:rPr>
        <w:t xml:space="preserve"> – klimatyzacyjnych w budynkach Głównego Instytutu Górnictwa </w:t>
      </w:r>
    </w:p>
    <w:p w:rsidR="00B450CB" w:rsidRPr="00655873" w:rsidRDefault="00655873" w:rsidP="00B450CB">
      <w:pPr>
        <w:jc w:val="center"/>
        <w:rPr>
          <w:b/>
          <w:sz w:val="22"/>
          <w:szCs w:val="26"/>
        </w:rPr>
      </w:pPr>
      <w:r w:rsidRPr="00655873">
        <w:rPr>
          <w:b/>
          <w:bCs/>
          <w:sz w:val="22"/>
          <w:szCs w:val="26"/>
          <w:lang w:bidi="pl-PL"/>
        </w:rPr>
        <w:t>Państwow</w:t>
      </w:r>
      <w:r w:rsidR="008F091A">
        <w:rPr>
          <w:b/>
          <w:bCs/>
          <w:sz w:val="22"/>
          <w:szCs w:val="26"/>
          <w:lang w:bidi="pl-PL"/>
        </w:rPr>
        <w:t>ego</w:t>
      </w:r>
      <w:r w:rsidRPr="00655873">
        <w:rPr>
          <w:b/>
          <w:bCs/>
          <w:sz w:val="22"/>
          <w:szCs w:val="26"/>
          <w:lang w:bidi="pl-PL"/>
        </w:rPr>
        <w:t xml:space="preserve"> Instytu</w:t>
      </w:r>
      <w:r w:rsidR="008F091A">
        <w:rPr>
          <w:b/>
          <w:bCs/>
          <w:sz w:val="22"/>
          <w:szCs w:val="26"/>
          <w:lang w:bidi="pl-PL"/>
        </w:rPr>
        <w:t>tu</w:t>
      </w:r>
      <w:r w:rsidRPr="00655873">
        <w:rPr>
          <w:b/>
          <w:bCs/>
          <w:sz w:val="22"/>
          <w:szCs w:val="26"/>
          <w:lang w:bidi="pl-PL"/>
        </w:rPr>
        <w:t xml:space="preserve"> Badawcz</w:t>
      </w:r>
      <w:r w:rsidR="008F091A">
        <w:rPr>
          <w:b/>
          <w:bCs/>
          <w:sz w:val="22"/>
          <w:szCs w:val="26"/>
          <w:lang w:bidi="pl-PL"/>
        </w:rPr>
        <w:t>ego.</w:t>
      </w:r>
      <w:r w:rsidR="00BB23D1" w:rsidRPr="00655873">
        <w:rPr>
          <w:b/>
          <w:bCs/>
          <w:sz w:val="22"/>
          <w:szCs w:val="26"/>
        </w:rPr>
        <w:t>”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655873" w:rsidRPr="00684D0E" w:rsidRDefault="00655873" w:rsidP="00085B15">
      <w:pPr>
        <w:pStyle w:val="Akapitzlist"/>
        <w:numPr>
          <w:ilvl w:val="3"/>
          <w:numId w:val="6"/>
        </w:numPr>
        <w:tabs>
          <w:tab w:val="clear" w:pos="2520"/>
        </w:tabs>
        <w:spacing w:line="360" w:lineRule="exact"/>
        <w:ind w:left="567" w:hanging="567"/>
        <w:jc w:val="both"/>
        <w:rPr>
          <w:iCs/>
          <w:sz w:val="22"/>
        </w:rPr>
      </w:pPr>
      <w:r w:rsidRPr="00684D0E">
        <w:rPr>
          <w:iCs/>
          <w:sz w:val="22"/>
        </w:rPr>
        <w:t xml:space="preserve">Oferujemy wykonanie przeglądów okresowych i prac konserwacyjnych urządzeń wentylacyjno-klimatyzacyjnych w okresie </w:t>
      </w:r>
      <w:r w:rsidR="00B20074">
        <w:rPr>
          <w:iCs/>
          <w:sz w:val="22"/>
        </w:rPr>
        <w:t xml:space="preserve">36 </w:t>
      </w:r>
      <w:r w:rsidR="00DD3C83">
        <w:rPr>
          <w:iCs/>
          <w:sz w:val="22"/>
        </w:rPr>
        <w:t>miesięcy</w:t>
      </w:r>
      <w:r w:rsidRPr="00684D0E">
        <w:rPr>
          <w:iCs/>
          <w:sz w:val="22"/>
        </w:rPr>
        <w:t xml:space="preserve"> za kwotę:</w:t>
      </w:r>
    </w:p>
    <w:p w:rsidR="00655873" w:rsidRPr="00655873" w:rsidRDefault="00655873" w:rsidP="00655873">
      <w:pPr>
        <w:spacing w:line="360" w:lineRule="exact"/>
        <w:ind w:left="567"/>
        <w:jc w:val="both"/>
        <w:rPr>
          <w:iCs/>
          <w:sz w:val="22"/>
        </w:rPr>
      </w:pPr>
    </w:p>
    <w:p w:rsidR="00655873" w:rsidRPr="00655873" w:rsidRDefault="00655873" w:rsidP="00655873">
      <w:pPr>
        <w:spacing w:line="360" w:lineRule="exact"/>
        <w:ind w:left="567"/>
        <w:jc w:val="both"/>
        <w:rPr>
          <w:iCs/>
          <w:sz w:val="22"/>
        </w:rPr>
      </w:pPr>
      <w:r w:rsidRPr="00655873">
        <w:rPr>
          <w:iCs/>
          <w:sz w:val="22"/>
        </w:rPr>
        <w:t xml:space="preserve">netto…...…….…… + VAT ..........% ....................... =................................... zł brutto, </w:t>
      </w:r>
    </w:p>
    <w:p w:rsidR="00655873" w:rsidRPr="00655873" w:rsidRDefault="00655873" w:rsidP="00655873">
      <w:pPr>
        <w:spacing w:line="360" w:lineRule="exact"/>
        <w:ind w:left="567"/>
        <w:jc w:val="both"/>
        <w:rPr>
          <w:iCs/>
          <w:sz w:val="22"/>
        </w:rPr>
      </w:pPr>
      <w:r w:rsidRPr="00655873">
        <w:rPr>
          <w:iCs/>
          <w:sz w:val="22"/>
        </w:rPr>
        <w:t>słownie ………………………………………………………………………………………….</w:t>
      </w:r>
    </w:p>
    <w:p w:rsidR="00655873" w:rsidRPr="00655873" w:rsidRDefault="00655873" w:rsidP="00655873">
      <w:pPr>
        <w:spacing w:line="360" w:lineRule="exact"/>
        <w:ind w:left="567"/>
        <w:jc w:val="both"/>
        <w:rPr>
          <w:iCs/>
          <w:sz w:val="22"/>
        </w:rPr>
      </w:pPr>
      <w:r w:rsidRPr="00655873">
        <w:rPr>
          <w:iCs/>
          <w:sz w:val="22"/>
        </w:rPr>
        <w:t xml:space="preserve">w tym: </w:t>
      </w:r>
    </w:p>
    <w:p w:rsidR="00655873" w:rsidRPr="00655873" w:rsidRDefault="00655873" w:rsidP="00655873">
      <w:pPr>
        <w:spacing w:line="360" w:lineRule="exact"/>
        <w:ind w:left="567"/>
        <w:jc w:val="both"/>
        <w:rPr>
          <w:sz w:val="22"/>
        </w:rPr>
      </w:pPr>
      <w:r w:rsidRPr="00655873">
        <w:rPr>
          <w:sz w:val="22"/>
        </w:rPr>
        <w:t>a)</w:t>
      </w:r>
      <w:r w:rsidRPr="00655873">
        <w:rPr>
          <w:sz w:val="22"/>
        </w:rPr>
        <w:tab/>
        <w:t>Przeglądy okresowe urządzeń wentylacyjno-klimatyzacyjnych z wyłączeniem central wentylacyjnych (</w:t>
      </w:r>
      <w:r>
        <w:rPr>
          <w:sz w:val="22"/>
        </w:rPr>
        <w:t>6</w:t>
      </w:r>
      <w:r w:rsidRPr="00655873">
        <w:rPr>
          <w:sz w:val="22"/>
        </w:rPr>
        <w:t xml:space="preserve"> przeglądów w trakcie umowy)</w:t>
      </w:r>
    </w:p>
    <w:p w:rsidR="00655873" w:rsidRPr="00655873" w:rsidRDefault="00655873" w:rsidP="00655873">
      <w:pPr>
        <w:spacing w:line="360" w:lineRule="exact"/>
        <w:ind w:left="567"/>
        <w:jc w:val="both"/>
        <w:rPr>
          <w:sz w:val="22"/>
        </w:rPr>
      </w:pPr>
      <w:r w:rsidRPr="00655873">
        <w:rPr>
          <w:sz w:val="22"/>
        </w:rPr>
        <w:t xml:space="preserve">cena 1 przeglądu ……………… zł netto x </w:t>
      </w:r>
      <w:r>
        <w:rPr>
          <w:sz w:val="22"/>
        </w:rPr>
        <w:t>6</w:t>
      </w:r>
      <w:r w:rsidRPr="00655873">
        <w:rPr>
          <w:sz w:val="22"/>
        </w:rPr>
        <w:t xml:space="preserve"> = …………………. zł netto </w:t>
      </w:r>
    </w:p>
    <w:p w:rsidR="00655873" w:rsidRPr="00655873" w:rsidRDefault="00655873" w:rsidP="00655873">
      <w:pPr>
        <w:spacing w:line="360" w:lineRule="exact"/>
        <w:ind w:left="567"/>
        <w:jc w:val="both"/>
        <w:rPr>
          <w:iCs/>
          <w:sz w:val="22"/>
        </w:rPr>
      </w:pPr>
      <w:r w:rsidRPr="00655873">
        <w:rPr>
          <w:sz w:val="22"/>
        </w:rPr>
        <w:t>b)</w:t>
      </w:r>
      <w:r w:rsidRPr="00655873">
        <w:rPr>
          <w:sz w:val="22"/>
        </w:rPr>
        <w:tab/>
        <w:t>Przeglądy okresowe central wentylacyjnych (</w:t>
      </w:r>
      <w:r>
        <w:rPr>
          <w:sz w:val="22"/>
        </w:rPr>
        <w:t xml:space="preserve">9 </w:t>
      </w:r>
      <w:r w:rsidRPr="00655873">
        <w:rPr>
          <w:sz w:val="22"/>
        </w:rPr>
        <w:t xml:space="preserve">przeglądów w trakcie umowy) </w:t>
      </w:r>
    </w:p>
    <w:p w:rsidR="00B45D78" w:rsidRDefault="00655873" w:rsidP="00655873">
      <w:pPr>
        <w:spacing w:line="360" w:lineRule="exact"/>
        <w:ind w:left="567"/>
        <w:jc w:val="both"/>
        <w:rPr>
          <w:sz w:val="22"/>
        </w:rPr>
      </w:pPr>
      <w:r w:rsidRPr="00655873">
        <w:rPr>
          <w:iCs/>
          <w:sz w:val="22"/>
        </w:rPr>
        <w:t xml:space="preserve">cena 1 przeglądu ……………… zł netto x </w:t>
      </w:r>
      <w:r>
        <w:rPr>
          <w:iCs/>
          <w:sz w:val="22"/>
        </w:rPr>
        <w:t>9</w:t>
      </w:r>
      <w:r w:rsidRPr="00655873">
        <w:rPr>
          <w:iCs/>
          <w:sz w:val="22"/>
        </w:rPr>
        <w:t xml:space="preserve"> = …………………. zł netto</w:t>
      </w:r>
      <w:r w:rsidR="00B45D78" w:rsidRPr="00024610">
        <w:rPr>
          <w:sz w:val="22"/>
        </w:rPr>
        <w:t>,</w:t>
      </w:r>
    </w:p>
    <w:p w:rsidR="00B450CB" w:rsidRPr="00B450CB" w:rsidRDefault="00B450CB" w:rsidP="00B450CB">
      <w:pPr>
        <w:spacing w:before="120"/>
        <w:ind w:left="900"/>
        <w:jc w:val="both"/>
        <w:rPr>
          <w:sz w:val="22"/>
        </w:rPr>
      </w:pPr>
    </w:p>
    <w:p w:rsidR="00B450CB" w:rsidRPr="00B450CB" w:rsidRDefault="00B450CB" w:rsidP="00684D0E">
      <w:pPr>
        <w:spacing w:before="120"/>
        <w:ind w:left="709" w:hanging="709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684D0E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684D0E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684D0E">
      <w:pPr>
        <w:ind w:left="709" w:hanging="709"/>
        <w:jc w:val="both"/>
        <w:rPr>
          <w:sz w:val="22"/>
        </w:rPr>
      </w:pPr>
    </w:p>
    <w:p w:rsidR="00B450CB" w:rsidRPr="00B450CB" w:rsidRDefault="00A55AF7" w:rsidP="00684D0E">
      <w:pPr>
        <w:ind w:left="709" w:hanging="709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655873" w:rsidRDefault="00B450CB" w:rsidP="00655873">
      <w:pPr>
        <w:ind w:left="1080"/>
        <w:jc w:val="both"/>
        <w:rPr>
          <w:b/>
          <w:bCs/>
          <w:sz w:val="16"/>
        </w:rPr>
      </w:pPr>
      <w:r w:rsidRPr="00655873">
        <w:rPr>
          <w:i/>
          <w:iCs/>
          <w:sz w:val="18"/>
        </w:rPr>
        <w:t>(miejscowość, data)</w:t>
      </w:r>
      <w:r w:rsidRPr="00655873">
        <w:rPr>
          <w:i/>
          <w:iCs/>
          <w:sz w:val="18"/>
        </w:rPr>
        <w:tab/>
      </w:r>
      <w:r w:rsidRPr="00655873">
        <w:rPr>
          <w:i/>
          <w:iCs/>
          <w:sz w:val="18"/>
        </w:rPr>
        <w:tab/>
      </w:r>
      <w:r w:rsidRPr="00655873">
        <w:rPr>
          <w:i/>
          <w:iCs/>
          <w:sz w:val="18"/>
        </w:rPr>
        <w:tab/>
      </w:r>
      <w:r w:rsidRPr="00655873">
        <w:rPr>
          <w:i/>
          <w:iCs/>
          <w:sz w:val="18"/>
        </w:rPr>
        <w:tab/>
      </w:r>
      <w:r w:rsidRPr="00655873">
        <w:rPr>
          <w:i/>
          <w:iCs/>
          <w:sz w:val="18"/>
        </w:rPr>
        <w:tab/>
      </w:r>
      <w:r w:rsidRPr="00655873">
        <w:rPr>
          <w:i/>
          <w:iCs/>
          <w:sz w:val="18"/>
        </w:rPr>
        <w:tab/>
        <w:t>(podpis)</w:t>
      </w: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</w:t>
      </w:r>
      <w:r w:rsidR="00EA5D21">
        <w:rPr>
          <w:sz w:val="22"/>
        </w:rPr>
        <w:t>wstępnego zapytania ofertowego</w:t>
      </w:r>
      <w:r w:rsidRPr="00A0724A">
        <w:rPr>
          <w:sz w:val="22"/>
        </w:rPr>
        <w:t xml:space="preserve"> pn.: </w:t>
      </w:r>
      <w:r w:rsidR="00BB23D1" w:rsidRPr="00BB23D1">
        <w:rPr>
          <w:b/>
          <w:bCs/>
          <w:sz w:val="22"/>
          <w:szCs w:val="22"/>
        </w:rPr>
        <w:t>„</w:t>
      </w:r>
      <w:r w:rsidR="00DD3C83" w:rsidRPr="00DD3C83">
        <w:rPr>
          <w:b/>
          <w:bCs/>
          <w:sz w:val="22"/>
          <w:szCs w:val="22"/>
          <w:lang w:bidi="pl-PL"/>
        </w:rPr>
        <w:t xml:space="preserve">Wykonanie przeglądów okresowych i prac konserwacyjnych: urządzeń </w:t>
      </w:r>
      <w:proofErr w:type="spellStart"/>
      <w:r w:rsidR="00DD3C83" w:rsidRPr="00DD3C83">
        <w:rPr>
          <w:b/>
          <w:bCs/>
          <w:sz w:val="22"/>
          <w:szCs w:val="22"/>
          <w:lang w:bidi="pl-PL"/>
        </w:rPr>
        <w:t>wentylacyjno</w:t>
      </w:r>
      <w:proofErr w:type="spellEnd"/>
      <w:r w:rsidR="00DD3C83" w:rsidRPr="00DD3C83">
        <w:rPr>
          <w:b/>
          <w:bCs/>
          <w:sz w:val="22"/>
          <w:szCs w:val="22"/>
          <w:lang w:bidi="pl-PL"/>
        </w:rPr>
        <w:t xml:space="preserve"> – klimatyzacyjnych w budynkach Głównego Instytutu Górnictwa Państwowego Instytutu Badawczego.</w:t>
      </w:r>
      <w:r w:rsidR="00BB23D1" w:rsidRPr="00BB23D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B23D1" w:rsidP="001C4514">
      <w:pPr>
        <w:pStyle w:val="Akapitzlist"/>
        <w:jc w:val="both"/>
        <w:rPr>
          <w:b/>
          <w:sz w:val="22"/>
          <w:szCs w:val="22"/>
        </w:rPr>
      </w:pPr>
      <w:r w:rsidRPr="00BB23D1">
        <w:rPr>
          <w:b/>
          <w:bCs/>
          <w:sz w:val="22"/>
          <w:szCs w:val="22"/>
        </w:rPr>
        <w:t>„</w:t>
      </w:r>
      <w:r w:rsidR="00DD3C83" w:rsidRPr="00DD3C83">
        <w:rPr>
          <w:b/>
          <w:bCs/>
          <w:sz w:val="22"/>
          <w:szCs w:val="22"/>
          <w:lang w:bidi="pl-PL"/>
        </w:rPr>
        <w:t xml:space="preserve">Wykonanie przeglądów okresowych i prac konserwacyjnych: urządzeń </w:t>
      </w:r>
      <w:proofErr w:type="spellStart"/>
      <w:r w:rsidR="00DD3C83" w:rsidRPr="00DD3C83">
        <w:rPr>
          <w:b/>
          <w:bCs/>
          <w:sz w:val="22"/>
          <w:szCs w:val="22"/>
          <w:lang w:bidi="pl-PL"/>
        </w:rPr>
        <w:t>wentylacyjno</w:t>
      </w:r>
      <w:proofErr w:type="spellEnd"/>
      <w:r w:rsidR="00DD3C83" w:rsidRPr="00DD3C83">
        <w:rPr>
          <w:b/>
          <w:bCs/>
          <w:sz w:val="22"/>
          <w:szCs w:val="22"/>
          <w:lang w:bidi="pl-PL"/>
        </w:rPr>
        <w:t xml:space="preserve"> – klimatyzacyjnych w budynkach Głównego Instytutu Górnictwa Państwowego Instytutu Badawczego.</w:t>
      </w:r>
      <w:r w:rsidRPr="00BB23D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DD3C83">
        <w:rPr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007" w:rsidRDefault="003F2007" w:rsidP="00565890">
      <w:r>
        <w:separator/>
      </w:r>
    </w:p>
  </w:endnote>
  <w:endnote w:type="continuationSeparator" w:id="0">
    <w:p w:rsidR="003F2007" w:rsidRDefault="003F2007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684D0E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212C24A4" wp14:editId="358668D7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2850" cy="1438275"/>
              <wp:effectExtent l="0" t="0" r="0" b="9525"/>
              <wp:wrapNone/>
              <wp:docPr id="3" name="Obraz 3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800B32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B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B3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007" w:rsidRDefault="003F2007" w:rsidP="00565890">
      <w:r>
        <w:separator/>
      </w:r>
    </w:p>
  </w:footnote>
  <w:footnote w:type="continuationSeparator" w:id="0">
    <w:p w:rsidR="003F2007" w:rsidRDefault="003F2007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684D0E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6F0D2BD" wp14:editId="7FD172C0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7" name="Obraz 7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522A0"/>
    <w:multiLevelType w:val="multilevel"/>
    <w:tmpl w:val="4A343BC8"/>
    <w:styleLink w:val="Styl11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">
    <w:nsid w:val="0EB1460F"/>
    <w:multiLevelType w:val="hybridMultilevel"/>
    <w:tmpl w:val="E7C61CB2"/>
    <w:lvl w:ilvl="0" w:tplc="DBB8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>
    <w:nsid w:val="21AD2840"/>
    <w:multiLevelType w:val="hybridMultilevel"/>
    <w:tmpl w:val="970896E8"/>
    <w:lvl w:ilvl="0" w:tplc="B5B67E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12732A"/>
    <w:multiLevelType w:val="hybridMultilevel"/>
    <w:tmpl w:val="C6400232"/>
    <w:lvl w:ilvl="0" w:tplc="DBB8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C5312D"/>
    <w:multiLevelType w:val="hybridMultilevel"/>
    <w:tmpl w:val="ACA84254"/>
    <w:lvl w:ilvl="0" w:tplc="DBB8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94D7448"/>
    <w:multiLevelType w:val="hybridMultilevel"/>
    <w:tmpl w:val="9ABE0CF4"/>
    <w:lvl w:ilvl="0" w:tplc="DBB8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8846A2"/>
    <w:multiLevelType w:val="hybridMultilevel"/>
    <w:tmpl w:val="DD42C138"/>
    <w:lvl w:ilvl="0" w:tplc="DBB8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8770F6"/>
    <w:multiLevelType w:val="hybridMultilevel"/>
    <w:tmpl w:val="994A2280"/>
    <w:lvl w:ilvl="0" w:tplc="DBB8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787210"/>
    <w:multiLevelType w:val="hybridMultilevel"/>
    <w:tmpl w:val="1D6E6BB0"/>
    <w:lvl w:ilvl="0" w:tplc="DBB8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CC0160"/>
    <w:multiLevelType w:val="hybridMultilevel"/>
    <w:tmpl w:val="C750D126"/>
    <w:lvl w:ilvl="0" w:tplc="DBB8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71506B5"/>
    <w:multiLevelType w:val="hybridMultilevel"/>
    <w:tmpl w:val="09C40B1C"/>
    <w:lvl w:ilvl="0" w:tplc="DBB8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282C25"/>
    <w:multiLevelType w:val="hybridMultilevel"/>
    <w:tmpl w:val="CF2A04E8"/>
    <w:lvl w:ilvl="0" w:tplc="1CBCC0C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ind w:left="2007" w:hanging="360"/>
      </w:pPr>
      <w:rPr>
        <w:rFonts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96C11B7"/>
    <w:multiLevelType w:val="hybridMultilevel"/>
    <w:tmpl w:val="A88696DC"/>
    <w:lvl w:ilvl="0" w:tplc="B5B67E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76227E"/>
    <w:multiLevelType w:val="hybridMultilevel"/>
    <w:tmpl w:val="E74CF950"/>
    <w:lvl w:ilvl="0" w:tplc="DBB8D0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6"/>
  </w:num>
  <w:num w:numId="3">
    <w:abstractNumId w:val="4"/>
  </w:num>
  <w:num w:numId="4">
    <w:abstractNumId w:val="9"/>
  </w:num>
  <w:num w:numId="5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"/>
  </w:num>
  <w:num w:numId="7">
    <w:abstractNumId w:val="21"/>
  </w:num>
  <w:num w:numId="8">
    <w:abstractNumId w:val="18"/>
  </w:num>
  <w:num w:numId="9">
    <w:abstractNumId w:val="0"/>
  </w:num>
  <w:num w:numId="10">
    <w:abstractNumId w:val="19"/>
  </w:num>
  <w:num w:numId="11">
    <w:abstractNumId w:val="7"/>
  </w:num>
  <w:num w:numId="12">
    <w:abstractNumId w:val="20"/>
  </w:num>
  <w:num w:numId="13">
    <w:abstractNumId w:val="5"/>
  </w:num>
  <w:num w:numId="14">
    <w:abstractNumId w:val="10"/>
  </w:num>
  <w:num w:numId="15">
    <w:abstractNumId w:val="1"/>
  </w:num>
  <w:num w:numId="16">
    <w:abstractNumId w:val="15"/>
  </w:num>
  <w:num w:numId="17">
    <w:abstractNumId w:val="12"/>
  </w:num>
  <w:num w:numId="18">
    <w:abstractNumId w:val="8"/>
  </w:num>
  <w:num w:numId="19">
    <w:abstractNumId w:val="11"/>
  </w:num>
  <w:num w:numId="20">
    <w:abstractNumId w:val="17"/>
  </w:num>
  <w:num w:numId="21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43D27"/>
    <w:rsid w:val="000520DB"/>
    <w:rsid w:val="000557E7"/>
    <w:rsid w:val="00055B99"/>
    <w:rsid w:val="00056CA3"/>
    <w:rsid w:val="000648EB"/>
    <w:rsid w:val="00072CEB"/>
    <w:rsid w:val="00074970"/>
    <w:rsid w:val="00085B15"/>
    <w:rsid w:val="00092124"/>
    <w:rsid w:val="000A662C"/>
    <w:rsid w:val="000B5B6B"/>
    <w:rsid w:val="000B7B97"/>
    <w:rsid w:val="000C12A9"/>
    <w:rsid w:val="000C3F27"/>
    <w:rsid w:val="000C6DD0"/>
    <w:rsid w:val="000C737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53ED"/>
    <w:rsid w:val="0017003D"/>
    <w:rsid w:val="0017159E"/>
    <w:rsid w:val="00180984"/>
    <w:rsid w:val="0019372F"/>
    <w:rsid w:val="001976F4"/>
    <w:rsid w:val="001A1AD2"/>
    <w:rsid w:val="001A5615"/>
    <w:rsid w:val="001C093F"/>
    <w:rsid w:val="001C3730"/>
    <w:rsid w:val="001C4514"/>
    <w:rsid w:val="001D54DC"/>
    <w:rsid w:val="001E1EDB"/>
    <w:rsid w:val="001E5803"/>
    <w:rsid w:val="001F0D92"/>
    <w:rsid w:val="001F13C2"/>
    <w:rsid w:val="001F67CB"/>
    <w:rsid w:val="00200211"/>
    <w:rsid w:val="00217BF4"/>
    <w:rsid w:val="00222E66"/>
    <w:rsid w:val="00223616"/>
    <w:rsid w:val="002242FC"/>
    <w:rsid w:val="00226AFF"/>
    <w:rsid w:val="00227103"/>
    <w:rsid w:val="002301AB"/>
    <w:rsid w:val="002333FB"/>
    <w:rsid w:val="00235697"/>
    <w:rsid w:val="00235D94"/>
    <w:rsid w:val="00242B82"/>
    <w:rsid w:val="0024497B"/>
    <w:rsid w:val="00245950"/>
    <w:rsid w:val="0025083B"/>
    <w:rsid w:val="002576D0"/>
    <w:rsid w:val="00260C76"/>
    <w:rsid w:val="00260E78"/>
    <w:rsid w:val="00263352"/>
    <w:rsid w:val="00273068"/>
    <w:rsid w:val="0027402D"/>
    <w:rsid w:val="002743F3"/>
    <w:rsid w:val="002803AE"/>
    <w:rsid w:val="00281392"/>
    <w:rsid w:val="00293ED6"/>
    <w:rsid w:val="00294E66"/>
    <w:rsid w:val="00296F54"/>
    <w:rsid w:val="002975D9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32F"/>
    <w:rsid w:val="0030287F"/>
    <w:rsid w:val="00313B90"/>
    <w:rsid w:val="00316901"/>
    <w:rsid w:val="003211A4"/>
    <w:rsid w:val="00321D19"/>
    <w:rsid w:val="00331C90"/>
    <w:rsid w:val="00332AF9"/>
    <w:rsid w:val="00344D99"/>
    <w:rsid w:val="00357C6F"/>
    <w:rsid w:val="003628BD"/>
    <w:rsid w:val="0036459F"/>
    <w:rsid w:val="0037272B"/>
    <w:rsid w:val="003736F0"/>
    <w:rsid w:val="00384376"/>
    <w:rsid w:val="003A09AC"/>
    <w:rsid w:val="003A15B2"/>
    <w:rsid w:val="003A7F2C"/>
    <w:rsid w:val="003B1EF9"/>
    <w:rsid w:val="003B2A97"/>
    <w:rsid w:val="003B5E55"/>
    <w:rsid w:val="003B683C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2007"/>
    <w:rsid w:val="003F5B0C"/>
    <w:rsid w:val="003F78C0"/>
    <w:rsid w:val="00403761"/>
    <w:rsid w:val="00405146"/>
    <w:rsid w:val="004053BC"/>
    <w:rsid w:val="004126BE"/>
    <w:rsid w:val="0042005B"/>
    <w:rsid w:val="00422B7B"/>
    <w:rsid w:val="00424B89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D38"/>
    <w:rsid w:val="004A1EF2"/>
    <w:rsid w:val="004A2D00"/>
    <w:rsid w:val="004A45CC"/>
    <w:rsid w:val="004A7A76"/>
    <w:rsid w:val="004A7B1F"/>
    <w:rsid w:val="004B1D08"/>
    <w:rsid w:val="004B1F1D"/>
    <w:rsid w:val="004B371F"/>
    <w:rsid w:val="004B4A0A"/>
    <w:rsid w:val="004C21FF"/>
    <w:rsid w:val="004D2B20"/>
    <w:rsid w:val="004D4866"/>
    <w:rsid w:val="004D7676"/>
    <w:rsid w:val="00503462"/>
    <w:rsid w:val="005050F3"/>
    <w:rsid w:val="005079CF"/>
    <w:rsid w:val="00511414"/>
    <w:rsid w:val="00521477"/>
    <w:rsid w:val="00522849"/>
    <w:rsid w:val="005303B0"/>
    <w:rsid w:val="0053201D"/>
    <w:rsid w:val="0053760A"/>
    <w:rsid w:val="005463C2"/>
    <w:rsid w:val="00546C93"/>
    <w:rsid w:val="00551B72"/>
    <w:rsid w:val="00553C39"/>
    <w:rsid w:val="0056473B"/>
    <w:rsid w:val="00565890"/>
    <w:rsid w:val="0057084D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4BFA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E7953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33F3B"/>
    <w:rsid w:val="00643C80"/>
    <w:rsid w:val="00655873"/>
    <w:rsid w:val="006572EF"/>
    <w:rsid w:val="00660230"/>
    <w:rsid w:val="00661F8D"/>
    <w:rsid w:val="0067275B"/>
    <w:rsid w:val="00674953"/>
    <w:rsid w:val="006752AC"/>
    <w:rsid w:val="00681BC7"/>
    <w:rsid w:val="0068481A"/>
    <w:rsid w:val="00684D0E"/>
    <w:rsid w:val="00687AE9"/>
    <w:rsid w:val="006B19CA"/>
    <w:rsid w:val="006C269C"/>
    <w:rsid w:val="006D138A"/>
    <w:rsid w:val="006D4149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191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9791B"/>
    <w:rsid w:val="007A23C8"/>
    <w:rsid w:val="007A30F7"/>
    <w:rsid w:val="007A3DC8"/>
    <w:rsid w:val="007B6DDA"/>
    <w:rsid w:val="007C0AAA"/>
    <w:rsid w:val="007C128C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0B32"/>
    <w:rsid w:val="00805715"/>
    <w:rsid w:val="008076F1"/>
    <w:rsid w:val="00814549"/>
    <w:rsid w:val="00816409"/>
    <w:rsid w:val="00820C29"/>
    <w:rsid w:val="008411C8"/>
    <w:rsid w:val="00846A39"/>
    <w:rsid w:val="00852F6D"/>
    <w:rsid w:val="00863192"/>
    <w:rsid w:val="00865B03"/>
    <w:rsid w:val="008665EA"/>
    <w:rsid w:val="00870A7E"/>
    <w:rsid w:val="00872B38"/>
    <w:rsid w:val="0087449B"/>
    <w:rsid w:val="00885776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091A"/>
    <w:rsid w:val="008F4804"/>
    <w:rsid w:val="008F4878"/>
    <w:rsid w:val="008F5896"/>
    <w:rsid w:val="00901D89"/>
    <w:rsid w:val="00906D20"/>
    <w:rsid w:val="00906DCC"/>
    <w:rsid w:val="00907CA3"/>
    <w:rsid w:val="009107DA"/>
    <w:rsid w:val="009128AE"/>
    <w:rsid w:val="00922957"/>
    <w:rsid w:val="00922AD5"/>
    <w:rsid w:val="00933A96"/>
    <w:rsid w:val="00934CC9"/>
    <w:rsid w:val="00937794"/>
    <w:rsid w:val="00937ECB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E3A26"/>
    <w:rsid w:val="009F1A58"/>
    <w:rsid w:val="009F71BB"/>
    <w:rsid w:val="00A046C9"/>
    <w:rsid w:val="00A0724A"/>
    <w:rsid w:val="00A14DF6"/>
    <w:rsid w:val="00A17071"/>
    <w:rsid w:val="00A17EB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29F5"/>
    <w:rsid w:val="00AA61B5"/>
    <w:rsid w:val="00AA6F06"/>
    <w:rsid w:val="00AB1F0D"/>
    <w:rsid w:val="00AB62AA"/>
    <w:rsid w:val="00AC0398"/>
    <w:rsid w:val="00AD4A0F"/>
    <w:rsid w:val="00AD6743"/>
    <w:rsid w:val="00AE06F3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074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23D1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E6710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0BC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4D4E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B293E"/>
    <w:rsid w:val="00DC2C9C"/>
    <w:rsid w:val="00DC3012"/>
    <w:rsid w:val="00DC3522"/>
    <w:rsid w:val="00DC6392"/>
    <w:rsid w:val="00DD3C83"/>
    <w:rsid w:val="00DD789D"/>
    <w:rsid w:val="00DE00C8"/>
    <w:rsid w:val="00DE2763"/>
    <w:rsid w:val="00DE3A58"/>
    <w:rsid w:val="00DF394B"/>
    <w:rsid w:val="00DF39E9"/>
    <w:rsid w:val="00DF502F"/>
    <w:rsid w:val="00E00140"/>
    <w:rsid w:val="00E01BB0"/>
    <w:rsid w:val="00E04CDF"/>
    <w:rsid w:val="00E05B20"/>
    <w:rsid w:val="00E065B5"/>
    <w:rsid w:val="00E12C77"/>
    <w:rsid w:val="00E1507F"/>
    <w:rsid w:val="00E1592D"/>
    <w:rsid w:val="00E20C9F"/>
    <w:rsid w:val="00E22352"/>
    <w:rsid w:val="00E27D82"/>
    <w:rsid w:val="00E30C55"/>
    <w:rsid w:val="00E41696"/>
    <w:rsid w:val="00E56DA6"/>
    <w:rsid w:val="00E6173A"/>
    <w:rsid w:val="00E61D7A"/>
    <w:rsid w:val="00E6532D"/>
    <w:rsid w:val="00E65486"/>
    <w:rsid w:val="00E82956"/>
    <w:rsid w:val="00EA2E29"/>
    <w:rsid w:val="00EA5D21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72815"/>
    <w:rsid w:val="00FA02B7"/>
    <w:rsid w:val="00FA30D4"/>
    <w:rsid w:val="00FB1169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numbering" w:customStyle="1" w:styleId="Styl11">
    <w:name w:val="Styl11"/>
    <w:rsid w:val="000C7370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numbering" w:customStyle="1" w:styleId="Styl11">
    <w:name w:val="Styl11"/>
    <w:rsid w:val="000C7370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edkowski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C5A57-575D-4A1D-BA41-6D3D30876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2247</Words>
  <Characters>13486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15702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9</cp:revision>
  <cp:lastPrinted>2024-03-25T10:41:00Z</cp:lastPrinted>
  <dcterms:created xsi:type="dcterms:W3CDTF">2025-01-30T12:43:00Z</dcterms:created>
  <dcterms:modified xsi:type="dcterms:W3CDTF">2025-02-03T11:14:00Z</dcterms:modified>
</cp:coreProperties>
</file>