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1C3" w:rsidRPr="004551C3" w:rsidRDefault="00DF69DC" w:rsidP="004551C3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Nr sprawy:</w:t>
      </w:r>
      <w:r>
        <w:rPr>
          <w:rFonts w:ascii="Times New Roman" w:hAnsi="Times New Roman" w:cs="Times New Roman"/>
          <w:b/>
          <w:sz w:val="20"/>
          <w:szCs w:val="20"/>
        </w:rPr>
        <w:t xml:space="preserve"> 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>
        <w:rPr>
          <w:rFonts w:ascii="Times New Roman" w:hAnsi="Times New Roman" w:cs="Times New Roman"/>
          <w:b/>
          <w:sz w:val="20"/>
          <w:szCs w:val="20"/>
        </w:rPr>
        <w:t>6057</w:t>
      </w:r>
      <w:r w:rsidRPr="00AD6A41">
        <w:rPr>
          <w:rFonts w:ascii="Times New Roman" w:hAnsi="Times New Roman" w:cs="Times New Roman"/>
          <w:b/>
          <w:sz w:val="20"/>
          <w:szCs w:val="20"/>
        </w:rPr>
        <w:t>/SK/</w:t>
      </w:r>
      <w:r>
        <w:rPr>
          <w:rFonts w:ascii="Times New Roman" w:hAnsi="Times New Roman" w:cs="Times New Roman"/>
          <w:b/>
          <w:sz w:val="20"/>
          <w:szCs w:val="20"/>
        </w:rPr>
        <w:t>24/GIG</w:t>
      </w:r>
      <w:r w:rsidRPr="007032BD">
        <w:rPr>
          <w:rFonts w:ascii="Times New Roman" w:hAnsi="Times New Roman" w:cs="Times New Roman"/>
          <w:b/>
          <w:sz w:val="20"/>
          <w:szCs w:val="20"/>
        </w:rPr>
        <w:tab/>
      </w:r>
      <w:r w:rsidRPr="007032BD">
        <w:rPr>
          <w:rFonts w:ascii="Times New Roman" w:hAnsi="Times New Roman" w:cs="Times New Roman"/>
          <w:b/>
          <w:sz w:val="20"/>
          <w:szCs w:val="20"/>
        </w:rPr>
        <w:tab/>
      </w:r>
      <w:r w:rsidRPr="007032BD">
        <w:rPr>
          <w:rFonts w:ascii="Times New Roman" w:hAnsi="Times New Roman" w:cs="Times New Roman"/>
          <w:b/>
          <w:sz w:val="20"/>
          <w:szCs w:val="20"/>
        </w:rPr>
        <w:tab/>
      </w:r>
      <w:r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</w:t>
      </w:r>
      <w:r w:rsidRPr="004551C3">
        <w:rPr>
          <w:rFonts w:ascii="Times New Roman" w:hAnsi="Times New Roman" w:cs="Times New Roman"/>
          <w:b/>
          <w:sz w:val="18"/>
          <w:szCs w:val="20"/>
        </w:rPr>
        <w:t xml:space="preserve">                                                                    </w:t>
      </w:r>
      <w:r w:rsidRPr="004551C3">
        <w:rPr>
          <w:rFonts w:ascii="Times New Roman" w:hAnsi="Times New Roman" w:cs="Times New Roman"/>
          <w:sz w:val="18"/>
          <w:szCs w:val="20"/>
          <w:u w:val="single"/>
        </w:rPr>
        <w:t>Załącznik nr 1</w:t>
      </w:r>
      <w:r w:rsidR="004551C3" w:rsidRPr="004551C3">
        <w:rPr>
          <w:rFonts w:ascii="Times New Roman" w:hAnsi="Times New Roman" w:cs="Times New Roman"/>
          <w:sz w:val="18"/>
          <w:szCs w:val="20"/>
          <w:u w:val="single"/>
        </w:rPr>
        <w:t xml:space="preserve"> do wstępnego zapytania ofertowego </w:t>
      </w:r>
      <w:r w:rsidRPr="004551C3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DF69DC" w:rsidRPr="00657FC1" w:rsidRDefault="00DF69DC" w:rsidP="00DF69DC">
      <w:pPr>
        <w:pStyle w:val="Nagwek3"/>
        <w:shd w:val="clear" w:color="auto" w:fill="FFFFFF"/>
        <w:spacing w:before="0" w:after="0"/>
        <w:jc w:val="center"/>
        <w:rPr>
          <w:rFonts w:ascii="Times New Roman" w:hAnsi="Times New Roman"/>
          <w:bCs w:val="0"/>
          <w:sz w:val="20"/>
          <w:szCs w:val="20"/>
        </w:rPr>
      </w:pPr>
      <w:r w:rsidRPr="005B76B2">
        <w:rPr>
          <w:rFonts w:ascii="Times New Roman" w:hAnsi="Times New Roman"/>
          <w:sz w:val="20"/>
          <w:szCs w:val="20"/>
          <w:u w:val="single"/>
        </w:rPr>
        <w:t xml:space="preserve">Wstępna wycena </w:t>
      </w:r>
      <w:r w:rsidRPr="005B76B2">
        <w:rPr>
          <w:rFonts w:ascii="Times New Roman" w:hAnsi="Times New Roman"/>
          <w:sz w:val="20"/>
          <w:szCs w:val="20"/>
        </w:rPr>
        <w:t>na</w:t>
      </w:r>
      <w:r w:rsidRPr="005B76B2">
        <w:rPr>
          <w:rFonts w:ascii="Times New Roman" w:hAnsi="Times New Roman"/>
          <w:sz w:val="20"/>
        </w:rPr>
        <w:t xml:space="preserve"> </w:t>
      </w:r>
      <w:r w:rsidRPr="00657FC1">
        <w:rPr>
          <w:rFonts w:ascii="Times New Roman" w:hAnsi="Times New Roman"/>
          <w:bCs w:val="0"/>
          <w:sz w:val="20"/>
          <w:szCs w:val="20"/>
        </w:rPr>
        <w:t xml:space="preserve">sukcesywną dostawę </w:t>
      </w:r>
      <w:r w:rsidR="002E5C87">
        <w:rPr>
          <w:rFonts w:ascii="Times New Roman" w:hAnsi="Times New Roman"/>
          <w:bCs w:val="0"/>
          <w:sz w:val="20"/>
          <w:szCs w:val="20"/>
          <w:lang w:val="pl-PL"/>
        </w:rPr>
        <w:t>artykułów papierniczych</w:t>
      </w:r>
      <w:r w:rsidR="002E5C87" w:rsidRPr="00657FC1">
        <w:rPr>
          <w:rFonts w:ascii="Times New Roman" w:hAnsi="Times New Roman"/>
          <w:bCs w:val="0"/>
          <w:sz w:val="20"/>
          <w:szCs w:val="20"/>
        </w:rPr>
        <w:t xml:space="preserve"> </w:t>
      </w:r>
      <w:r w:rsidRPr="00657FC1">
        <w:rPr>
          <w:rFonts w:ascii="Times New Roman" w:hAnsi="Times New Roman"/>
          <w:bCs w:val="0"/>
          <w:sz w:val="20"/>
          <w:szCs w:val="20"/>
        </w:rPr>
        <w:t>oraz artykułów biurowych dla GIG - PIB z podziałem na części:</w:t>
      </w:r>
    </w:p>
    <w:p w:rsidR="00DF69DC" w:rsidRPr="00657FC1" w:rsidRDefault="00DF69DC" w:rsidP="00DF69DC">
      <w:pPr>
        <w:pStyle w:val="Nagwek3"/>
        <w:shd w:val="clear" w:color="auto" w:fill="FFFFFF"/>
        <w:spacing w:before="0" w:after="0"/>
        <w:jc w:val="center"/>
        <w:rPr>
          <w:rFonts w:ascii="Times New Roman" w:hAnsi="Times New Roman"/>
          <w:bCs w:val="0"/>
          <w:sz w:val="20"/>
          <w:szCs w:val="20"/>
        </w:rPr>
      </w:pPr>
      <w:r w:rsidRPr="00657FC1">
        <w:rPr>
          <w:rFonts w:ascii="Times New Roman" w:hAnsi="Times New Roman"/>
          <w:bCs w:val="0"/>
          <w:sz w:val="20"/>
          <w:szCs w:val="20"/>
        </w:rPr>
        <w:t>część 1 - artykuły papiernicze - papier ksero</w:t>
      </w:r>
    </w:p>
    <w:p w:rsidR="00DF69DC" w:rsidRDefault="00DF69DC" w:rsidP="00DF69DC">
      <w:pPr>
        <w:pStyle w:val="Nagwek3"/>
        <w:shd w:val="clear" w:color="auto" w:fill="FFFFFF"/>
        <w:spacing w:before="0" w:after="0"/>
        <w:jc w:val="center"/>
        <w:rPr>
          <w:rFonts w:ascii="Times New Roman" w:hAnsi="Times New Roman"/>
          <w:bCs w:val="0"/>
          <w:sz w:val="20"/>
          <w:szCs w:val="20"/>
          <w:lang w:val="pl-PL"/>
        </w:rPr>
      </w:pPr>
      <w:r w:rsidRPr="00657FC1">
        <w:rPr>
          <w:rFonts w:ascii="Times New Roman" w:hAnsi="Times New Roman"/>
          <w:bCs w:val="0"/>
          <w:sz w:val="20"/>
          <w:szCs w:val="20"/>
        </w:rPr>
        <w:t>część 2 – materiały biurowe</w:t>
      </w:r>
    </w:p>
    <w:p w:rsidR="00DF69DC" w:rsidRPr="00DF69DC" w:rsidRDefault="00DF69DC" w:rsidP="00DF69DC">
      <w:pPr>
        <w:spacing w:after="0" w:line="240" w:lineRule="auto"/>
        <w:rPr>
          <w:lang w:eastAsia="x-none"/>
        </w:rPr>
      </w:pPr>
    </w:p>
    <w:p w:rsidR="00DF69DC" w:rsidRPr="00DF69DC" w:rsidRDefault="00DF69DC" w:rsidP="00DF69DC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u w:val="single"/>
          <w:lang w:eastAsia="x-none"/>
        </w:rPr>
      </w:pPr>
      <w:r w:rsidRPr="00DF69DC">
        <w:rPr>
          <w:rFonts w:ascii="Times New Roman" w:hAnsi="Times New Roman" w:cs="Times New Roman"/>
          <w:b/>
          <w:color w:val="FF0000"/>
          <w:u w:val="single"/>
          <w:lang w:eastAsia="x-none"/>
        </w:rPr>
        <w:t>OFERTĘ MOŻNA ZŁOŻYĆ NA WYBRANĄ CZĘŚĆ LUB CAŁOŚĆ ZAMÓWIENIA</w:t>
      </w:r>
    </w:p>
    <w:p w:rsidR="00DF69DC" w:rsidRDefault="00DF69DC" w:rsidP="00DF69D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F69DC" w:rsidRPr="007032BD" w:rsidRDefault="00DF69DC" w:rsidP="00DF69D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  <w:bookmarkStart w:id="0" w:name="_GoBack"/>
      <w:bookmarkEnd w:id="0"/>
    </w:p>
    <w:p w:rsidR="00DF69DC" w:rsidRPr="007032BD" w:rsidRDefault="00DF69DC" w:rsidP="00DF69DC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F69DC" w:rsidRPr="007032BD" w:rsidRDefault="00DF69DC" w:rsidP="00DF69DC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F69DC" w:rsidRPr="007032BD" w:rsidRDefault="00DF69DC" w:rsidP="00DF69DC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F69DC" w:rsidRPr="007032BD" w:rsidRDefault="00DF69DC" w:rsidP="00DF69DC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DF69DC" w:rsidRDefault="00DF69DC" w:rsidP="00DF69D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 xml:space="preserve">…………………………..... </w:t>
      </w:r>
    </w:p>
    <w:p w:rsidR="00DF69DC" w:rsidRDefault="00DF69DC" w:rsidP="00DF69D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F69DC" w:rsidRDefault="00DF69DC" w:rsidP="00DF69DC">
      <w:pPr>
        <w:pStyle w:val="Nagwek3"/>
        <w:shd w:val="clear" w:color="auto" w:fill="FFFFFF"/>
        <w:spacing w:before="0" w:after="0"/>
        <w:jc w:val="center"/>
        <w:rPr>
          <w:rFonts w:ascii="Times New Roman" w:hAnsi="Times New Roman"/>
          <w:bCs w:val="0"/>
          <w:sz w:val="20"/>
          <w:szCs w:val="20"/>
          <w:lang w:val="pl-PL"/>
        </w:rPr>
      </w:pPr>
      <w:r>
        <w:rPr>
          <w:rFonts w:ascii="Times New Roman" w:hAnsi="Times New Roman"/>
          <w:bCs w:val="0"/>
          <w:sz w:val="20"/>
          <w:szCs w:val="20"/>
          <w:lang w:val="pl-PL"/>
        </w:rPr>
        <w:t>C</w:t>
      </w:r>
      <w:proofErr w:type="spellStart"/>
      <w:r w:rsidRPr="00657FC1">
        <w:rPr>
          <w:rFonts w:ascii="Times New Roman" w:hAnsi="Times New Roman"/>
          <w:bCs w:val="0"/>
          <w:sz w:val="20"/>
          <w:szCs w:val="20"/>
        </w:rPr>
        <w:t>zęść</w:t>
      </w:r>
      <w:proofErr w:type="spellEnd"/>
      <w:r w:rsidRPr="00657FC1">
        <w:rPr>
          <w:rFonts w:ascii="Times New Roman" w:hAnsi="Times New Roman"/>
          <w:bCs w:val="0"/>
          <w:sz w:val="20"/>
          <w:szCs w:val="20"/>
        </w:rPr>
        <w:t xml:space="preserve"> 1 - artykuły papiernicze - papier ksero</w:t>
      </w:r>
    </w:p>
    <w:tbl>
      <w:tblPr>
        <w:tblW w:w="14048" w:type="dxa"/>
        <w:tblInd w:w="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5645"/>
        <w:gridCol w:w="850"/>
        <w:gridCol w:w="851"/>
        <w:gridCol w:w="1275"/>
        <w:gridCol w:w="1276"/>
        <w:gridCol w:w="992"/>
        <w:gridCol w:w="1276"/>
        <w:gridCol w:w="1418"/>
      </w:tblGrid>
      <w:tr w:rsidR="00DF69DC" w:rsidRPr="006A536D" w:rsidTr="00DF69DC">
        <w:trPr>
          <w:trHeight w:val="735"/>
        </w:trPr>
        <w:tc>
          <w:tcPr>
            <w:tcW w:w="465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0" w:color="auto" w:fill="FFFFFF" w:themeFill="background1"/>
            <w:noWrap/>
            <w:vAlign w:val="center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F69D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Lp. </w:t>
            </w:r>
          </w:p>
        </w:tc>
        <w:tc>
          <w:tcPr>
            <w:tcW w:w="5645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shd w:val="pct10" w:color="auto" w:fill="FFFFFF" w:themeFill="background1"/>
            <w:vAlign w:val="center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F69D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shd w:val="pct10" w:color="auto" w:fill="FFFFFF" w:themeFill="background1"/>
            <w:noWrap/>
            <w:vAlign w:val="center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F69D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  <w:vAlign w:val="center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F69D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Jedn. miary  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</w:tcPr>
          <w:p w:rsidR="00DF69DC" w:rsidRPr="00DF69DC" w:rsidRDefault="00DF69DC" w:rsidP="00DF6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</w:t>
            </w: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</w:tcPr>
          <w:p w:rsidR="00DF69DC" w:rsidRPr="00AD6A41" w:rsidRDefault="00DF69DC" w:rsidP="00DF6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DF69DC" w:rsidRPr="00DF69DC" w:rsidRDefault="00DF69DC" w:rsidP="00DF6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</w:tcPr>
          <w:p w:rsidR="00DF69DC" w:rsidRPr="00AD6A41" w:rsidRDefault="00DF69DC" w:rsidP="00DF6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DF69DC" w:rsidRPr="00DF69DC" w:rsidRDefault="00DF69DC" w:rsidP="00DF6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</w:tcPr>
          <w:p w:rsidR="00DF69DC" w:rsidRPr="00AD6A41" w:rsidRDefault="00DF69DC" w:rsidP="00DF6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DF69DC" w:rsidRPr="00DF69DC" w:rsidRDefault="00DF69DC" w:rsidP="00DF6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w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PLN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</w:tcPr>
          <w:p w:rsidR="00DF69DC" w:rsidRPr="00AD6A41" w:rsidRDefault="00DF69DC" w:rsidP="00DF6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DF69DC" w:rsidRPr="00DF69DC" w:rsidRDefault="00DF69DC" w:rsidP="00DF69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DF69DC" w:rsidRPr="005D3DC0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  <w:noWrap/>
            <w:vAlign w:val="center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F69D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  <w:vAlign w:val="center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F69D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  <w:noWrap/>
            <w:vAlign w:val="center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F69D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  <w:vAlign w:val="center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F69D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FFFFFF" w:themeFill="background1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9</w:t>
            </w:r>
          </w:p>
        </w:tc>
      </w:tr>
      <w:tr w:rsidR="00DF69DC" w:rsidRPr="005D3DC0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A4  klasy A o białości 166 ; nieprzezroczystości  93;  chropowatości  160 - 200  i grubości 108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1 500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5D3DC0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2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A3  klasy A  o właściwościach jak w poz.1.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50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5D3DC0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Papier ksero A4  klasy B o białości 161 ; nieprzezroczystości 93 </w:t>
            </w: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br/>
              <w:t xml:space="preserve">i grubości 108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2 500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4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A3  klasy B o właściwościach jak w poz.3.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50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kolor A4,  A/500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50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6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kolor A3,  A/500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7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 A4 o gramaturze 90, satynowany o białości min. 160, A/500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30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8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Papier ksero A4  o gramaturze 100, satynowany o białości min. 160, A/500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50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9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A4  o gramaturze 120, satynowany o białości  min.160, A/250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50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 A4 o gramaturze 160, satynowany o białości min. 160, A/250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40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11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 A4 o gramaturze 200, satynowany o białości min. 160, A/250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lastRenderedPageBreak/>
              <w:t>12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A4 o gramaturze 120 - kolor, A/250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20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A4 o gramaturze 160 - kolor, A/250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14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wizytówkowy A4 - 230g /m2 , A/20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15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kolorowy,  mix kolorów pastelowych /4 kolory po 25 ark. lub 5 kolorów po 20 ark./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16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czerpany na dyplomy A4 o gramaturze 160-200 g/m2, A/10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20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opak.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17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czerpany na dyplomy A4 o gramaturze 200-220 g/m2, A/10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20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opak.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18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fotograficzny, błyszczący, 200g,  20 ark., A4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opak.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DF69DC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19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A3 satynowany,  90 g/m², A/500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ryza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4551C3">
        <w:trPr>
          <w:trHeight w:val="285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20</w:t>
            </w:r>
          </w:p>
        </w:tc>
        <w:tc>
          <w:tcPr>
            <w:tcW w:w="5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Papier ksero A3 satynowany,  120 g/m², A/250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69DC" w:rsidRPr="00CB4038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CB403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ryza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  <w:tr w:rsidR="00DF69DC" w:rsidRPr="006A536D" w:rsidTr="004551C3">
        <w:trPr>
          <w:trHeight w:val="285"/>
        </w:trPr>
        <w:tc>
          <w:tcPr>
            <w:tcW w:w="908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0" w:color="auto" w:fill="auto"/>
            <w:noWrap/>
            <w:vAlign w:val="center"/>
          </w:tcPr>
          <w:p w:rsid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F69DC" w:rsidRDefault="00DF69DC" w:rsidP="00DF69D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RAZEM: </w:t>
            </w:r>
          </w:p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single" w:sz="8" w:space="0" w:color="auto"/>
              <w:tr2bl w:val="single" w:sz="8" w:space="0" w:color="auto"/>
            </w:tcBorders>
            <w:shd w:val="pct10" w:color="auto" w:fill="auto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0" w:color="auto" w:fill="auto"/>
          </w:tcPr>
          <w:p w:rsidR="00DF69DC" w:rsidRPr="00DF69DC" w:rsidRDefault="00DF69DC" w:rsidP="00C827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</w:tc>
      </w:tr>
    </w:tbl>
    <w:p w:rsidR="00DF69DC" w:rsidRPr="00DF69DC" w:rsidRDefault="00DF69DC" w:rsidP="00DF69DC">
      <w:pPr>
        <w:rPr>
          <w:lang w:eastAsia="x-none"/>
        </w:rPr>
      </w:pPr>
    </w:p>
    <w:p w:rsidR="004551C3" w:rsidRPr="004551C3" w:rsidRDefault="004551C3" w:rsidP="004551C3">
      <w:pPr>
        <w:pStyle w:val="Nagwek3"/>
        <w:shd w:val="clear" w:color="auto" w:fill="FFFFFF"/>
        <w:spacing w:before="0" w:after="0"/>
        <w:jc w:val="center"/>
        <w:rPr>
          <w:rFonts w:ascii="Times New Roman" w:hAnsi="Times New Roman"/>
          <w:bCs w:val="0"/>
          <w:sz w:val="20"/>
          <w:szCs w:val="20"/>
          <w:lang w:val="pl-PL"/>
        </w:rPr>
      </w:pPr>
      <w:r>
        <w:rPr>
          <w:rFonts w:ascii="Times New Roman" w:hAnsi="Times New Roman"/>
          <w:bCs w:val="0"/>
          <w:sz w:val="20"/>
          <w:szCs w:val="20"/>
          <w:lang w:val="pl-PL"/>
        </w:rPr>
        <w:t>C</w:t>
      </w:r>
      <w:proofErr w:type="spellStart"/>
      <w:r w:rsidRPr="00657FC1">
        <w:rPr>
          <w:rFonts w:ascii="Times New Roman" w:hAnsi="Times New Roman"/>
          <w:bCs w:val="0"/>
          <w:sz w:val="20"/>
          <w:szCs w:val="20"/>
        </w:rPr>
        <w:t>zęść</w:t>
      </w:r>
      <w:proofErr w:type="spellEnd"/>
      <w:r w:rsidRPr="00657FC1">
        <w:rPr>
          <w:rFonts w:ascii="Times New Roman" w:hAnsi="Times New Roman"/>
          <w:bCs w:val="0"/>
          <w:sz w:val="20"/>
          <w:szCs w:val="20"/>
        </w:rPr>
        <w:t xml:space="preserve"> 2 – materiały biurowe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95"/>
        <w:gridCol w:w="5246"/>
        <w:gridCol w:w="851"/>
        <w:gridCol w:w="1275"/>
        <w:gridCol w:w="1276"/>
        <w:gridCol w:w="992"/>
        <w:gridCol w:w="1276"/>
        <w:gridCol w:w="1418"/>
      </w:tblGrid>
      <w:tr w:rsidR="004551C3" w:rsidRPr="00387E1A" w:rsidTr="004551C3">
        <w:trPr>
          <w:trHeight w:val="7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center"/>
            <w:hideMark/>
          </w:tcPr>
          <w:p w:rsidR="004551C3" w:rsidRPr="004551C3" w:rsidRDefault="00CB4038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</w:t>
            </w:r>
            <w:r w:rsidR="004551C3" w:rsidRPr="004551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edn. miary</w:t>
            </w:r>
          </w:p>
        </w:tc>
        <w:tc>
          <w:tcPr>
            <w:tcW w:w="5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:rsidR="004551C3" w:rsidRDefault="004551C3" w:rsidP="00455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</w:t>
            </w: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:rsidR="004551C3" w:rsidRPr="00AD6A41" w:rsidRDefault="004551C3" w:rsidP="00455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:rsidR="004551C3" w:rsidRPr="00AD6A41" w:rsidRDefault="004551C3" w:rsidP="00455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:rsidR="004551C3" w:rsidRPr="00AD6A41" w:rsidRDefault="004551C3" w:rsidP="00455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w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:rsidR="004551C3" w:rsidRPr="00AD6A41" w:rsidRDefault="004551C3" w:rsidP="00455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4551C3" w:rsidRPr="00387E1A" w:rsidTr="00CB4038">
        <w:trPr>
          <w:trHeight w:val="36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center"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center"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center"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:rsidR="004551C3" w:rsidRDefault="004551C3" w:rsidP="00455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:rsidR="004551C3" w:rsidRPr="00AD6A41" w:rsidRDefault="004551C3" w:rsidP="00455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:rsidR="004551C3" w:rsidRPr="00AD6A41" w:rsidRDefault="004551C3" w:rsidP="00455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:rsidR="004551C3" w:rsidRPr="00AD6A41" w:rsidRDefault="004551C3" w:rsidP="00455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:rsidR="004551C3" w:rsidRPr="00AD6A41" w:rsidRDefault="004551C3" w:rsidP="00455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Op. (3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Bloczki samoprzylepne min. 38x51 mm, 100 kartek, żółte (op. 3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Bloczki samoprzylepne min. 51x76 mm, 100 kartek, żółte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Bloczki samoprzylepne min. 76x76 mm, 100 kartkowe, mix pastelowy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Bloczki samoprzylepne min. 127x76 mm, 100 kartkowe, żółte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Blok w kratkę A4/100kartek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Blok w kratkę A4/50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Blok w kratkę A5/100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Cienkopis biurowy z plastikową końcówką oprawioną w metal, skuwka wentylowana, grubość linii pisania max 0,4 mm, Kolory: czarny, czerwony, niebieski, zielony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kpl-6szt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Cienkopisy biurowe z plastikową końcówką oprawioną w metal, skuwka wentylowana, grubość linii pisania max 0,4 mm, kpl.6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Datownik samotuszujący w obudowie z tworzywa , wysokość cyfr  4 mm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Deska z klipsem, format A4, sztywna podkładka do pisania, pokryta folią PCV, klip wyposażony w sprężysty mechanizm zaciskowy umożliwiający utrzymywanie kartek, Kolory: czarny, czerwony, niebieski, zielony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Deska z okładką, A4, obie okładki sztywne, pokryte folią PCV, wyposażona w mechanizm zaciskowy umożliwiający utrzymywanie kartek oraz miejscem na długopis, Kolory: czarny, czerwony, niebieski, zielony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Długopisy zwykłe jednorazowe, końcówka 0,7 mm, dł. linii pisania min  3000 m. Kolor niebieski.  Typu BIC Orange.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Długopis automatyczny wykonany z tworzywa sztucznego z metalowym klipsem,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okówką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i obrączką, z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wielkopojemnym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wkładem metalowym, kolor tuszu niebieski i czarny, średnica kulki min 0.8 mm, szerokość pisania: min. 0,6- 0,7 mm, długość linii pisania min. 2500 m. Kolor: czarny i niebieski. Typu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Zenith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Classic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Wkład do </w:t>
            </w:r>
            <w:r w:rsidRPr="00CB403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długopisu z pozycji 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Automatyczny cienkopis kulkowy z obudową w kolorze tuszu i okienkiem pozwalającym na kontrolę jego zużycia,  posiadający gumowy uchwyt, wentylową skuwkę z metalowym klipem oraz igłową końcówkę. Grubości linii pisania: 0,25 mm, długości linii pisania: 800 m. Kolor: czarny i niebieski Typu PILOT V5 RT HI TECPOINT BXS V5RT.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Wkład do </w:t>
            </w:r>
            <w:r w:rsidRPr="00CB403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długopisu z pozycji 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Długopis automatyczny olejowy z wymiennym wkładem, posiadający gumowy uchwyt, przezroczystą obudowę oraz końcówkę piszącą wykonaną z węglika wolframu. Wkład wymienny krótki RFJS, wodoodporny, nieblaknący. Grubość linii pisania nie mniej niż 0,21 mm. Długość linii pisania nie mniej niż 1100m. Kolory: czarny, czerwony, niebieski, zielony. Typu Pilot Super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Grip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0,7mm.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Wkład do </w:t>
            </w:r>
            <w:r w:rsidRPr="00CB403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długopisu z pozycji 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Długopis samoprzylepny na sprężynce leżący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Dziennik korespondencyjny w twardej oprawie introligatorskiej, format A4, 192 kartkowe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Dziurkacz biurowy do dziurkowania od 1 do 10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Dziurkacz biurowy z metalowa podstawką, z plastikowym uchwytem, do dziurkowania od 1 do 25 kartek średnica dziurek min. 5 mm, odległość między dziurkami 80 mm, blokada ramienia, ogranicznik formatu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Dziurkacz duży. Metalowy mechanizm i metalowa obudowa dziurkacza. Rozstaw dziurek 80 mm. Średnica otworu min. 5,0 mm. do dziurkowania od 1 do 65 kartek papieru 80g/m2. Wyposażony jest w prowadnicę papieru oraz pojemnik na ścinki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 10ark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Etykiety uniwersalne przezroczyste A4 210x297mm - 10 ark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26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 25ark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Etykiety samoprzylepne zielone/żółte/czerwone... A4 210x297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 100ark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Etykiety samoprzylepne-laser-ksero-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inject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format A4, różna ilość etykiet na arkuszu/ od 1 do 65 etykiet na arkuszu/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 100szt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Folia do drukarek laserowych i kserokopiarek, A4, grubość 100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mic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 100szt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Folia do laminowania A4 80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mic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 100szt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Folie do bindowania, przezroczysta, grubość min. 200mic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 100szt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Okładki do bindowania, kartony skóropodobne,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Op. 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Grafity ołówkowe o grubości: 03,05, 07i twardościach H,B,HB,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Op.(100szt)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5mm, max ilość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Op.(100szt)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6mm, max ilość kartek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Op.(100szt)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8mm, max ilość kartek 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Op.(100szt)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10mm, max ilość kartek 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37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Op.(100szt)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12,5mm, max ilość kartek 105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Op.(100szt)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14mm, max ilość kartek 125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7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Op.(100szt)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16mm, max ilość kartek 145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Op.(100szt)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19mm, max ilość kartek 165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Op.(50szt)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22mm, max ilość kartek 165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Op.(50szt)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25mm, max ilość kartek 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Op.(50szt)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32mm, max ilość kartek 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Op.(50szt)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38mm, max ilość kartek 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Op.(50szt)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45mm, max ilość kartek 440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Op.(50szt)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 do bindowania 51mm, max ilość kartek 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Gumka  ołówkowa mała,  wymiary min. 43 mm x 17 mm x 11mm.  Typu PENTEL ZEH - 03 mini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Gumka  ołówkowa  średnia wym. min.  65mm x 24 mm x 12 mm. Typu PENTEL ZEH - 10 średnia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B4038">
        <w:trPr>
          <w:trHeight w:val="124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Kalkulator naukowy, rodzaj wyświetlacza: min 10-pozycyjny + 2 cyfry wykładnika, klawisze funkcyjne: obliczenia arytmetyczne, logarytmy i antylogarytmy, działania na ułamkach, konwersja jednostek miar kątów, konwersja zapisu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sześćdziesiętnego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, funkcje trygonometryczne i odwrotne funkcje trygonometryczne, funkcje hiperboliczne,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odwrotn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., rodzaj zasilania: bateryjne funkcja dodatkowa obsługa min 236 funkcji liczenia, automatyczne wyłączanie  zasilania, usuwanie ostatnio wprowadzonej cyfry. Typu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Citizen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SR260N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D22BCB">
        <w:trPr>
          <w:trHeight w:val="352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Kalkulator naukowy, specyfikacja: min 417 funkcji, ułamki zwykłe,  pierwiastki dowolnego stopnia,  potęgi - naturalnie zapisywane,  dwuwierszowy wyświetlacz o rozdzielczości min 31 x 96 punktów,  możliwości regulacji kontrastu,  suma naturalnie zapisywana,  całka oznaczona i wartość pochodnej w punkcie – naturalnie zapisywane,  logarytm o dowolnej podstawie - naturalnie zapisywany, operacje na macierzach i wektorach – naturalnie zapisywane,  rozwiązywanie równań 2 i 3 stopnia, rozwiązywanie układów równań z 3 niewiadomymi,  liczby zespolone, binarny, szóstkowy i ósemkowy system zapisywania liczb możliwość tworzenia tablicy funkcji, wyświetlanie wyników obliczeń w formacie liczb niewymiernych,  notacja inżynierska, kombinacje, permutacje i wariacje, zamiana współrzędnych prostokątnych na biegunowe i odwrotnie, min  9 komórek pamięci,  zamiana jednostek miar, automatyczne wyłączanie. Typu Casio FX350CEX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B4038">
        <w:trPr>
          <w:trHeight w:val="156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Kalkulator biurowy z podwójnym zasilaniem bateryjno – słonecznym, wyposażony w 12-pozycyjny wyświetlacz i dodatkową podpórkę pod kalkulatorem. Posiada funkcje obliczenia procentów oraz pierwiastka kwadratowego. Posiada przycisk podwójnego 00 oraz przełącznik zaokrągleń miejsc po przecinku, podwójna pamięć, klawisz cofania, znak +/-, licznik pozycji, obliczenia marżowe, zaokrąglanie w górę i w dół, przybliżenia do: 4, 2, 1, 0 miejsc po przecinku, zapis walutowy, znacznik części tysięcznej.</w:t>
            </w: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Typu CASIO GR-12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Klej w sztyfcie, nietoksyczny, nie posiadający w swoim składzie rozpuszczalników, do papieru, zdjęć, tektury, 35g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Klej z syntetycznej żywicy, klej uniwersalny z zakrętką oraz dozownikiem do klejenia punktowego, liniowego lub powierzchniowego. Odpowiedni do drewna, tworzyw, papieru, filcu i materiałów włókienniczych. Pojemność 35 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Klej żelowy w sztyfcie transparentny, do papieru, kartonu, 21g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Klej biurowy w tubce, klasyczny klej roślinny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op-12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Klipy do dokumentów, metalowe, 15mm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op-12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Klipy do dokumentów, metalowe, 19mm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op-12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Klipy do dokumentów, metalowe, 25mm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59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op-12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Klipy do dokumentów, metalowe, 32mm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op-12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Klipy do dokumentów, metalowe, 41mm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op-12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Klipy do dokumentów, metalowe, 51mm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C-6 HK białe, 114 x 162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C-6 HK białe, 114 x162 okno prawe/okno lewe 45x90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C-5 HK białe 90g,162 x 229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C-4 HK białe 90g,229 x 324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B-4 HK białe 100g, 250 x 353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B-5 HK białe 90g, 176x250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op-250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C-4 HK biała 150g, RBD, 229x324x38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z folią bąbelkową, samoklejące z paskiem białe/brązowe rozmiar wew. 150x215mm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z folią bąbelkową, samoklejące z paskiem białe/brązowe rozmiar wew.220x265mm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z folią bąbelkową, samoklejące z paskiem białe/brązowe rozmiar wew. 230x340mm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z folią bąbelkową, samoklejące z paskiem białe rozm.wew.270x360mm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DL HK białe, 110 x220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DL HK białe, 110 x220 mm okno prawe/ okno lewe 45 x90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10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Dwuwarstwowa koperta przestrzenna. Podwójna warstwa papieru białego offsetowego 2x110g/m2, samoprzylepna, zabezpieczenie przed niepożądanym otwarciem, pasek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zrywowy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do otwierania. Koperta do wysyłania obszernych, przestrzennych przesyłek np.: teczek, książek, akt, korespondencji zbiorczej. Wymiary min. 300 x 460 x 40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Koszulka A4, krystaliczna, wykonana z folii PP, multiperforowana, otwierana u góry, min. 55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mic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(op. 100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77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op-25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Koszulka A4 Maxi, wykonane z folii polipropylenowej PP lub PCV, min 100mic,multiperforowana, otwierana. Mieści min. 60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Koszulki A4 , z poszerzanym brzegiem do przechowywania katalogów, cenników i grubych ofert zamykane od góry klapką, multiperforowane, min 170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mic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 PCV lub PP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15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Koszulka na katalogi i czasopisma z klapką na górze, krystaliczna, A4, wykonana z folii polipropylenowej min 170μm, przezroczysta, wzmocniony brzeg, pasek z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multiperforacją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 Mieści materiały do 27mm grubości. Wymiary zewnętrzne: 245x306mm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Koszulki z klapką, otwierane z boku A4, wykonane z polipropylenu 0,11mm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Koszulka krystaliczna A5, wykonana z folii PP, otwierana z góry, przezroczysta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Koszulka 130x150 na 2 CD lub na CD i kartę opisową/instrukcję /op.5 sztuk/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Kieszeń samoprzylepna na CD/DVD 127x127 z zamknięciem /op.10szt./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Kreda szkolna,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niepylaca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 biała, okrągła,op.10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Linijka przezroczysta plastikowa, o długości 20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Linijka przezroczysta plastikowa, o długości 30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Listwy wsuwane Standard 4mm-do oprawienia 10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Listwy wsuwane Standard 6mm-do oprawienia 20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Listwy wsuwane Standard 9/10mm-do oprawienia 40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Listwy wsuwane Standard 15mm-do oprawienia 75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(10szt)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Magnesy do tablic, różnokolorowe, średnica 15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(5szt)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Magnesy do tablic, różnokolorowe, średnica 30mm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93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Marker do płyt CD/DVD Szerokość linii pisania min. 0,5. Niezmywalny i bezzapachowy tusz. Nieścieralny i wodoodporny po wyschnięciu.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(4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Markery do tablic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suchościeralnych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z wymiennymi wkładami, + gąbka. Typu Pilot V BOARD MASTER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C8274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Wkłady do markerów z pozycji 94. Różne kolory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114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Marker z końcówką okrągłą 1,5-3mm.do białych tablic sucho ścieralnych, ścierany na sucho, tusz pigmentowy bez dodatku octanu butylu, pozwalający na pozostawienie markera bez zatyczki bez ryzyka wyschnięcia - musi posiadać możliwość ponownego napełnienia. Różne kolory. Typu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Edding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360.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Marker lakierowy z tuszem pigmentowym z okrągłą końcówką 2-3mm, Różne kolory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Marker olejowy, końcówka 2,5 mm, Różne kolory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Marker permanentny, szybkoschnący, do metalu , szkła, plastiku odporny na działanie wody, światła, nieścieralny, końcówka okrągła 1-3mm, Różne kolory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 (5 szt.)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Naboje atramentowe wielko pojemne do piór Parker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Quink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Nożyczki ze stali nierdzewnej, wytrzymała rączka, rozmiar 17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Nożyczki biurowe trwałe ostrze ze stali nierdzewnej, odporne na pęknięcia, ergonomiczny i miękki uchwyt dla prawo i leworęcznych, rozmiar 20,5 cm.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Nożyczki ze stali nierdzewnej, wytrzymała rączka, rozmiar 25,5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110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C827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C8274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Nóż biurowy z ergonomiczną obudową z tworzywa, z przyciskiem automatycznie blokującym ostrze oraz szyną wzmacniającą prowadzenie. Ostrze łamane ze stali nierdzewnej – szerokość ostrza 18mm, długość ostrza niemniej niż 100 mm Elementy gumowe w obudowie zapobiegającej ślizganie się noża w dłoni.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op-25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Ofertówki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sztywne,A4, folia PCV 0,20 mm zgrzana w literę L, obie okładki przezroczyste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106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Ołówek z gumką, HB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Ołówki automatyczne, krystaliczna obudowa z gumowym uchwytem i gumką,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gr.grafitu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0,5- 0,7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(50szt)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Pinezki do tablic korkowych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75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Pióro kulkowe płynnym tuszem pigmentowym, wodoodpornym i odpornym na blaknięcia. Średnica kulki 0,8mm , grubość linii pisania ok. 0,6 mm. Różne kolory. Typu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Uni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-Ball UB-200.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Pióro kulkowe z tuszem pigmentowym, wodoodpornym i odpornym na blaknięcia. Średnica kulki 0,5mm , grubość linii pisania ok. 0,3 mm. Różne kolory. Typu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Uni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-Ball UB-150.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Pojemnik składany na dokumenty, A4, PCV, szerokość grzbietu 100-110 mm, wymienna dwustronna etykieta na grzbiecie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Pojemnik składany na dokumenty, A4, PCV, o szerokości grzbietu 70mm, wymienna dwustronna etykieta na grzbiecie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54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Półka na dokumenty, wyprofilowany przód, wycięcie z przodu, możliwość łączenia między półkami, wym. min. 255 x 70 x 357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69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Pojemnik na czasopisma, katalogi, wymiary: min 78x308x278mm, na grzbiecie wyznaczone miejsce do opisu zawartości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Przekładki kartonowe poziome, 1/3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Przekładki A4 plastikowe z PP,12 kart bez nadruku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Przekładki A4 plastikowe z PP, A-Z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Przekładki kartonowe kolorowe z kartą opisową A4,12 kart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Przybornik na biurko: 4 przegródki na długopisy, nożyczki, etc., 1 przegroda na karteczki, 1 przegroda na wizytówki, przezroczysty/ dymny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Przybornik biurowy, płaski, wykonany z metalu lakierowanego, czarny, srebrny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Pudełko archiwizacyjne na dokumenty, format A4, szer. grzbietu 80 mm, wykonane z tektury, bezkwasowe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122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Pudełko archiwizacyjne na dokumenty, format A4, szer. grzbietu 100 mm, wykonane z tektury, bezkwasowe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Pudło archiwizacyjne zbiorcze na 5 kartonów100mm lub 6 kartonów 80mm, bezkwasowe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Pudło archiwizacyjne, pojemność 6 x segregator 80 mm, wymiary min. 525 x 338 x 306, otwierane z przodu, bezkwasowe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Rozszywacz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dokumentów z mechanizmem blokującym ostrza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Segregator A4, szer. grzbietu 50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Segregator A4, szer. grzbietu 70-75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Segregator ringowy A4, szerokość grzbietu 40 mm, 2 -pierścieniowy mechanizm, średnica pierścieni min. 20mm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Segregator konferencyjny A4 z mocnym klipsem dociskającym dokumenty. Wymienna etykieta do opisu na przedniej okładce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 wiszący A4, do archiwizacji dokumentów, twardy karton, przesuwany szyld z etykietą opisową, pojemność min. 220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Skoroszyty plastikowy twardy PVC na dokumenty A4, z przednią okładką przezroczystą, druga kolorową, z metalową zapinką i plastikowym dociskiem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Skoroszyty plastikowy twardy PVC na dokumenty zawieszany A4 , z przednią okładką przezroczystą, druga kolorową, boczna perforacja, zawieszane do segregatora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Skoroszyty zwykłe, białe z kartonu 250g/m2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Skoroszyty zawieszany A4 zwykłe, białe z kartonu 250g/m2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Skoroszyty zawieszany 1/2 A4 zwykłe, białe z kartonu 250g/m2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136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 tekturowy pełny z oczkiem,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 zaciskowy, przezroczysta przednia okładka, zacisk ze stali /30kartek/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 zaciskowy, przezroczysta przednia okładka, zacisk ze stali /60kartek/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Spinacze metalowe 28 mm - okrągłe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Spinacze metalowe 50 mm - okrągłe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82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Sznurek w plastikowym pojemniku z wieczkiem zamykającym, wyposażonym w nóż odcinający oraz spinacz zapobiegający niepożądanemu rozwinięciu się i splątaniu sznur</w:t>
            </w:r>
            <w:r w:rsidR="00C8274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ka. Wytrzymałość: min 31/15 kg.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7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Sznurek jutowy min.25 dkg. Skręcany z trzech sznurków czesanki jutowej. Wytrzymałość na zrywanie min. 13 kg. Udźwig ok. 11 kg. Grubość sznurka min.1,2 mm. Kolor: beż. Długość min 75 m.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Tablica korkowa w drewnianej ramie- 40x60cm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Tablica korkowa w drewnianej ramie - 60 x 90cm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Tablica korkowa w drewnianej ramie - 90x120cm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op-30szt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Kołki kolorowe na blistrze do tablic korkowych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Tablica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suchościeralno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– magnetyczna 60x90 cm, w ramie aluminiowej powierzchnia lakierowana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Tablica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suchościeralno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– magnetyczna 90x120 cm, w ramie aluminiowej powierzchnia lakierowana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Tablica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suchościeralno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– magnetyczna 100x150 cm, w ramie aluminiowej powierzchnia lakierowana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Taśma klejąca przezroczysta, o wymiarach 18mm x 30m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Taśma dwustronna 38mmx10m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Taśma pakowa 48mm x 50m. Przezroczysta i brązowa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z gumką wykonana z tektury o gramaturze i sztywności min 450 g, jednostronnie barwiona, pokryta folią polipropylenową, format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154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z gumką wykonana z bardzo twardej tektury/1mm/ dwustronnie barwiona i powlekana polipropylenem z gumką, wysokość 10mm, format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kartonowa, lakierowana z gumką wzdłuż długiego boku, format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kartonowa z gumkami wykonana z bardzo mocnego kartonu, z trzema wewnętrznymi skrzydłami, z dwoma narożnymi gumkami w kolorze teczki, formatA4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op-5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do segregatora z kieszenią na CD lub z miejscem na wizytówkę, wykonana z polipropylenu, zamykana na zatrzaskowy guzik, format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do podpisu format A4 10 wkładów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do podpisu format A4 20 wkładów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wykonana ze sztywnej, matowej folii PP z gumką, format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kopertowa wykonana z folii PP, zapinana na zatrzask,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z tektury pokrytej folią polipropylenową z rączką i zamkiem, A4, szerokość 40cm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z tektury pokrytej folią polipropylenową z rączką i zamkiem, A4, szerokość 80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z tektury pokrytej folią polipropylenową z rączką i zamkiem, A4, szerokość 100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- aktówka,12 przegródek na dokumenty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akademicka wykonana tektury pokrytej folią PP, zamykana na rzep,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skrzydłowa z gumką / z rzepem, wykonana z twardej 2mm tektury pokrytej folią PP, A4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168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skrzydłowa typu Box, wykonana z twardej 2mm tektury pokrytej folią PP, szerokość grzbietu 5 cm zamykana na gumkę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wisząca A4, zawieszkowa, do archiwizacji, twardy karton, przesuwany szyld z etykietą opisową, pojemność min. 200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Teczki kartonowe, białe A4 z gumką na hak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Teczki kartonowe, białe, wiązane A4, 350g/m2 , BEZKWASOWE, spełniających wymagania określone w rozporządzeniu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MKiDN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z dnia 20.10.2015 r.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Temperówka metalowa z plastikowym pojemnikiem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Tusz do stempli 22 ml, czarny, niebieski, czerwony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op-25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Paski skoroszytowe (wąsy do skoroszytu)op.25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Wkład do długopisu Parker, metalowy,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wielkopojemny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Wkłady do długopisów PILOT G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Wkłady do długopisów Pilot G-2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Wkład do cienkopisu Pilot V5RT BXS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Wkłady do segregatorów, format A4, min.50 kartek, kolorowe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Wkłady kolorowe do kubików, klejone lub nieklejone, 85x85mm,400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Zakładki indeksujące strzałki 4 kolory po 24 szt. / 5 kolorów po 25szt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Znaczniki - karteczki neonowe 20x50mm, 4kol.x 50szt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Zakreślacz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tekstu, fluorescencyjny, do każdego rodzaju papieru, grubość linii min.2,0- 5,00 mm, z możliwością napełniania, końcówka ścięta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184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Kpl-4szt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Zakreślacz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tekstu, fluorescencyjny, do każdego rodzaju papieru, grubość linii min. 2,0- 5,00 mm, z możliwością napełniania, kpl.4szt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Zakreślacz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tekstu, fluorescencyjny, w stylu pióra.  Różne kolory Typu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Stabilo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Navigator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Zeszyty szyte w twardych oprawach A4, 96 kartkowe, kratka/ linia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Zeszyty szyte w twardych oprawach A5, 96 kartkowe, kratka/ linia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Zeszyt na spirali /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kołozeszyt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/w twardej oprawie, 100 kartek , format A4 , liniatura: krata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Zeszyt na spirali /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kołozeszyt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/ w twardej oprawie,160 kartek, format B5 /176x250mm/ krata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Zeszyt na spirali /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kolozeszyt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/w twardej oprawie, 100 kartek , format A5 , liniatura: krata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Zeszyty, formatu A5, 16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kartk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 w okładce kartonowej, laminowanej lub lakierowanej kratka/ linia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Zeszyty, formatu A5, 32 kartkowe, w okładce kartonowej, laminowanej lub lakierowanej kratka/ linia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Zeszyty, formatu A5, 60 kartkowe, w okładce kartonowej, laminowanej lub lakierowanej kratka/ linia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11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Zszywacz mały wykonany z tworzywa sztucznego, części mechaniczne z metalu. Zszywanie zamknięte. Zintegrowany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rozszywacz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. Ładowany od góry. Pojemność magazynka 100 x zszywki nr 10. Zszywa do 10 kartek (papier 80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gsm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).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Głębokosć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wsuwania kartek 50 mm. Typu LEITZ 5517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182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195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Zszywacz duży. Zszywa do min 40 kartek papieru 80g/m. Głębokość zszywania do 70 mm. Rodzaj zszywek - 24/6, 26/6, 24/8, 26/8. Wykonany z metalu z dodatkowymi plastikowymi elementami. Antypoślizgowa plastikowa podstawka zabezpieczająca przed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rysowniem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mebli. Zszywanie otwarte i zamknięte w-łatwe do zmiany poprzez przekręcenie metalowej stopki, możliwe również zszywanie tapicerskie. Ładowny od góry, otwiera się o 180 stopni, blokada zabezpieczająca przed zamknięciem zszywacza. Typu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Leitz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5504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128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Zszywacz biurowy.  Zszywa do min 60 kartek zszywkami 23/10, głębokość zszywania 61 mm. Metalowy miękki uchwyt zapewniający wysoką wydajność oraz optymalny komfort podczas czynności zszywania. Odpowiednia długość ramienia zapewniająca łatwość w zszywaniu. Typu EAGLE ALPHA S6030 B 23/10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126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Zszywacz  specjalistyczny. Zszywa od 2 do 200 kartek zszywkami 23/6, 23/8, 23/10, 23/13, 23/15, 23/17, 23/20, 23/23.  Metalowa podstawa oraz metalowe ramię, zakończone gum owym antypoślizgowym uchwytem. Wyposażony w pojemnik na zapasowe zszywki oraz ogranicznik głębokości </w:t>
            </w: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maks</w:t>
            </w:r>
            <w:proofErr w:type="spellEnd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: 69 mm. Typu EAGLE 8539.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biurowe 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biurowe 23/8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biurowe 23/10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biurowe 23/15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biurowe 23/23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biurowe 24/6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biurowe 24/8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biurowe 26/6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op-1000szt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biurowe 26/8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4551C3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Segregator A5, szer. grzbietu 40-50 mm, wykonany z grubego kartonu pokrytego na zewnątrz folią a wewnątrz papierem, dwustronna etykieta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Segregator A5, szer. grzbietu 70-75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97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209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5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okładka na dokumenty Wymiary teczki po złożeniu 22x31cm. Podstawę teczki stanowi tektura introligatorska o grubości 1,8-2mm, środek wyklejony białym papierem. Oprawa z okleiny skóropodobnej, w prawym dolnym rogu zakładka przytrzymująca dokumenty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4551C3" w:rsidRPr="00387E1A" w:rsidTr="00C82741">
        <w:trPr>
          <w:trHeight w:val="5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210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Op-25</w:t>
            </w:r>
          </w:p>
        </w:tc>
        <w:tc>
          <w:tcPr>
            <w:tcW w:w="5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B4  RDB  HK biała 150g. Wymiary (mm):</w:t>
            </w:r>
          </w:p>
          <w:p w:rsidR="004551C3" w:rsidRPr="004551C3" w:rsidRDefault="004551C3" w:rsidP="004551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250 × 353x40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4551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1C3" w:rsidRPr="004551C3" w:rsidRDefault="004551C3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C82741" w:rsidRPr="00387E1A" w:rsidTr="00C82741">
        <w:trPr>
          <w:trHeight w:val="570"/>
        </w:trPr>
        <w:tc>
          <w:tcPr>
            <w:tcW w:w="9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C82741" w:rsidRPr="00C82741" w:rsidRDefault="00C82741" w:rsidP="00C827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C8274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82741" w:rsidRPr="004551C3" w:rsidRDefault="00C82741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</w:tcPr>
          <w:p w:rsidR="00C82741" w:rsidRPr="004551C3" w:rsidRDefault="00C82741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82741" w:rsidRPr="004551C3" w:rsidRDefault="00C82741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82741" w:rsidRPr="004551C3" w:rsidRDefault="00C82741" w:rsidP="0045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21265F" w:rsidRDefault="0021265F" w:rsidP="00C8274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82741" w:rsidRPr="00C82741" w:rsidRDefault="00C82741" w:rsidP="00C8274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82741">
        <w:rPr>
          <w:rFonts w:ascii="Times New Roman" w:hAnsi="Times New Roman" w:cs="Times New Roman"/>
          <w:b/>
          <w:sz w:val="20"/>
          <w:szCs w:val="20"/>
        </w:rPr>
        <w:t>-  Termin i warunki wykonania zamówienia: ………………………………..</w:t>
      </w:r>
    </w:p>
    <w:p w:rsidR="0021265F" w:rsidRDefault="0021265F" w:rsidP="00C8274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82741" w:rsidRPr="0021265F" w:rsidRDefault="00C82741" w:rsidP="00C8274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21265F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C82741" w:rsidRPr="0021265F" w:rsidRDefault="00C82741" w:rsidP="00C8274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1.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82741" w:rsidRPr="0021265F" w:rsidRDefault="00C82741" w:rsidP="00C8274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C82741" w:rsidRPr="0021265F" w:rsidRDefault="00C82741" w:rsidP="00C8274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 – Państwowy Instytut Badawczy, </w:t>
      </w:r>
    </w:p>
    <w:p w:rsidR="00C82741" w:rsidRPr="0021265F" w:rsidRDefault="00C82741" w:rsidP="00C8274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C82741" w:rsidRPr="0021265F" w:rsidRDefault="00C82741" w:rsidP="00C8274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C82741" w:rsidRPr="0021265F" w:rsidRDefault="00C82741" w:rsidP="00C827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21265F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– Państwowym Instytucie Badawczym 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21265F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21265F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6" w:history="1">
        <w:r w:rsidRPr="0021265F">
          <w:rPr>
            <w:rStyle w:val="Hipercze"/>
            <w:rFonts w:ascii="Times New Roman" w:hAnsi="Times New Roman" w:cs="Times New Roman"/>
            <w:i/>
            <w:sz w:val="18"/>
            <w:szCs w:val="20"/>
          </w:rPr>
          <w:t>gdpr@gig.eu</w:t>
        </w:r>
      </w:hyperlink>
      <w:r w:rsidRPr="0021265F">
        <w:rPr>
          <w:rFonts w:ascii="Times New Roman" w:hAnsi="Times New Roman" w:cs="Times New Roman"/>
          <w:sz w:val="18"/>
          <w:szCs w:val="20"/>
        </w:rPr>
        <w:t>,</w:t>
      </w:r>
    </w:p>
    <w:p w:rsidR="00C82741" w:rsidRPr="0021265F" w:rsidRDefault="00C82741" w:rsidP="00C827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21265F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="0021265F"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z niniejszym wstępnym zapytaniem ofertowym, </w:t>
      </w:r>
    </w:p>
    <w:p w:rsidR="00C82741" w:rsidRPr="0021265F" w:rsidRDefault="00C82741" w:rsidP="00C827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C82741" w:rsidRPr="0021265F" w:rsidRDefault="00C82741" w:rsidP="00C827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C82741" w:rsidRPr="0021265F" w:rsidRDefault="00C82741" w:rsidP="00C827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>- w odniesieniu do danych osobowych</w:t>
      </w: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C82741" w:rsidRPr="0021265F" w:rsidRDefault="00C82741" w:rsidP="00C827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posiada:</w:t>
      </w:r>
    </w:p>
    <w:p w:rsidR="00C82741" w:rsidRPr="0021265F" w:rsidRDefault="00C82741" w:rsidP="00C82741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>na podstawie art. 15 RODO prawo dostępu do danych osobowych dotyczących</w:t>
      </w: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C82741" w:rsidRPr="0021265F" w:rsidRDefault="00C82741" w:rsidP="00C82741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21265F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C82741" w:rsidRPr="0021265F" w:rsidRDefault="00C82741" w:rsidP="00C82741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</w:t>
      </w:r>
      <w:r w:rsidR="0021265F"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przetwarzania danych osobowych 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z zastrzeżeniem przypadków, o których mowa w art. 18 ust. 2 RODO ;  </w:t>
      </w:r>
    </w:p>
    <w:p w:rsidR="00C82741" w:rsidRPr="0021265F" w:rsidRDefault="00C82741" w:rsidP="00C82741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C82741" w:rsidRPr="0021265F" w:rsidRDefault="00C82741" w:rsidP="00C82741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C82741" w:rsidRPr="0021265F" w:rsidRDefault="00C82741" w:rsidP="00C82741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C82741" w:rsidRPr="0021265F" w:rsidRDefault="00C82741" w:rsidP="00C82741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C82741" w:rsidRPr="0021265F" w:rsidRDefault="00C82741" w:rsidP="00C82741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21265F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21265F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C82741" w:rsidRPr="00C82741" w:rsidRDefault="00C82741" w:rsidP="00C82741">
      <w:pPr>
        <w:pStyle w:val="Tekstpodstawowy"/>
        <w:widowControl w:val="0"/>
        <w:spacing w:after="0"/>
        <w:rPr>
          <w:b/>
          <w:lang w:val="pl-PL"/>
        </w:rPr>
      </w:pPr>
    </w:p>
    <w:p w:rsidR="00C82741" w:rsidRPr="00C82741" w:rsidRDefault="00C82741" w:rsidP="00C82741">
      <w:pPr>
        <w:pStyle w:val="Tekstpodstawowy"/>
        <w:widowControl w:val="0"/>
        <w:spacing w:after="0"/>
        <w:rPr>
          <w:b/>
          <w:lang w:val="pl-PL"/>
        </w:rPr>
      </w:pPr>
    </w:p>
    <w:p w:rsidR="00C82741" w:rsidRPr="00C82741" w:rsidRDefault="00C82741" w:rsidP="00C82741">
      <w:pPr>
        <w:pStyle w:val="Tekstpodstawowy"/>
        <w:widowControl w:val="0"/>
        <w:spacing w:after="0"/>
        <w:rPr>
          <w:b/>
          <w:lang w:val="pl-PL"/>
        </w:rPr>
      </w:pPr>
    </w:p>
    <w:p w:rsidR="00C82741" w:rsidRPr="00C82741" w:rsidRDefault="00C82741" w:rsidP="00C8274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C827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C827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C827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C827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21265F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21265F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21265F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21265F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21265F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21265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C827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</w:p>
    <w:p w:rsidR="004551C3" w:rsidRPr="0021265F" w:rsidRDefault="0021265F" w:rsidP="00C82741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r w:rsidR="00C82741" w:rsidRPr="00C82741">
        <w:rPr>
          <w:rFonts w:ascii="Times New Roman" w:hAnsi="Times New Roman" w:cs="Times New Roman"/>
          <w:i/>
          <w:iCs/>
          <w:sz w:val="20"/>
          <w:szCs w:val="20"/>
        </w:rPr>
        <w:t xml:space="preserve"> Miejscowość, data </w:t>
      </w:r>
      <w:r w:rsidR="00C82741" w:rsidRPr="00C827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82741" w:rsidRPr="00C827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82741" w:rsidRPr="00C827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82741" w:rsidRPr="00C827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82741" w:rsidRPr="00C827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</w:t>
      </w:r>
      <w:r w:rsidR="00C82741" w:rsidRPr="00C82741">
        <w:rPr>
          <w:rFonts w:ascii="Times New Roman" w:hAnsi="Times New Roman" w:cs="Times New Roman"/>
          <w:i/>
          <w:iCs/>
          <w:sz w:val="20"/>
          <w:szCs w:val="20"/>
        </w:rPr>
        <w:t xml:space="preserve"> Podpis                               </w:t>
      </w:r>
      <w:r w:rsidR="00C82741" w:rsidRPr="00C827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82741" w:rsidRPr="00C82741">
        <w:rPr>
          <w:rFonts w:ascii="Times New Roman" w:hAnsi="Times New Roman" w:cs="Times New Roman"/>
          <w:i/>
          <w:iCs/>
          <w:sz w:val="20"/>
          <w:szCs w:val="20"/>
        </w:rPr>
        <w:tab/>
      </w:r>
    </w:p>
    <w:sectPr w:rsidR="004551C3" w:rsidRPr="0021265F" w:rsidSect="00DF69D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C47"/>
    <w:rsid w:val="00076006"/>
    <w:rsid w:val="0021265F"/>
    <w:rsid w:val="002E5C87"/>
    <w:rsid w:val="004551C3"/>
    <w:rsid w:val="00A02C47"/>
    <w:rsid w:val="00C82741"/>
    <w:rsid w:val="00CB4038"/>
    <w:rsid w:val="00D22BCB"/>
    <w:rsid w:val="00DF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69DC"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qFormat/>
    <w:rsid w:val="00DF69DC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F69D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DF69D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DF69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9DC"/>
  </w:style>
  <w:style w:type="paragraph" w:styleId="Tekstpodstawowy">
    <w:name w:val="Body Text"/>
    <w:basedOn w:val="Normalny"/>
    <w:link w:val="TekstpodstawowyZnak"/>
    <w:uiPriority w:val="99"/>
    <w:unhideWhenUsed/>
    <w:rsid w:val="00C8274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8274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C8274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69DC"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qFormat/>
    <w:rsid w:val="00DF69DC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F69D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DF69D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DF69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9DC"/>
  </w:style>
  <w:style w:type="paragraph" w:styleId="Tekstpodstawowy">
    <w:name w:val="Body Text"/>
    <w:basedOn w:val="Normalny"/>
    <w:link w:val="TekstpodstawowyZnak"/>
    <w:uiPriority w:val="99"/>
    <w:unhideWhenUsed/>
    <w:rsid w:val="00C8274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8274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C827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4165</Words>
  <Characters>24996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Kolińska Sylwia</dc:creator>
  <cp:keywords/>
  <dc:description/>
  <cp:lastModifiedBy>Kolińska Sylwia</cp:lastModifiedBy>
  <cp:revision>7</cp:revision>
  <dcterms:created xsi:type="dcterms:W3CDTF">2024-10-21T08:10:00Z</dcterms:created>
  <dcterms:modified xsi:type="dcterms:W3CDTF">2024-10-21T08:32:00Z</dcterms:modified>
</cp:coreProperties>
</file>