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F06" w:rsidRDefault="00A57F06" w:rsidP="003E64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55224A3B">
            <wp:extent cx="6047740" cy="1518285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1C54" w:rsidRPr="00771C54" w:rsidRDefault="00771C54" w:rsidP="008C48D4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>
        <w:rPr>
          <w:rFonts w:ascii="Times New Roman" w:hAnsi="Times New Roman" w:cs="Times New Roman"/>
          <w:b/>
          <w:sz w:val="20"/>
          <w:szCs w:val="20"/>
        </w:rPr>
        <w:t>FZ</w:t>
      </w:r>
      <w:r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FC276C">
        <w:rPr>
          <w:rFonts w:ascii="Times New Roman" w:hAnsi="Times New Roman" w:cs="Times New Roman"/>
          <w:b/>
          <w:sz w:val="20"/>
          <w:szCs w:val="20"/>
        </w:rPr>
        <w:t>6042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14574D">
        <w:rPr>
          <w:rFonts w:ascii="Times New Roman" w:hAnsi="Times New Roman" w:cs="Times New Roman"/>
          <w:b/>
          <w:sz w:val="20"/>
          <w:szCs w:val="20"/>
        </w:rPr>
        <w:t>24</w:t>
      </w:r>
      <w:r w:rsidR="00A86A8F">
        <w:rPr>
          <w:rFonts w:ascii="Times New Roman" w:hAnsi="Times New Roman" w:cs="Times New Roman"/>
          <w:b/>
          <w:sz w:val="20"/>
          <w:szCs w:val="20"/>
        </w:rPr>
        <w:t>/</w:t>
      </w:r>
      <w:r w:rsidR="00FC276C">
        <w:rPr>
          <w:rFonts w:ascii="Times New Roman" w:hAnsi="Times New Roman" w:cs="Times New Roman"/>
          <w:b/>
          <w:sz w:val="20"/>
          <w:szCs w:val="20"/>
        </w:rPr>
        <w:t>BH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6C6332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6C6332">
        <w:rPr>
          <w:rFonts w:ascii="Times New Roman" w:hAnsi="Times New Roman" w:cs="Times New Roman"/>
          <w:b/>
          <w:sz w:val="20"/>
          <w:szCs w:val="20"/>
        </w:rPr>
        <w:t xml:space="preserve">dn. </w:t>
      </w:r>
      <w:r w:rsidR="00FC276C">
        <w:rPr>
          <w:rFonts w:ascii="Times New Roman" w:hAnsi="Times New Roman" w:cs="Times New Roman"/>
          <w:b/>
          <w:sz w:val="20"/>
          <w:szCs w:val="20"/>
        </w:rPr>
        <w:t xml:space="preserve">25.09.2024r. </w:t>
      </w:r>
    </w:p>
    <w:p w:rsidR="00D10134" w:rsidRDefault="00FF11FF" w:rsidP="00FF11FF">
      <w:pPr>
        <w:pStyle w:val="Tekstpodstawowy"/>
        <w:jc w:val="both"/>
        <w:rPr>
          <w:u w:val="single"/>
          <w:lang w:val="pl-PL"/>
        </w:rPr>
      </w:pPr>
      <w:r w:rsidRPr="00FF11FF">
        <w:rPr>
          <w:b/>
          <w:u w:val="single"/>
        </w:rPr>
        <w:t>Dotyczy</w:t>
      </w:r>
      <w:r w:rsidR="00D10134" w:rsidRPr="00FF11FF">
        <w:rPr>
          <w:b/>
          <w:u w:val="single"/>
        </w:rPr>
        <w:t>:</w:t>
      </w:r>
      <w:r w:rsidR="00D10134" w:rsidRPr="00AD6A41">
        <w:rPr>
          <w:u w:val="single"/>
        </w:rPr>
        <w:t xml:space="preserve"> Wstępnego zapytania ofertowego w celu ustalenia wartości zamówienia dla planowanego postępowania </w:t>
      </w:r>
    </w:p>
    <w:p w:rsidR="0069399C" w:rsidRPr="0069399C" w:rsidRDefault="0069399C" w:rsidP="00FF11FF">
      <w:pPr>
        <w:pStyle w:val="Tekstpodstawowy"/>
        <w:jc w:val="both"/>
        <w:rPr>
          <w:sz w:val="18"/>
          <w:u w:val="single"/>
          <w:lang w:val="pl-PL"/>
        </w:rPr>
      </w:pPr>
      <w:r w:rsidRPr="0069399C">
        <w:rPr>
          <w:szCs w:val="22"/>
          <w:u w:val="single"/>
        </w:rPr>
        <w:t>W ramach prowadzonego wstępnego zapytania ofertowego</w:t>
      </w:r>
      <w:r>
        <w:rPr>
          <w:szCs w:val="22"/>
          <w:u w:val="single"/>
          <w:lang w:val="pl-PL"/>
        </w:rPr>
        <w:t>,</w:t>
      </w:r>
      <w:r w:rsidRPr="0069399C">
        <w:rPr>
          <w:szCs w:val="22"/>
          <w:u w:val="single"/>
        </w:rPr>
        <w:t xml:space="preserve"> Zamawiający nie wybierze oferty do realizacji zamówienia</w:t>
      </w:r>
    </w:p>
    <w:p w:rsidR="00D10134" w:rsidRPr="007032BD" w:rsidRDefault="00D10134" w:rsidP="00D10134">
      <w:pPr>
        <w:pStyle w:val="Tekstpodstawowy"/>
        <w:rPr>
          <w:b/>
          <w:szCs w:val="22"/>
        </w:rPr>
      </w:pPr>
      <w:r w:rsidRPr="007032BD">
        <w:rPr>
          <w:b/>
          <w:szCs w:val="22"/>
        </w:rPr>
        <w:t>Szanowni Państwo,</w:t>
      </w:r>
    </w:p>
    <w:p w:rsidR="007032BD" w:rsidRPr="001B19A5" w:rsidRDefault="005571CB" w:rsidP="001B19A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A10E6E">
        <w:rPr>
          <w:rFonts w:ascii="Times New Roman" w:hAnsi="Times New Roman" w:cs="Times New Roman"/>
          <w:b/>
          <w:sz w:val="20"/>
        </w:rPr>
        <w:t>Z</w:t>
      </w:r>
      <w:r w:rsidR="00747E45" w:rsidRPr="00A10E6E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A10E6E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A10E6E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A10E6E">
        <w:rPr>
          <w:rFonts w:ascii="Times New Roman" w:hAnsi="Times New Roman" w:cs="Times New Roman"/>
          <w:b/>
          <w:sz w:val="20"/>
        </w:rPr>
        <w:t xml:space="preserve"> na </w:t>
      </w:r>
      <w:r w:rsidR="00CF1BFA" w:rsidRPr="00A10E6E">
        <w:rPr>
          <w:rFonts w:ascii="Times New Roman" w:hAnsi="Times New Roman" w:cs="Times New Roman"/>
          <w:b/>
          <w:sz w:val="20"/>
        </w:rPr>
        <w:t>dostawę</w:t>
      </w:r>
      <w:r w:rsidR="00860E9E">
        <w:rPr>
          <w:rFonts w:ascii="Times New Roman" w:hAnsi="Times New Roman" w:cs="Times New Roman"/>
          <w:b/>
          <w:sz w:val="20"/>
        </w:rPr>
        <w:t xml:space="preserve"> </w:t>
      </w:r>
      <w:r w:rsidR="00181526" w:rsidRPr="00181526">
        <w:rPr>
          <w:rFonts w:ascii="Times New Roman" w:hAnsi="Times New Roman" w:cs="Times New Roman"/>
          <w:b/>
          <w:sz w:val="20"/>
        </w:rPr>
        <w:t>Mobilnego Zestawu Radarowego do prowadzenia badań geologicznych i geotechnicznych w ramach zadań Państwowego Instytutu Badawczego</w:t>
      </w:r>
      <w:r w:rsidR="008C48D4">
        <w:rPr>
          <w:rFonts w:ascii="Times New Roman" w:hAnsi="Times New Roman" w:cs="Times New Roman"/>
          <w:b/>
          <w:sz w:val="20"/>
        </w:rPr>
        <w:br/>
      </w:r>
    </w:p>
    <w:p w:rsidR="00AA5949" w:rsidRPr="00AA5949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proofErr w:type="spellStart"/>
      <w:r w:rsidRPr="00AD6A41">
        <w:rPr>
          <w:b/>
          <w:i/>
          <w:u w:val="single"/>
        </w:rPr>
        <w:t>ależy</w:t>
      </w:r>
      <w:proofErr w:type="spellEnd"/>
      <w:r w:rsidRPr="00AD6A41">
        <w:rPr>
          <w:b/>
          <w:i/>
          <w:u w:val="single"/>
        </w:rPr>
        <w:t xml:space="preserve"> podać:</w:t>
      </w:r>
    </w:p>
    <w:p w:rsidR="008C48D4" w:rsidRDefault="008C48D4" w:rsidP="008C48D4">
      <w:pPr>
        <w:pStyle w:val="Tekstpodstawowy"/>
        <w:spacing w:after="0"/>
        <w:jc w:val="both"/>
        <w:rPr>
          <w:lang w:val="pl-PL"/>
        </w:rPr>
      </w:pPr>
      <w:r>
        <w:t>-</w:t>
      </w:r>
      <w:r>
        <w:rPr>
          <w:lang w:val="pl-PL"/>
        </w:rPr>
        <w:t xml:space="preserve"> </w:t>
      </w:r>
      <w:r w:rsidR="00A10E6E">
        <w:rPr>
          <w:lang w:val="pl-PL"/>
        </w:rPr>
        <w:t>c</w:t>
      </w:r>
      <w:proofErr w:type="spellStart"/>
      <w:r w:rsidR="000D7AFD" w:rsidRPr="006B5388">
        <w:t>enę</w:t>
      </w:r>
      <w:proofErr w:type="spellEnd"/>
      <w:r w:rsidR="000D7AFD" w:rsidRPr="006B5388">
        <w:t xml:space="preserve"> netto w PLN/brutto w PLN </w:t>
      </w:r>
      <w:r w:rsidR="007032BD" w:rsidRPr="004E6CB6">
        <w:rPr>
          <w:szCs w:val="22"/>
        </w:rPr>
        <w:t xml:space="preserve">(cena winna obejmować </w:t>
      </w:r>
      <w:r w:rsidR="006E2AB3">
        <w:rPr>
          <w:szCs w:val="22"/>
          <w:lang w:val="pl-PL"/>
        </w:rPr>
        <w:t xml:space="preserve">wszystkie koszty związane z realizacją zamówienia w tym: </w:t>
      </w:r>
      <w:r w:rsidR="007032BD" w:rsidRPr="004E6CB6">
        <w:rPr>
          <w:szCs w:val="22"/>
        </w:rPr>
        <w:t>koszty opakowania, transportu</w:t>
      </w:r>
      <w:r w:rsidR="006E2AB3">
        <w:rPr>
          <w:szCs w:val="22"/>
          <w:lang w:val="pl-PL"/>
        </w:rPr>
        <w:t xml:space="preserve"> </w:t>
      </w:r>
      <w:r w:rsidR="007032BD" w:rsidRPr="004E6CB6">
        <w:rPr>
          <w:szCs w:val="22"/>
        </w:rPr>
        <w:t>i ubezpieczenia</w:t>
      </w:r>
      <w:r>
        <w:rPr>
          <w:szCs w:val="22"/>
        </w:rPr>
        <w:t xml:space="preserve"> od Wykonawcy do Zamawiającego)</w:t>
      </w:r>
      <w:r>
        <w:rPr>
          <w:szCs w:val="22"/>
          <w:lang w:val="pl-PL"/>
        </w:rPr>
        <w:t>.</w:t>
      </w:r>
      <w:r w:rsidRPr="001007D1">
        <w:t xml:space="preserve">Zamawiający dopuszcza możliwość złożenia oferty w innej walucie (np. €, $). Dla celów porównania ofert Zamawiający przeliczy ją zgodnie ze średnim kursem NBP z ostatniego dnia składania ofert; </w:t>
      </w:r>
    </w:p>
    <w:p w:rsidR="006B2885" w:rsidRPr="006B2885" w:rsidRDefault="006B2885" w:rsidP="008C48D4">
      <w:pPr>
        <w:pStyle w:val="Tekstpodstawowy"/>
        <w:spacing w:after="0"/>
        <w:jc w:val="both"/>
        <w:rPr>
          <w:szCs w:val="22"/>
          <w:lang w:val="pl-PL"/>
        </w:rPr>
      </w:pPr>
      <w:r>
        <w:rPr>
          <w:lang w:val="pl-PL"/>
        </w:rPr>
        <w:t xml:space="preserve">-  nazwę producenta, typ/model oraz opis techniczny/parametry zaoferowanych urządzeń,  </w:t>
      </w:r>
    </w:p>
    <w:p w:rsidR="000D7AFD" w:rsidRPr="006B5388" w:rsidRDefault="00A10E6E" w:rsidP="008C48D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 t</w:t>
      </w:r>
      <w:r w:rsidR="000D7AFD" w:rsidRPr="006B5388">
        <w:rPr>
          <w:rFonts w:ascii="Times New Roman" w:hAnsi="Times New Roman" w:cs="Times New Roman"/>
          <w:sz w:val="20"/>
          <w:szCs w:val="20"/>
        </w:rPr>
        <w:t xml:space="preserve">ermin i warunki wykonania zamówienia, </w:t>
      </w:r>
    </w:p>
    <w:p w:rsidR="00181526" w:rsidRDefault="0010710C" w:rsidP="008C48D4">
      <w:pPr>
        <w:pStyle w:val="Tekstpodstawowy"/>
        <w:spacing w:after="0"/>
        <w:jc w:val="both"/>
        <w:rPr>
          <w:szCs w:val="22"/>
          <w:lang w:val="pl-PL"/>
        </w:rPr>
      </w:pPr>
      <w:r>
        <w:rPr>
          <w:lang w:val="pl-PL"/>
        </w:rPr>
        <w:t xml:space="preserve">-  </w:t>
      </w:r>
      <w:r w:rsidR="00A10E6E">
        <w:rPr>
          <w:szCs w:val="22"/>
          <w:lang w:val="pl-PL"/>
        </w:rPr>
        <w:t>o</w:t>
      </w:r>
      <w:r w:rsidR="007F6E7B" w:rsidRPr="004E6CB6">
        <w:rPr>
          <w:szCs w:val="22"/>
        </w:rPr>
        <w:t>kres gwaranc</w:t>
      </w:r>
      <w:r w:rsidR="00EC6266">
        <w:rPr>
          <w:szCs w:val="22"/>
        </w:rPr>
        <w:t>ji</w:t>
      </w:r>
      <w:r w:rsidR="00181526">
        <w:rPr>
          <w:szCs w:val="22"/>
          <w:lang w:val="pl-PL"/>
        </w:rPr>
        <w:t xml:space="preserve"> i rękojmi</w:t>
      </w:r>
      <w:r w:rsidR="00E54260">
        <w:rPr>
          <w:szCs w:val="22"/>
          <w:lang w:val="pl-PL"/>
        </w:rPr>
        <w:t>,</w:t>
      </w:r>
    </w:p>
    <w:p w:rsidR="00E54260" w:rsidRPr="00E54260" w:rsidRDefault="00E54260" w:rsidP="008C48D4">
      <w:pPr>
        <w:pStyle w:val="Tekstpodstawowy"/>
        <w:spacing w:after="0"/>
        <w:jc w:val="both"/>
        <w:rPr>
          <w:szCs w:val="22"/>
          <w:lang w:val="pl-PL"/>
        </w:rPr>
      </w:pPr>
      <w:r>
        <w:rPr>
          <w:szCs w:val="22"/>
          <w:lang w:val="pl-PL"/>
        </w:rPr>
        <w:t xml:space="preserve">-  </w:t>
      </w:r>
      <w:r w:rsidR="00E53D30">
        <w:rPr>
          <w:szCs w:val="22"/>
          <w:lang w:val="pl-PL"/>
        </w:rPr>
        <w:t xml:space="preserve">warunki wsparcia </w:t>
      </w:r>
      <w:r w:rsidR="00E53D30">
        <w:t xml:space="preserve">przy uruchomieniu i z zakresu obsługi </w:t>
      </w:r>
      <w:r w:rsidR="00E53D30">
        <w:rPr>
          <w:lang w:val="pl-PL"/>
        </w:rPr>
        <w:t>urządzeń</w:t>
      </w:r>
      <w:r>
        <w:rPr>
          <w:lang w:val="pl-PL"/>
        </w:rPr>
        <w:t>.</w:t>
      </w:r>
    </w:p>
    <w:p w:rsidR="00123D02" w:rsidRPr="00181526" w:rsidRDefault="008C48D4" w:rsidP="00A57F06">
      <w:pPr>
        <w:pStyle w:val="Tekstpodstawowy"/>
        <w:spacing w:after="0"/>
        <w:jc w:val="both"/>
        <w:rPr>
          <w:szCs w:val="22"/>
          <w:lang w:val="pl-PL"/>
        </w:rPr>
      </w:pPr>
      <w:r>
        <w:rPr>
          <w:szCs w:val="22"/>
          <w:lang w:val="pl-PL"/>
        </w:rPr>
        <w:t xml:space="preserve"> </w:t>
      </w:r>
    </w:p>
    <w:p w:rsidR="00D10134" w:rsidRPr="00AD6A41" w:rsidRDefault="00D10134" w:rsidP="00C90EE3">
      <w:pPr>
        <w:pStyle w:val="Tekstpodstawowy"/>
        <w:widowControl w:val="0"/>
        <w:spacing w:after="0"/>
        <w:jc w:val="center"/>
        <w:rPr>
          <w:lang w:val="pl-PL"/>
        </w:rPr>
      </w:pPr>
      <w:r w:rsidRPr="00161D43">
        <w:rPr>
          <w:b/>
          <w:lang w:val="pl-PL"/>
        </w:rPr>
        <w:t>Wstępną ofertę należy złożyć na formularzu ofertowym – załącznik nr 1</w:t>
      </w:r>
      <w:r w:rsidR="00BC3560" w:rsidRPr="00161D43">
        <w:rPr>
          <w:b/>
          <w:lang w:val="pl-PL"/>
        </w:rPr>
        <w:t xml:space="preserve"> do wstępnego zapytania ofertowego</w:t>
      </w:r>
      <w:r w:rsidR="00161D43">
        <w:rPr>
          <w:b/>
          <w:lang w:val="pl-PL"/>
        </w:rPr>
        <w:t xml:space="preserve"> </w:t>
      </w:r>
      <w:r w:rsidR="00684F42">
        <w:rPr>
          <w:lang w:val="pl-PL"/>
        </w:rPr>
        <w:t>(w przypadku złożenia wstępnej wyceny na własnym druku firmowym – prosimy o dołączenie podpisanego oświadczenia RODO)</w:t>
      </w:r>
      <w:r w:rsidR="00BC3560" w:rsidRPr="00AD6A41">
        <w:rPr>
          <w:lang w:val="pl-PL"/>
        </w:rPr>
        <w:t>.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F17751" w:rsidRDefault="00D10134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3557FB" w:rsidRPr="003557FB" w:rsidRDefault="003557FB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181526" w:rsidRPr="00181526" w:rsidRDefault="00181526" w:rsidP="00181526">
      <w:pPr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 xml:space="preserve">Główny Instytut Górnictwa aktualnie posiada na wyposażeniu zestaw aparatury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georadarowej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 amerykańskiej firmy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Geophysical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Survey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 Systems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Inc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 (GSSI). Zestaw składa się z elektronicznej jednostki centralnej do kontroli i sterowania pomiarami SIR-3000 (rok produkcji 2008),  analogowych anten o częstotliwościach nośnych: 1GHz (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r.prod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>. 2014), 400MHz (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r.prod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>. 2008), 270MHz (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r.prod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>. 2008), 200MHz (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r.prod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>. 1997), 100MHz (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r.prod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>. 2013), 80MHz (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r.prod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>. 1997) oraz różnych akcesoriów wymaganych do prowadzenia terenowych prac pomiarowych. W ramach realizacji zadania 2 PIB planowane jest wykonywanie regularnych badań geofizycznych w lokalizacjach starych wyrobisk mających połączenie z powierzchnią w obszarach zlikwidowanych kopalń węgla kamiennego i rud na terenie Górnośląskiego Zagłębia Węglowego.</w:t>
      </w:r>
      <w:r w:rsidR="00E230F8">
        <w:rPr>
          <w:rFonts w:ascii="Times New Roman" w:hAnsi="Times New Roman" w:cs="Times New Roman"/>
          <w:sz w:val="20"/>
          <w:szCs w:val="20"/>
        </w:rPr>
        <w:t xml:space="preserve"> </w:t>
      </w:r>
      <w:r w:rsidRPr="00181526">
        <w:rPr>
          <w:rFonts w:ascii="Times New Roman" w:hAnsi="Times New Roman" w:cs="Times New Roman"/>
          <w:sz w:val="20"/>
          <w:szCs w:val="20"/>
        </w:rPr>
        <w:t xml:space="preserve">Prowadzenie badań terenowych ukierunkowane jest na realizację 2 celów: określenie faktycznej lokalizacji wyrobiska względem dostępnych danych geodezyjnych, zbadanie sposobu i stanu likwidacji wyrobiska oraz stanu górotworu w jego bezpośrednim otoczeniu. Dla każdego z wytypowanych do badań obiektów górniczych planowane jest prowadzenie prac z wykorzystaniem metody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georadarowej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 i / lub metody grawimetrycznej (Grawimetr CG-6 firmy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Scintrex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Ltd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 – r.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prod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. 2018). Planuje się, z uwagi na szybkość prowadzenia prac terenowych, zastosowanie metody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georadarowej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 jako pierwszej metody badawczej. Powoduje to, iż ilość koniecznych do wykonania prac w terenie przekraczać będzie możliwości wykorzystania posiadanego </w:t>
      </w:r>
      <w:r>
        <w:rPr>
          <w:rFonts w:ascii="Times New Roman" w:hAnsi="Times New Roman" w:cs="Times New Roman"/>
          <w:sz w:val="20"/>
          <w:szCs w:val="20"/>
        </w:rPr>
        <w:br/>
      </w:r>
      <w:r w:rsidRPr="00181526">
        <w:rPr>
          <w:rFonts w:ascii="Times New Roman" w:hAnsi="Times New Roman" w:cs="Times New Roman"/>
          <w:sz w:val="20"/>
          <w:szCs w:val="20"/>
        </w:rPr>
        <w:t xml:space="preserve">i przestarzałego technologicznie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georadaru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 SIR-3000 (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r.prod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. 2008). Planowany zakup obejmuje zestaw składający się z nowej jednostki centralnej, umożliwiającej wykorzystywanie posiadanych przez GIG-PIB anten analogowych firmy GSSI oraz zestawu dwóch anten cyfrowych nowej generacji umożliwiających wysokorozdzielcze obrazowanie struktur geologicznych i budowlanych w przedziale głębokości 0-20m. </w:t>
      </w:r>
      <w:r w:rsidRPr="00181526">
        <w:rPr>
          <w:rFonts w:ascii="Times New Roman" w:hAnsi="Times New Roman" w:cs="Times New Roman"/>
          <w:sz w:val="20"/>
          <w:szCs w:val="20"/>
        </w:rPr>
        <w:lastRenderedPageBreak/>
        <w:t xml:space="preserve">Zastosowanie anten cyfrowych pozwoli na uzyskanie wyższej jakości danych z prowadzonych w terenie pomiarów. </w:t>
      </w:r>
    </w:p>
    <w:p w:rsidR="00181526" w:rsidRPr="00181526" w:rsidRDefault="00181526" w:rsidP="0018152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1526">
        <w:rPr>
          <w:rFonts w:ascii="Times New Roman" w:hAnsi="Times New Roman" w:cs="Times New Roman"/>
          <w:b/>
          <w:sz w:val="20"/>
          <w:szCs w:val="20"/>
        </w:rPr>
        <w:t>SPECYFIKACJA TECHNICZNA ZAMIAWIANEGO SYSTEMU RADAROWEGO:</w:t>
      </w:r>
    </w:p>
    <w:p w:rsidR="00181526" w:rsidRPr="00181526" w:rsidRDefault="00181526" w:rsidP="00181526">
      <w:pPr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 xml:space="preserve">W skład Mobilnego Zestawu Radarowego </w:t>
      </w:r>
      <w:r>
        <w:rPr>
          <w:rFonts w:ascii="Times New Roman" w:hAnsi="Times New Roman" w:cs="Times New Roman"/>
          <w:sz w:val="20"/>
          <w:szCs w:val="20"/>
        </w:rPr>
        <w:t>muszą</w:t>
      </w:r>
      <w:r w:rsidRPr="00181526">
        <w:rPr>
          <w:rFonts w:ascii="Times New Roman" w:hAnsi="Times New Roman" w:cs="Times New Roman"/>
          <w:sz w:val="20"/>
          <w:szCs w:val="20"/>
        </w:rPr>
        <w:t xml:space="preserve"> wchodzić podzespoły spełniające wymagania techniczne:</w:t>
      </w:r>
    </w:p>
    <w:p w:rsidR="00181526" w:rsidRPr="008D0DE5" w:rsidRDefault="008D0DE5" w:rsidP="00181526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Rejestrator danych: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Jednostka centralna do kontroli systemu emisji i odbioru impulsów elektromagnetycznych  wykorzystywanych w technologii GPR oraz rejestrowania i zapisu danych z przetworników cyfrowych nadawczo-odbiorczych, analogowych anten radarowych i cyfrowych anten w 1 kanale pomiarowym (nie tablet typu Panasonic FZ-M1 lub nowszy) wraz z programem komputerowym umożliwiającym wizualizację danych w czasie rzeczywistym.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 xml:space="preserve">Możliwość podłączenia każdej, dowolnej analogowej lub cyfrowej anteny z oferty firmy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Geophysical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Survey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 Systems Inc. (GSSI). W szczególności dotyczy to starszych anten analogowych będących w posiadaniu Zamawiającego o częstotliwościach centralnych 400Mhz (r.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prod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. 2008), 270MHz (r.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prod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. 2008) oraz 1GHz (r.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prod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. 2014). 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System automatycznego rozpoznawania rodzaju podłączonej do jednostki centralnej anteny przez złącze kablowe wraz z automatycznymi protokołami pomiarowymi (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default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 set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ups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>)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 xml:space="preserve">Możliwość podłączenia anteny cyfrowej i transmisji danych  bezprzewodowo poprzez moduł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WiFi</w:t>
      </w:r>
      <w:proofErr w:type="spellEnd"/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 xml:space="preserve">Ekran: kolorowy, dotykowy, min. 10”, 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Wbudowana pamięć: min. 32 GB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Tryby rejestracji : w funkcji czasu, odległości oraz punktowy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 xml:space="preserve">Wskaźnik zbyt dużej prędkości przemieszczania anteny w stosunku do parametrów transmisji sygnałów (w przypadku rejestracji w funkcji odległości - z użyciem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odometru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>)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32 bitowy format rejestrowanych danych,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Zakres czasu rejestracji: 0 – 20000 nanosekund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Możliwość rejestrowania i zapisu danych z prędkością do 400 skanów/sekundę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Wybieralna rozdzielczość danych w zakresie od 256 do 16 384 próbek/skan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Częstotliwość transmisji (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transmit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rate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>)  wybieralna przez operatora  ( do wartości maksymalnej 750 kHz)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 xml:space="preserve">Możliwość regulacji do 8 punktów wzmocnienia sygnału w oknie czasowym trasy (skanu) 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 xml:space="preserve">Dynamika- zakres wzmocnienia sygnału w przedziale co najmniej  od -30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dB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 do +120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dB</w:t>
      </w:r>
      <w:proofErr w:type="spellEnd"/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Wbudowane filtry i funkcje automatycznego przetwarzania danych:  Filtry częstotliwościowe IIR, FIR, funkcje - migracja, usuwanie tła poziomego (HBG)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Złącza USB, Ethernet, HDMI, RS232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Możliwość podłączenia odbiornika GPS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Jednostka centralna musi zapisywać dane w formacie "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dzt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"  (który może być odczytany przez posiadany przez Zamawiającego program GSSI RADAN w wersji 6). 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Temperatura pracy: -20 do 40</w:t>
      </w:r>
      <w:r w:rsidRPr="00181526">
        <w:rPr>
          <w:rFonts w:ascii="Times New Roman" w:hAnsi="Times New Roman" w:cs="Times New Roman"/>
          <w:sz w:val="20"/>
          <w:szCs w:val="20"/>
          <w:vertAlign w:val="superscript"/>
        </w:rPr>
        <w:t>0</w:t>
      </w:r>
      <w:r w:rsidRPr="00181526">
        <w:rPr>
          <w:rFonts w:ascii="Times New Roman" w:hAnsi="Times New Roman" w:cs="Times New Roman"/>
          <w:sz w:val="20"/>
          <w:szCs w:val="20"/>
        </w:rPr>
        <w:t xml:space="preserve"> C 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 xml:space="preserve">Zasilanie bateryjne – czas pracy na baterii do 3 godzin 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Wymagana dostawa min. 2 zestawów baterii zasilających (standardowy plus zapasowy)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Ładowarka do baterii zasilających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 xml:space="preserve">Waga nie więcej niż 5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kG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 z baterią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Walizka transportowa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</w:t>
      </w:r>
      <w:r w:rsidRPr="00181526">
        <w:rPr>
          <w:rFonts w:ascii="Times New Roman" w:hAnsi="Times New Roman" w:cs="Times New Roman"/>
          <w:sz w:val="20"/>
          <w:szCs w:val="20"/>
        </w:rPr>
        <w:t xml:space="preserve">prząż/szelki do przenoszenia urządzenia rejestrującego, pozwalająca prowadzić pomiary </w:t>
      </w:r>
      <w:r w:rsidR="00235609">
        <w:rPr>
          <w:rFonts w:ascii="Times New Roman" w:hAnsi="Times New Roman" w:cs="Times New Roman"/>
          <w:sz w:val="20"/>
          <w:szCs w:val="20"/>
        </w:rPr>
        <w:br/>
      </w:r>
      <w:r w:rsidRPr="00181526">
        <w:rPr>
          <w:rFonts w:ascii="Times New Roman" w:hAnsi="Times New Roman" w:cs="Times New Roman"/>
          <w:sz w:val="20"/>
          <w:szCs w:val="20"/>
        </w:rPr>
        <w:t>w trudnych warunkach terenowych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Kabel połączeniowy do anten cyfrowych o dł. 5-7m.</w:t>
      </w:r>
    </w:p>
    <w:p w:rsidR="00181526" w:rsidRPr="00181526" w:rsidRDefault="00181526" w:rsidP="00181526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Kabel połączeniowy do anten cyfrowych o dł. 12-15m.</w:t>
      </w:r>
    </w:p>
    <w:p w:rsidR="00181526" w:rsidRPr="00235609" w:rsidRDefault="00181526" w:rsidP="00235609">
      <w:pPr>
        <w:pStyle w:val="Akapitzlist"/>
        <w:numPr>
          <w:ilvl w:val="0"/>
          <w:numId w:val="23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przyrząd do pomiaru dystansu do anten cyfrowych (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odometr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>)</w:t>
      </w:r>
    </w:p>
    <w:p w:rsidR="00181526" w:rsidRPr="00427DFF" w:rsidRDefault="00181526" w:rsidP="00181526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27DFF">
        <w:rPr>
          <w:rFonts w:ascii="Times New Roman" w:hAnsi="Times New Roman" w:cs="Times New Roman"/>
          <w:b/>
          <w:sz w:val="20"/>
          <w:szCs w:val="20"/>
        </w:rPr>
        <w:t>Antena radarowa cyfrowa, dwuzakresowa:</w:t>
      </w:r>
    </w:p>
    <w:p w:rsidR="00181526" w:rsidRPr="00181526" w:rsidRDefault="00181526" w:rsidP="00181526">
      <w:pPr>
        <w:pStyle w:val="Akapitzlist"/>
        <w:numPr>
          <w:ilvl w:val="0"/>
          <w:numId w:val="24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Dwie częstotliwości centralne pracy: 300 i 800 MHz lub równoważne</w:t>
      </w:r>
    </w:p>
    <w:p w:rsidR="00181526" w:rsidRPr="00181526" w:rsidRDefault="00181526" w:rsidP="00181526">
      <w:pPr>
        <w:pStyle w:val="Akapitzlist"/>
        <w:numPr>
          <w:ilvl w:val="0"/>
          <w:numId w:val="24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 xml:space="preserve">Antena ekranowana (typu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Ground-Coupled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>)</w:t>
      </w:r>
    </w:p>
    <w:p w:rsidR="00181526" w:rsidRPr="00181526" w:rsidRDefault="00181526" w:rsidP="00181526">
      <w:pPr>
        <w:pStyle w:val="Akapitzlist"/>
        <w:numPr>
          <w:ilvl w:val="0"/>
          <w:numId w:val="24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Dedykowany uchwyt do wykonywania pomiarów na płaszczyznach o różnym nachyleniu wraz z przyciskiem do stawiania znaczników (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marks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>) na rejestracji.</w:t>
      </w:r>
    </w:p>
    <w:p w:rsidR="00181526" w:rsidRPr="00235609" w:rsidRDefault="00181526" w:rsidP="00235609">
      <w:pPr>
        <w:pStyle w:val="Akapitzlist"/>
        <w:numPr>
          <w:ilvl w:val="0"/>
          <w:numId w:val="24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lastRenderedPageBreak/>
        <w:t>Masa anteny nie przekraczająca 6kg</w:t>
      </w:r>
    </w:p>
    <w:p w:rsidR="00181526" w:rsidRPr="00427DFF" w:rsidRDefault="00181526" w:rsidP="00181526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27DFF">
        <w:rPr>
          <w:rFonts w:ascii="Times New Roman" w:hAnsi="Times New Roman" w:cs="Times New Roman"/>
          <w:b/>
          <w:sz w:val="20"/>
          <w:szCs w:val="20"/>
        </w:rPr>
        <w:t>Antena radarowa cyfrowa, jednozakresowa:</w:t>
      </w:r>
    </w:p>
    <w:p w:rsidR="00181526" w:rsidRPr="00181526" w:rsidRDefault="00181526" w:rsidP="00181526">
      <w:pPr>
        <w:pStyle w:val="Akapitzlist"/>
        <w:numPr>
          <w:ilvl w:val="0"/>
          <w:numId w:val="24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Częstotliwość centralna pracy: 200 MHz lub równoważna</w:t>
      </w:r>
    </w:p>
    <w:p w:rsidR="00181526" w:rsidRPr="00181526" w:rsidRDefault="00181526" w:rsidP="00181526">
      <w:pPr>
        <w:pStyle w:val="Akapitzlist"/>
        <w:numPr>
          <w:ilvl w:val="0"/>
          <w:numId w:val="24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 xml:space="preserve">Antena ekranowana (typu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Ground-Coupled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>)</w:t>
      </w:r>
    </w:p>
    <w:p w:rsidR="00181526" w:rsidRPr="00181526" w:rsidRDefault="00181526" w:rsidP="00181526">
      <w:pPr>
        <w:pStyle w:val="Akapitzlist"/>
        <w:numPr>
          <w:ilvl w:val="0"/>
          <w:numId w:val="24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Technologia redukcji zakłóceń (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Hyper-Stacking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 lub równoważna).</w:t>
      </w:r>
    </w:p>
    <w:p w:rsidR="00181526" w:rsidRPr="00181526" w:rsidRDefault="00181526" w:rsidP="00181526">
      <w:pPr>
        <w:pStyle w:val="Akapitzlist"/>
        <w:numPr>
          <w:ilvl w:val="0"/>
          <w:numId w:val="24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 xml:space="preserve">Moduł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WiFi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 (lub inny) do bezprzewodowej komunikacji z Rejestratorem danych. </w:t>
      </w:r>
    </w:p>
    <w:p w:rsidR="00181526" w:rsidRPr="00181526" w:rsidRDefault="00181526" w:rsidP="00181526">
      <w:pPr>
        <w:pStyle w:val="Akapitzlist"/>
        <w:numPr>
          <w:ilvl w:val="0"/>
          <w:numId w:val="24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Zasięg połączenia bezprzewodowego: min 12m.</w:t>
      </w:r>
    </w:p>
    <w:p w:rsidR="00181526" w:rsidRPr="00181526" w:rsidRDefault="00181526" w:rsidP="00181526">
      <w:pPr>
        <w:pStyle w:val="Akapitzlist"/>
        <w:numPr>
          <w:ilvl w:val="0"/>
          <w:numId w:val="24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Dedykowany zestaw do wykonywania pomiarów (wózek transportowy lub kółka).</w:t>
      </w:r>
    </w:p>
    <w:p w:rsidR="00181526" w:rsidRPr="00235609" w:rsidRDefault="00181526" w:rsidP="00235609">
      <w:pPr>
        <w:pStyle w:val="Akapitzlist"/>
        <w:numPr>
          <w:ilvl w:val="0"/>
          <w:numId w:val="24"/>
        </w:numPr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Masa anteny nie przekraczająca 20kg</w:t>
      </w:r>
    </w:p>
    <w:p w:rsidR="00181526" w:rsidRPr="00427DFF" w:rsidRDefault="00181526" w:rsidP="00181526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27DFF">
        <w:rPr>
          <w:rFonts w:ascii="Times New Roman" w:hAnsi="Times New Roman" w:cs="Times New Roman"/>
          <w:b/>
          <w:sz w:val="20"/>
          <w:szCs w:val="20"/>
        </w:rPr>
        <w:t>Oprogra</w:t>
      </w:r>
      <w:r w:rsidR="00427DFF" w:rsidRPr="00427DFF">
        <w:rPr>
          <w:rFonts w:ascii="Times New Roman" w:hAnsi="Times New Roman" w:cs="Times New Roman"/>
          <w:b/>
          <w:sz w:val="20"/>
          <w:szCs w:val="20"/>
        </w:rPr>
        <w:t xml:space="preserve">mowanie do przetwarzania danych: </w:t>
      </w:r>
    </w:p>
    <w:p w:rsidR="00181526" w:rsidRPr="00181526" w:rsidRDefault="00181526" w:rsidP="00235609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 xml:space="preserve">Zamawiający oświadcza, iż dysponuje oprogramowaniem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Geophysical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Survey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 Systems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Inc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 xml:space="preserve"> RADAN w wersji 6. Wykonawca zobowiązany jest do dostarczenia aktualizacji programu do najnowszej, aktualnej wersji 7 – zawierająca co najmniej 5 dostępnych aktywacji. Oprogramowanie musi pozwalać na import archiwalnych danych w formacie </w:t>
      </w:r>
      <w:proofErr w:type="spellStart"/>
      <w:r w:rsidRPr="00181526">
        <w:rPr>
          <w:rFonts w:ascii="Times New Roman" w:hAnsi="Times New Roman" w:cs="Times New Roman"/>
          <w:sz w:val="20"/>
          <w:szCs w:val="20"/>
        </w:rPr>
        <w:t>dzt</w:t>
      </w:r>
      <w:proofErr w:type="spellEnd"/>
      <w:r w:rsidRPr="00181526">
        <w:rPr>
          <w:rFonts w:ascii="Times New Roman" w:hAnsi="Times New Roman" w:cs="Times New Roman"/>
          <w:sz w:val="20"/>
          <w:szCs w:val="20"/>
        </w:rPr>
        <w:t>.</w:t>
      </w:r>
    </w:p>
    <w:p w:rsidR="00181526" w:rsidRPr="00427DFF" w:rsidRDefault="00181526" w:rsidP="00181526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27DFF">
        <w:rPr>
          <w:rFonts w:ascii="Times New Roman" w:hAnsi="Times New Roman" w:cs="Times New Roman"/>
          <w:b/>
          <w:sz w:val="20"/>
          <w:szCs w:val="20"/>
        </w:rPr>
        <w:t>Warunki dostawy i gwarancji:</w:t>
      </w:r>
    </w:p>
    <w:p w:rsidR="00181526" w:rsidRDefault="00181526" w:rsidP="00181526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181526">
        <w:rPr>
          <w:rFonts w:ascii="Times New Roman" w:hAnsi="Times New Roman" w:cs="Times New Roman"/>
          <w:sz w:val="20"/>
          <w:szCs w:val="20"/>
        </w:rPr>
        <w:t>Okres obowiązywania gwarancji: min. 12 miesięcy</w:t>
      </w:r>
    </w:p>
    <w:p w:rsidR="00181526" w:rsidRPr="00235609" w:rsidRDefault="00235609" w:rsidP="00235609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Wsparcie producenta/wykonawcy przy </w:t>
      </w:r>
      <w:r w:rsidR="00427DFF">
        <w:rPr>
          <w:rFonts w:ascii="Times New Roman" w:hAnsi="Times New Roman" w:cs="Times New Roman"/>
          <w:sz w:val="20"/>
          <w:szCs w:val="20"/>
        </w:rPr>
        <w:t>uruchomieniu</w:t>
      </w:r>
      <w:r>
        <w:rPr>
          <w:rFonts w:ascii="Times New Roman" w:hAnsi="Times New Roman" w:cs="Times New Roman"/>
          <w:sz w:val="20"/>
          <w:szCs w:val="20"/>
        </w:rPr>
        <w:t xml:space="preserve"> i z zakresu obsługi aparatury  </w:t>
      </w:r>
    </w:p>
    <w:p w:rsidR="00D10134" w:rsidRPr="003557FB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557FB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AA5949" w:rsidRDefault="00AA5949" w:rsidP="000357F6">
      <w:pPr>
        <w:pStyle w:val="Akapitzlist2"/>
        <w:spacing w:after="0" w:line="240" w:lineRule="auto"/>
        <w:ind w:left="0"/>
        <w:rPr>
          <w:rFonts w:ascii="Times New Roman" w:hAnsi="Times New Roman"/>
          <w:sz w:val="20"/>
          <w:szCs w:val="20"/>
          <w:u w:val="single"/>
        </w:rPr>
      </w:pPr>
    </w:p>
    <w:p w:rsidR="00D56BBB" w:rsidRPr="003557FB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3557FB">
        <w:rPr>
          <w:rFonts w:ascii="Times New Roman" w:hAnsi="Times New Roman"/>
          <w:sz w:val="20"/>
          <w:szCs w:val="20"/>
          <w:u w:val="single"/>
        </w:rPr>
        <w:t xml:space="preserve">Wstępną ofertę należy złożyć </w:t>
      </w:r>
      <w:r w:rsidRPr="003557FB">
        <w:rPr>
          <w:rFonts w:ascii="Times New Roman" w:hAnsi="Times New Roman"/>
          <w:sz w:val="20"/>
          <w:szCs w:val="20"/>
          <w:highlight w:val="yellow"/>
          <w:u w:val="single"/>
        </w:rPr>
        <w:t xml:space="preserve">do </w:t>
      </w:r>
      <w:r w:rsidR="006B2885">
        <w:rPr>
          <w:rFonts w:ascii="Times New Roman" w:hAnsi="Times New Roman"/>
          <w:sz w:val="20"/>
          <w:szCs w:val="20"/>
          <w:highlight w:val="yellow"/>
          <w:u w:val="single"/>
        </w:rPr>
        <w:t xml:space="preserve">końca </w:t>
      </w:r>
      <w:r w:rsidRPr="003557FB">
        <w:rPr>
          <w:rFonts w:ascii="Times New Roman" w:hAnsi="Times New Roman"/>
          <w:sz w:val="20"/>
          <w:szCs w:val="20"/>
          <w:highlight w:val="yellow"/>
          <w:u w:val="single"/>
        </w:rPr>
        <w:t>dnia</w:t>
      </w:r>
      <w:r w:rsidR="006B2885">
        <w:rPr>
          <w:rFonts w:ascii="Times New Roman" w:hAnsi="Times New Roman"/>
          <w:sz w:val="20"/>
          <w:szCs w:val="20"/>
          <w:highlight w:val="yellow"/>
          <w:u w:val="single"/>
        </w:rPr>
        <w:t xml:space="preserve"> </w:t>
      </w:r>
      <w:r w:rsidR="006B2885" w:rsidRPr="006B2885">
        <w:rPr>
          <w:rFonts w:ascii="Times New Roman" w:hAnsi="Times New Roman"/>
          <w:b/>
          <w:sz w:val="20"/>
          <w:szCs w:val="20"/>
          <w:highlight w:val="yellow"/>
          <w:u w:val="single"/>
        </w:rPr>
        <w:t>02/10/2024r.</w:t>
      </w:r>
      <w:r w:rsidRPr="003557FB">
        <w:rPr>
          <w:rFonts w:ascii="Times New Roman" w:hAnsi="Times New Roman"/>
          <w:sz w:val="20"/>
          <w:szCs w:val="20"/>
          <w:highlight w:val="yellow"/>
          <w:u w:val="single"/>
        </w:rPr>
        <w:t xml:space="preserve"> </w:t>
      </w:r>
      <w:r w:rsidRPr="003557FB">
        <w:rPr>
          <w:rFonts w:ascii="Times New Roman" w:hAnsi="Times New Roman"/>
          <w:sz w:val="20"/>
          <w:szCs w:val="20"/>
        </w:rPr>
        <w:t>drogą elektroniczną</w:t>
      </w:r>
      <w:r w:rsidR="00747E45" w:rsidRPr="003557FB">
        <w:rPr>
          <w:rFonts w:ascii="Times New Roman" w:hAnsi="Times New Roman"/>
          <w:sz w:val="20"/>
          <w:szCs w:val="20"/>
        </w:rPr>
        <w:t xml:space="preserve"> na </w:t>
      </w:r>
      <w:r w:rsidR="00747E45" w:rsidRPr="003557FB">
        <w:rPr>
          <w:rFonts w:ascii="Times New Roman" w:hAnsi="Times New Roman"/>
          <w:b/>
          <w:sz w:val="20"/>
          <w:szCs w:val="20"/>
        </w:rPr>
        <w:t>adres</w:t>
      </w:r>
      <w:r w:rsidRPr="003557FB">
        <w:rPr>
          <w:rFonts w:ascii="Times New Roman" w:hAnsi="Times New Roman"/>
          <w:b/>
          <w:sz w:val="20"/>
          <w:szCs w:val="20"/>
        </w:rPr>
        <w:t xml:space="preserve"> </w:t>
      </w:r>
      <w:r w:rsidR="009B0062" w:rsidRPr="003557FB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r w:rsidR="00D479D7" w:rsidRPr="003557FB">
        <w:fldChar w:fldCharType="begin"/>
      </w:r>
      <w:r w:rsidR="00D479D7" w:rsidRPr="003557FB">
        <w:rPr>
          <w:sz w:val="20"/>
          <w:szCs w:val="20"/>
        </w:rPr>
        <w:instrText xml:space="preserve"> HYPERLINK "mailto:skolinska@gig.eu" </w:instrText>
      </w:r>
      <w:r w:rsidR="00D479D7" w:rsidRPr="003557FB">
        <w:fldChar w:fldCharType="separate"/>
      </w:r>
      <w:r w:rsidRPr="003557FB">
        <w:rPr>
          <w:rStyle w:val="Hipercze"/>
          <w:rFonts w:ascii="Times New Roman" w:hAnsi="Times New Roman"/>
          <w:b/>
          <w:sz w:val="20"/>
          <w:szCs w:val="20"/>
          <w:lang w:val="pt-PT"/>
        </w:rPr>
        <w:t>skolinska@gig.eu</w:t>
      </w:r>
      <w:r w:rsidR="00D479D7" w:rsidRPr="003557FB">
        <w:rPr>
          <w:rStyle w:val="Hipercze"/>
          <w:rFonts w:ascii="Times New Roman" w:hAnsi="Times New Roman"/>
          <w:b/>
          <w:sz w:val="20"/>
          <w:szCs w:val="20"/>
          <w:lang w:val="pt-PT"/>
        </w:rPr>
        <w:fldChar w:fldCharType="end"/>
      </w:r>
    </w:p>
    <w:p w:rsidR="000357F6" w:rsidRDefault="000357F6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3557FB" w:rsidP="00747E45">
      <w:pPr>
        <w:pStyle w:val="Tekstpodstawowy"/>
        <w:spacing w:after="0"/>
        <w:rPr>
          <w:sz w:val="18"/>
        </w:rPr>
      </w:pPr>
      <w:r>
        <w:rPr>
          <w:sz w:val="18"/>
        </w:rPr>
        <w:t xml:space="preserve">mgr Monika </w:t>
      </w:r>
      <w:proofErr w:type="spellStart"/>
      <w:r>
        <w:rPr>
          <w:sz w:val="18"/>
        </w:rPr>
        <w:t>Wallenburg</w:t>
      </w:r>
      <w:proofErr w:type="spellEnd"/>
      <w:r>
        <w:rPr>
          <w:sz w:val="18"/>
        </w:rPr>
        <w:tab/>
        <w:t>- tel. (</w:t>
      </w:r>
      <w:r w:rsidR="00747E45" w:rsidRPr="001C64B0">
        <w:rPr>
          <w:sz w:val="18"/>
        </w:rPr>
        <w:t xml:space="preserve">32) 259 25 47, e-mail: </w:t>
      </w:r>
      <w:hyperlink r:id="rId10" w:history="1">
        <w:r w:rsidR="00747E45"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3557FB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>
        <w:rPr>
          <w:rFonts w:ascii="Times New Roman" w:hAnsi="Times New Roman" w:cs="Times New Roman"/>
          <w:sz w:val="18"/>
          <w:szCs w:val="20"/>
        </w:rPr>
        <w:t>mgr Sylwia Kolińska</w:t>
      </w:r>
      <w:r>
        <w:rPr>
          <w:rFonts w:ascii="Times New Roman" w:hAnsi="Times New Roman" w:cs="Times New Roman"/>
          <w:sz w:val="18"/>
          <w:szCs w:val="20"/>
        </w:rPr>
        <w:tab/>
        <w:t>- tel. (</w:t>
      </w:r>
      <w:r w:rsidR="00747E45" w:rsidRPr="001C64B0">
        <w:rPr>
          <w:rFonts w:ascii="Times New Roman" w:hAnsi="Times New Roman" w:cs="Times New Roman"/>
          <w:sz w:val="18"/>
          <w:szCs w:val="20"/>
        </w:rPr>
        <w:t xml:space="preserve">32) 259 25 55, e-mail:  </w:t>
      </w:r>
      <w:hyperlink r:id="rId11" w:history="1">
        <w:r w:rsidR="00747E45" w:rsidRPr="001C64B0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="00747E45"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67040" w:rsidRPr="00AD6A41" w:rsidRDefault="00B67040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57F6" w:rsidRPr="000357F6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2B7E89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>Kierownik Działu</w:t>
      </w:r>
      <w:r w:rsidR="002B7E89">
        <w:rPr>
          <w:b/>
          <w:i/>
          <w:lang w:val="pl-PL"/>
        </w:rPr>
        <w:t xml:space="preserve"> Zamówień Publicznych i Zakupów </w:t>
      </w:r>
      <w:r w:rsidRPr="00AD6A41">
        <w:rPr>
          <w:b/>
          <w:i/>
          <w:lang w:val="pl-PL"/>
        </w:rPr>
        <w:t xml:space="preserve"> </w:t>
      </w: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</w:t>
      </w:r>
      <w:proofErr w:type="spellStart"/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Wallenburg</w:t>
      </w:r>
      <w:proofErr w:type="spellEnd"/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6078C5" w:rsidRDefault="006078C5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163AA6" w:rsidRDefault="00163AA6" w:rsidP="007032BD">
      <w:pPr>
        <w:rPr>
          <w:rFonts w:ascii="Times New Roman" w:hAnsi="Times New Roman" w:cs="Times New Roman"/>
          <w:sz w:val="20"/>
          <w:szCs w:val="20"/>
        </w:rPr>
      </w:pPr>
    </w:p>
    <w:p w:rsidR="006B2885" w:rsidRDefault="006B2885" w:rsidP="007032BD">
      <w:pPr>
        <w:rPr>
          <w:rFonts w:ascii="Times New Roman" w:hAnsi="Times New Roman" w:cs="Times New Roman"/>
          <w:sz w:val="20"/>
          <w:szCs w:val="20"/>
        </w:rPr>
      </w:pPr>
    </w:p>
    <w:p w:rsidR="0069399C" w:rsidRDefault="0069399C" w:rsidP="007032BD">
      <w:pPr>
        <w:rPr>
          <w:rFonts w:ascii="Times New Roman" w:hAnsi="Times New Roman" w:cs="Times New Roman"/>
          <w:sz w:val="20"/>
          <w:szCs w:val="20"/>
        </w:rPr>
      </w:pPr>
    </w:p>
    <w:p w:rsidR="00D10134" w:rsidRPr="007032BD" w:rsidRDefault="00D1013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7032BD">
        <w:rPr>
          <w:rFonts w:ascii="Times New Roman" w:hAnsi="Times New Roman" w:cs="Times New Roman"/>
          <w:sz w:val="20"/>
          <w:szCs w:val="20"/>
        </w:rPr>
        <w:lastRenderedPageBreak/>
        <w:t>Nr sprawy:</w:t>
      </w:r>
      <w:r w:rsidR="00D2058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E106E">
        <w:rPr>
          <w:rFonts w:ascii="Times New Roman" w:hAnsi="Times New Roman" w:cs="Times New Roman"/>
          <w:b/>
          <w:sz w:val="20"/>
          <w:szCs w:val="20"/>
        </w:rPr>
        <w:t>FZ</w:t>
      </w:r>
      <w:r w:rsidR="001E106E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6B2885">
        <w:rPr>
          <w:rFonts w:ascii="Times New Roman" w:hAnsi="Times New Roman" w:cs="Times New Roman"/>
          <w:b/>
          <w:sz w:val="20"/>
          <w:szCs w:val="20"/>
        </w:rPr>
        <w:t>6042</w:t>
      </w:r>
      <w:r w:rsidR="001E106E" w:rsidRPr="00AD6A41">
        <w:rPr>
          <w:rFonts w:ascii="Times New Roman" w:hAnsi="Times New Roman" w:cs="Times New Roman"/>
          <w:b/>
          <w:sz w:val="20"/>
          <w:szCs w:val="20"/>
        </w:rPr>
        <w:t>/SK/</w:t>
      </w:r>
      <w:r w:rsidR="006078C5">
        <w:rPr>
          <w:rFonts w:ascii="Times New Roman" w:hAnsi="Times New Roman" w:cs="Times New Roman"/>
          <w:b/>
          <w:sz w:val="20"/>
          <w:szCs w:val="20"/>
        </w:rPr>
        <w:t>24</w:t>
      </w:r>
      <w:r w:rsidR="001E106E">
        <w:rPr>
          <w:rFonts w:ascii="Times New Roman" w:hAnsi="Times New Roman" w:cs="Times New Roman"/>
          <w:b/>
          <w:sz w:val="20"/>
          <w:szCs w:val="20"/>
        </w:rPr>
        <w:t>/</w:t>
      </w:r>
      <w:r w:rsidR="006B2885">
        <w:rPr>
          <w:rFonts w:ascii="Times New Roman" w:hAnsi="Times New Roman" w:cs="Times New Roman"/>
          <w:b/>
          <w:sz w:val="20"/>
          <w:szCs w:val="20"/>
        </w:rPr>
        <w:t>BH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7032BD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7032BD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6078C5"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="006B2885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="00523331" w:rsidRPr="007032BD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43D2E" w:rsidRPr="005B76B2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</w:rPr>
      </w:pPr>
      <w:r w:rsidRPr="005B76B2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5B76B2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5B76B2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B406BB" w:rsidRPr="005B76B2">
        <w:rPr>
          <w:rFonts w:ascii="Times New Roman" w:hAnsi="Times New Roman" w:cs="Times New Roman"/>
          <w:b/>
          <w:sz w:val="20"/>
          <w:szCs w:val="20"/>
        </w:rPr>
        <w:t>na</w:t>
      </w:r>
      <w:r w:rsidR="00B406BB" w:rsidRPr="005B76B2">
        <w:rPr>
          <w:rFonts w:ascii="Times New Roman" w:hAnsi="Times New Roman" w:cs="Times New Roman"/>
          <w:b/>
          <w:sz w:val="20"/>
        </w:rPr>
        <w:t xml:space="preserve"> dostawę</w:t>
      </w:r>
      <w:r w:rsidR="00114B08">
        <w:rPr>
          <w:rFonts w:ascii="Times New Roman" w:hAnsi="Times New Roman" w:cs="Times New Roman"/>
          <w:b/>
          <w:sz w:val="20"/>
        </w:rPr>
        <w:t xml:space="preserve"> </w:t>
      </w:r>
      <w:r w:rsidR="006B2885" w:rsidRPr="00181526">
        <w:rPr>
          <w:rFonts w:ascii="Times New Roman" w:hAnsi="Times New Roman" w:cs="Times New Roman"/>
          <w:b/>
          <w:sz w:val="20"/>
        </w:rPr>
        <w:t xml:space="preserve">Mobilnego Zestawu Radarowego do prowadzenia badań geologicznych </w:t>
      </w:r>
      <w:r w:rsidR="006B2885">
        <w:rPr>
          <w:rFonts w:ascii="Times New Roman" w:hAnsi="Times New Roman" w:cs="Times New Roman"/>
          <w:b/>
          <w:sz w:val="20"/>
        </w:rPr>
        <w:br/>
      </w:r>
      <w:r w:rsidR="006B2885" w:rsidRPr="00181526">
        <w:rPr>
          <w:rFonts w:ascii="Times New Roman" w:hAnsi="Times New Roman" w:cs="Times New Roman"/>
          <w:b/>
          <w:sz w:val="20"/>
        </w:rPr>
        <w:t>i geotechnicznych w ramach zadań Państwowego Instytutu Badawczego</w:t>
      </w:r>
    </w:p>
    <w:p w:rsidR="007032BD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  <w:bookmarkStart w:id="0" w:name="_GoBack"/>
      <w:bookmarkEnd w:id="0"/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tel.: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>
        <w:rPr>
          <w:rFonts w:ascii="Times New Roman" w:hAnsi="Times New Roman" w:cs="Times New Roman"/>
          <w:sz w:val="20"/>
          <w:szCs w:val="20"/>
          <w:lang w:val="en-US"/>
        </w:rPr>
        <w:t>…………………………………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032BD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7032BD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B406BB" w:rsidRPr="007032BD" w:rsidRDefault="00B406BB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3557FB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6B2885" w:rsidRDefault="006B2885" w:rsidP="006B2885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  <w:p w:rsidR="005E1431" w:rsidRPr="006B2885" w:rsidRDefault="009A6403" w:rsidP="006B2885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6B2885"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5B76B2" w:rsidRPr="006B2885">
              <w:rPr>
                <w:rFonts w:ascii="Times New Roman" w:hAnsi="Times New Roman"/>
                <w:sz w:val="20"/>
                <w:szCs w:val="20"/>
                <w:lang w:val="pl-PL"/>
              </w:rPr>
              <w:t>:</w:t>
            </w:r>
          </w:p>
          <w:p w:rsidR="005B76B2" w:rsidRPr="006B2885" w:rsidRDefault="006B2885" w:rsidP="006B288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6B2885"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  <w:t>nazwa producenta, typ/model, opis techniczny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AD6A41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163A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…..*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163A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</w:t>
            </w:r>
            <w:r w:rsidR="00DE40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           w</w:t>
            </w:r>
            <w:r w:rsidR="00163A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</w:t>
            </w:r>
            <w:r w:rsidR="00DE40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163A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163A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</w:t>
            </w:r>
            <w:r w:rsidR="00DE40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3557FB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3557FB">
              <w:rPr>
                <w:rFonts w:ascii="Times New Roman" w:hAnsi="Times New Roman" w:cs="Times New Roman"/>
                <w:bCs/>
                <w:sz w:val="18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D07" w:rsidRPr="003557FB" w:rsidRDefault="005D1D07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3557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AA6" w:rsidRPr="003557FB" w:rsidRDefault="00163AA6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3557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3557FB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3557F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3557F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3557FB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</w:tr>
      <w:tr w:rsidR="006B2885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85" w:rsidRPr="003557FB" w:rsidRDefault="006B2885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0"/>
              </w:rPr>
              <w:t>2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85" w:rsidRPr="003557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85" w:rsidRPr="003557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3557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3557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3557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2885" w:rsidRPr="003557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3557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3557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</w:tr>
      <w:tr w:rsidR="006B2885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85" w:rsidRPr="003557FB" w:rsidRDefault="006B2885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0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85" w:rsidRPr="003557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85" w:rsidRPr="003557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3557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3557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3557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2885" w:rsidRPr="003557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3557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3557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</w:tr>
      <w:tr w:rsidR="006B2885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85" w:rsidRPr="003557FB" w:rsidRDefault="006B2885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0"/>
              </w:rPr>
              <w:t>4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85" w:rsidRPr="003557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85" w:rsidRPr="003557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3557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3557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3557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2885" w:rsidRPr="003557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3557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3557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</w:tr>
      <w:tr w:rsidR="006B2885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85" w:rsidRPr="003557FB" w:rsidRDefault="006B2885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0"/>
              </w:rPr>
              <w:t>5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85" w:rsidRPr="003557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885" w:rsidRPr="003557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3557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3557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3557FB" w:rsidRDefault="006B28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2885" w:rsidRPr="003557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3557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885" w:rsidRPr="003557FB" w:rsidRDefault="006B28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</w:p>
        </w:tc>
      </w:tr>
      <w:tr w:rsidR="005E1431" w:rsidRPr="00AD6A41" w:rsidTr="003557FB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1E106E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  <w:r w:rsidR="005E1431"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163AA6" w:rsidRPr="003557FB" w:rsidRDefault="00163AA6" w:rsidP="00D10134">
      <w:pPr>
        <w:pStyle w:val="Tekstpodstawowy"/>
        <w:spacing w:after="0"/>
        <w:jc w:val="both"/>
        <w:rPr>
          <w:rFonts w:eastAsiaTheme="minorHAnsi"/>
          <w:b/>
          <w:i/>
          <w:sz w:val="18"/>
          <w:lang w:val="pl-PL" w:eastAsia="en-US"/>
        </w:rPr>
      </w:pPr>
      <w:r w:rsidRPr="003557FB">
        <w:rPr>
          <w:rFonts w:eastAsiaTheme="minorHAnsi"/>
          <w:b/>
          <w:i/>
          <w:sz w:val="18"/>
          <w:lang w:val="pl-PL" w:eastAsia="en-US"/>
        </w:rPr>
        <w:t xml:space="preserve">*należy podać walutę </w:t>
      </w:r>
    </w:p>
    <w:p w:rsidR="00163AA6" w:rsidRPr="00E53D30" w:rsidRDefault="00E53D30" w:rsidP="00E53D30">
      <w:pPr>
        <w:jc w:val="both"/>
        <w:rPr>
          <w:rFonts w:ascii="Times New Roman" w:hAnsi="Times New Roman" w:cs="Times New Roman"/>
          <w:i/>
          <w:sz w:val="18"/>
          <w:szCs w:val="18"/>
        </w:rPr>
      </w:pPr>
      <w:r w:rsidRPr="00E53D30">
        <w:rPr>
          <w:rFonts w:ascii="Times New Roman" w:hAnsi="Times New Roman" w:cs="Times New Roman"/>
          <w:i/>
          <w:sz w:val="18"/>
          <w:szCs w:val="18"/>
        </w:rPr>
        <w:t xml:space="preserve">W przypadku Wykonawców zagranicznych nie posiadających oddziału w Polsce należy wypełnić tylko rubryki od 1 - 6. </w:t>
      </w:r>
      <w:r w:rsidRPr="00E53D30">
        <w:rPr>
          <w:rFonts w:ascii="Times New Roman" w:hAnsi="Times New Roman" w:cs="Times New Roman"/>
          <w:i/>
          <w:sz w:val="18"/>
          <w:szCs w:val="18"/>
        </w:rPr>
        <w:br/>
        <w:t>W przypadku Wykonawcy polskiego lub Wykonawcy posiadającego oddział na terenie Polski należy wypełnić wszystkie rubryki niezależnie od podanej waluty.</w:t>
      </w:r>
    </w:p>
    <w:p w:rsidR="00163AA6" w:rsidRDefault="00163AA6" w:rsidP="00163AA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116AF">
        <w:rPr>
          <w:rFonts w:ascii="Times New Roman" w:hAnsi="Times New Roman" w:cs="Times New Roman"/>
          <w:b/>
          <w:sz w:val="20"/>
          <w:szCs w:val="20"/>
        </w:rPr>
        <w:t>-  Termin i warunki wykonania zamówienia: ………………………………..</w:t>
      </w:r>
    </w:p>
    <w:p w:rsidR="005116AF" w:rsidRPr="005116AF" w:rsidRDefault="005116AF" w:rsidP="00163AA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63AA6" w:rsidRDefault="00163AA6" w:rsidP="00163AA6">
      <w:pPr>
        <w:pStyle w:val="Tekstpodstawowy"/>
        <w:spacing w:after="0"/>
        <w:jc w:val="both"/>
        <w:rPr>
          <w:b/>
          <w:szCs w:val="22"/>
          <w:lang w:val="pl-PL"/>
        </w:rPr>
      </w:pPr>
      <w:r w:rsidRPr="005116AF">
        <w:rPr>
          <w:b/>
          <w:lang w:val="pl-PL"/>
        </w:rPr>
        <w:t xml:space="preserve">-  </w:t>
      </w:r>
      <w:r w:rsidRPr="005116AF">
        <w:rPr>
          <w:b/>
          <w:szCs w:val="22"/>
          <w:lang w:val="pl-PL"/>
        </w:rPr>
        <w:t>O</w:t>
      </w:r>
      <w:r w:rsidRPr="005116AF">
        <w:rPr>
          <w:b/>
          <w:szCs w:val="22"/>
        </w:rPr>
        <w:t>kres gwarancji</w:t>
      </w:r>
      <w:r w:rsidR="006B2885" w:rsidRPr="005116AF">
        <w:rPr>
          <w:b/>
          <w:szCs w:val="22"/>
          <w:lang w:val="pl-PL"/>
        </w:rPr>
        <w:t xml:space="preserve"> i rękojmi: </w:t>
      </w:r>
      <w:r w:rsidRPr="005116AF">
        <w:rPr>
          <w:b/>
          <w:szCs w:val="22"/>
          <w:lang w:val="pl-PL"/>
        </w:rPr>
        <w:t xml:space="preserve"> ……………</w:t>
      </w:r>
      <w:r w:rsidR="006B2885" w:rsidRPr="005116AF">
        <w:rPr>
          <w:b/>
          <w:szCs w:val="22"/>
          <w:lang w:val="pl-PL"/>
        </w:rPr>
        <w:t>……………………………….</w:t>
      </w:r>
      <w:r w:rsidRPr="005116AF">
        <w:rPr>
          <w:b/>
          <w:szCs w:val="22"/>
          <w:lang w:val="pl-PL"/>
        </w:rPr>
        <w:t>……</w:t>
      </w:r>
    </w:p>
    <w:p w:rsidR="005116AF" w:rsidRPr="005116AF" w:rsidRDefault="005116AF" w:rsidP="00163AA6">
      <w:pPr>
        <w:pStyle w:val="Tekstpodstawowy"/>
        <w:spacing w:after="0"/>
        <w:jc w:val="both"/>
        <w:rPr>
          <w:b/>
          <w:szCs w:val="22"/>
          <w:lang w:val="pl-PL"/>
        </w:rPr>
      </w:pPr>
    </w:p>
    <w:p w:rsidR="00E53D30" w:rsidRPr="005116AF" w:rsidRDefault="00E53D30" w:rsidP="00163AA6">
      <w:pPr>
        <w:pStyle w:val="Tekstpodstawowy"/>
        <w:spacing w:after="0"/>
        <w:jc w:val="both"/>
        <w:rPr>
          <w:b/>
          <w:szCs w:val="22"/>
          <w:lang w:val="pl-PL"/>
        </w:rPr>
      </w:pPr>
      <w:r w:rsidRPr="005116AF">
        <w:rPr>
          <w:b/>
          <w:szCs w:val="22"/>
          <w:lang w:val="pl-PL"/>
        </w:rPr>
        <w:t xml:space="preserve">- </w:t>
      </w:r>
      <w:r w:rsidR="005116AF" w:rsidRPr="005116AF">
        <w:rPr>
          <w:b/>
          <w:szCs w:val="22"/>
          <w:lang w:val="pl-PL"/>
        </w:rPr>
        <w:t xml:space="preserve"> W</w:t>
      </w:r>
      <w:r w:rsidRPr="005116AF">
        <w:rPr>
          <w:b/>
          <w:szCs w:val="22"/>
          <w:lang w:val="pl-PL"/>
        </w:rPr>
        <w:t xml:space="preserve">arunki wsparcia </w:t>
      </w:r>
      <w:r w:rsidRPr="005116AF">
        <w:rPr>
          <w:b/>
        </w:rPr>
        <w:t xml:space="preserve">przy uruchomieniu i z zakresu obsługi </w:t>
      </w:r>
      <w:r w:rsidRPr="005116AF">
        <w:rPr>
          <w:b/>
          <w:lang w:val="pl-PL"/>
        </w:rPr>
        <w:t>urządzeń</w:t>
      </w:r>
      <w:r w:rsidR="005116AF" w:rsidRPr="005116AF">
        <w:rPr>
          <w:b/>
          <w:lang w:val="pl-PL"/>
        </w:rPr>
        <w:t>: ……………………….</w:t>
      </w:r>
    </w:p>
    <w:p w:rsidR="00163AA6" w:rsidRPr="00AD6A41" w:rsidRDefault="00163AA6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1E106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 – Państwowy Instytut Badawczy,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Głównym Instytucie Górnictwa</w:t>
      </w:r>
      <w:r w:rsidR="009B006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Państwowym Instytucie Badawczym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mgr Katarzyna Kareł, 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2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F07B8" w:rsidRPr="005D1D07" w:rsidRDefault="00D10134" w:rsidP="005D1D07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56981" w:rsidRDefault="00D56981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9B0062" w:rsidRDefault="009B0062" w:rsidP="00D10134">
      <w:pPr>
        <w:pStyle w:val="Tekstpodstawowy"/>
        <w:widowControl w:val="0"/>
        <w:spacing w:after="0"/>
        <w:rPr>
          <w:b/>
          <w:lang w:val="pl-PL"/>
        </w:rPr>
      </w:pPr>
    </w:p>
    <w:p w:rsidR="009B0062" w:rsidRDefault="009B0062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 w:rsidSect="0014574D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119" w:rsidRDefault="00150119" w:rsidP="000575F2">
      <w:pPr>
        <w:spacing w:after="0" w:line="240" w:lineRule="auto"/>
      </w:pPr>
      <w:r>
        <w:separator/>
      </w:r>
    </w:p>
  </w:endnote>
  <w:endnote w:type="continuationSeparator" w:id="0">
    <w:p w:rsidR="00150119" w:rsidRDefault="00150119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119" w:rsidRDefault="00150119" w:rsidP="000575F2">
      <w:pPr>
        <w:spacing w:after="0" w:line="240" w:lineRule="auto"/>
      </w:pPr>
      <w:r>
        <w:separator/>
      </w:r>
    </w:p>
  </w:footnote>
  <w:footnote w:type="continuationSeparator" w:id="0">
    <w:p w:rsidR="00150119" w:rsidRDefault="00150119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150119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446C7E3E" wp14:editId="1133E11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9399C" w:rsidRPr="0069399C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4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9399C" w:rsidRPr="0069399C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4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566D40"/>
    <w:multiLevelType w:val="hybridMultilevel"/>
    <w:tmpl w:val="2C84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2253C4">
      <w:numFmt w:val="bullet"/>
      <w:lvlText w:val="•"/>
      <w:lvlJc w:val="left"/>
      <w:pPr>
        <w:ind w:left="1635" w:hanging="555"/>
      </w:pPr>
      <w:rPr>
        <w:rFonts w:ascii="Calibri" w:eastAsiaTheme="minorHAnsi" w:hAnsi="Calibri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F317CDF"/>
    <w:multiLevelType w:val="hybridMultilevel"/>
    <w:tmpl w:val="87EE60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493115"/>
    <w:multiLevelType w:val="hybridMultilevel"/>
    <w:tmpl w:val="4EF201F8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9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14"/>
  </w:num>
  <w:num w:numId="9">
    <w:abstractNumId w:val="5"/>
  </w:num>
  <w:num w:numId="10">
    <w:abstractNumId w:val="7"/>
  </w:num>
  <w:num w:numId="11">
    <w:abstractNumId w:val="15"/>
  </w:num>
  <w:num w:numId="12">
    <w:abstractNumId w:val="1"/>
  </w:num>
  <w:num w:numId="13">
    <w:abstractNumId w:val="18"/>
  </w:num>
  <w:num w:numId="14">
    <w:abstractNumId w:val="21"/>
  </w:num>
  <w:num w:numId="15">
    <w:abstractNumId w:val="11"/>
  </w:num>
  <w:num w:numId="16">
    <w:abstractNumId w:val="13"/>
  </w:num>
  <w:num w:numId="17">
    <w:abstractNumId w:val="6"/>
  </w:num>
  <w:num w:numId="18">
    <w:abstractNumId w:val="2"/>
  </w:num>
  <w:num w:numId="19">
    <w:abstractNumId w:val="20"/>
  </w:num>
  <w:num w:numId="20">
    <w:abstractNumId w:val="23"/>
  </w:num>
  <w:num w:numId="21">
    <w:abstractNumId w:val="16"/>
  </w:num>
  <w:num w:numId="22">
    <w:abstractNumId w:val="9"/>
  </w:num>
  <w:num w:numId="23">
    <w:abstractNumId w:val="17"/>
  </w:num>
  <w:num w:numId="24">
    <w:abstractNumId w:val="1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6F15"/>
    <w:rsid w:val="000B27A8"/>
    <w:rsid w:val="000B4F96"/>
    <w:rsid w:val="000D1627"/>
    <w:rsid w:val="000D7AFD"/>
    <w:rsid w:val="000D7CEE"/>
    <w:rsid w:val="000E2DE7"/>
    <w:rsid w:val="0010710C"/>
    <w:rsid w:val="00114B08"/>
    <w:rsid w:val="00123D02"/>
    <w:rsid w:val="00134661"/>
    <w:rsid w:val="0014574D"/>
    <w:rsid w:val="00146E15"/>
    <w:rsid w:val="00150119"/>
    <w:rsid w:val="00151FE8"/>
    <w:rsid w:val="00161D43"/>
    <w:rsid w:val="00163AA6"/>
    <w:rsid w:val="00181526"/>
    <w:rsid w:val="0018584E"/>
    <w:rsid w:val="00190B58"/>
    <w:rsid w:val="0019336A"/>
    <w:rsid w:val="00194293"/>
    <w:rsid w:val="001A3B42"/>
    <w:rsid w:val="001B19A5"/>
    <w:rsid w:val="001C64B0"/>
    <w:rsid w:val="001C674E"/>
    <w:rsid w:val="001C7A45"/>
    <w:rsid w:val="001E106E"/>
    <w:rsid w:val="001F2071"/>
    <w:rsid w:val="001F2A71"/>
    <w:rsid w:val="0021148E"/>
    <w:rsid w:val="00213B3A"/>
    <w:rsid w:val="00217CE8"/>
    <w:rsid w:val="0022028F"/>
    <w:rsid w:val="00222CD9"/>
    <w:rsid w:val="00234984"/>
    <w:rsid w:val="00235609"/>
    <w:rsid w:val="0024339E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2147"/>
    <w:rsid w:val="002F2090"/>
    <w:rsid w:val="00304318"/>
    <w:rsid w:val="00305450"/>
    <w:rsid w:val="003176E2"/>
    <w:rsid w:val="003258F2"/>
    <w:rsid w:val="00336844"/>
    <w:rsid w:val="00342616"/>
    <w:rsid w:val="003557FB"/>
    <w:rsid w:val="003562E7"/>
    <w:rsid w:val="00365CE5"/>
    <w:rsid w:val="003729E9"/>
    <w:rsid w:val="003746F7"/>
    <w:rsid w:val="00375FFC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4ACA"/>
    <w:rsid w:val="00411AA1"/>
    <w:rsid w:val="004166F6"/>
    <w:rsid w:val="00422B3D"/>
    <w:rsid w:val="0042309E"/>
    <w:rsid w:val="00427DFF"/>
    <w:rsid w:val="004407F7"/>
    <w:rsid w:val="00447FFA"/>
    <w:rsid w:val="00454884"/>
    <w:rsid w:val="00464213"/>
    <w:rsid w:val="0046599B"/>
    <w:rsid w:val="00476661"/>
    <w:rsid w:val="00484EA2"/>
    <w:rsid w:val="00484FD5"/>
    <w:rsid w:val="004A3571"/>
    <w:rsid w:val="004C6323"/>
    <w:rsid w:val="004D3097"/>
    <w:rsid w:val="004D5D98"/>
    <w:rsid w:val="004F7D32"/>
    <w:rsid w:val="005116AF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30F0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B76B2"/>
    <w:rsid w:val="005C1058"/>
    <w:rsid w:val="005C6E07"/>
    <w:rsid w:val="005D0C16"/>
    <w:rsid w:val="005D0EAE"/>
    <w:rsid w:val="005D1D07"/>
    <w:rsid w:val="005D5007"/>
    <w:rsid w:val="005E1431"/>
    <w:rsid w:val="005E5FB7"/>
    <w:rsid w:val="005F615D"/>
    <w:rsid w:val="00604C68"/>
    <w:rsid w:val="00606DD9"/>
    <w:rsid w:val="006078C5"/>
    <w:rsid w:val="00616C3A"/>
    <w:rsid w:val="0062147A"/>
    <w:rsid w:val="00635D08"/>
    <w:rsid w:val="00637F8F"/>
    <w:rsid w:val="00640BE0"/>
    <w:rsid w:val="0064184F"/>
    <w:rsid w:val="00642FAC"/>
    <w:rsid w:val="00650FEA"/>
    <w:rsid w:val="00667EF3"/>
    <w:rsid w:val="00670269"/>
    <w:rsid w:val="00684F42"/>
    <w:rsid w:val="00692994"/>
    <w:rsid w:val="0069399C"/>
    <w:rsid w:val="00694190"/>
    <w:rsid w:val="006A0AAC"/>
    <w:rsid w:val="006A238B"/>
    <w:rsid w:val="006A4D9D"/>
    <w:rsid w:val="006B2885"/>
    <w:rsid w:val="006B4792"/>
    <w:rsid w:val="006B6D38"/>
    <w:rsid w:val="006C15F3"/>
    <w:rsid w:val="006C23DB"/>
    <w:rsid w:val="006C6332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347AD"/>
    <w:rsid w:val="00735433"/>
    <w:rsid w:val="0073647A"/>
    <w:rsid w:val="007367C4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62B4"/>
    <w:rsid w:val="007E6827"/>
    <w:rsid w:val="007F6E7B"/>
    <w:rsid w:val="008249EF"/>
    <w:rsid w:val="00830A15"/>
    <w:rsid w:val="00840C17"/>
    <w:rsid w:val="00860E9E"/>
    <w:rsid w:val="0087058A"/>
    <w:rsid w:val="0088084B"/>
    <w:rsid w:val="008817E3"/>
    <w:rsid w:val="008901FF"/>
    <w:rsid w:val="008A4932"/>
    <w:rsid w:val="008C3254"/>
    <w:rsid w:val="008C356D"/>
    <w:rsid w:val="008C48D4"/>
    <w:rsid w:val="008C5A44"/>
    <w:rsid w:val="008C7060"/>
    <w:rsid w:val="008C75CC"/>
    <w:rsid w:val="008D0DE5"/>
    <w:rsid w:val="008D2C45"/>
    <w:rsid w:val="008D336E"/>
    <w:rsid w:val="008E2843"/>
    <w:rsid w:val="009200C6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C5897"/>
    <w:rsid w:val="009E1748"/>
    <w:rsid w:val="009E18F1"/>
    <w:rsid w:val="009E6A61"/>
    <w:rsid w:val="009F0F9A"/>
    <w:rsid w:val="009F6C1C"/>
    <w:rsid w:val="00A10A5C"/>
    <w:rsid w:val="00A10E6E"/>
    <w:rsid w:val="00A11F64"/>
    <w:rsid w:val="00A128AA"/>
    <w:rsid w:val="00A318E6"/>
    <w:rsid w:val="00A36049"/>
    <w:rsid w:val="00A45B8A"/>
    <w:rsid w:val="00A467F8"/>
    <w:rsid w:val="00A57F06"/>
    <w:rsid w:val="00A64AC2"/>
    <w:rsid w:val="00A6550C"/>
    <w:rsid w:val="00A80C3D"/>
    <w:rsid w:val="00A80E03"/>
    <w:rsid w:val="00A84DB5"/>
    <w:rsid w:val="00A86A8F"/>
    <w:rsid w:val="00A91757"/>
    <w:rsid w:val="00AA5949"/>
    <w:rsid w:val="00AB0D91"/>
    <w:rsid w:val="00AB1D11"/>
    <w:rsid w:val="00AC53C0"/>
    <w:rsid w:val="00AD322B"/>
    <w:rsid w:val="00AD6A41"/>
    <w:rsid w:val="00AF5C9F"/>
    <w:rsid w:val="00B00F0B"/>
    <w:rsid w:val="00B12D07"/>
    <w:rsid w:val="00B137DF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67040"/>
    <w:rsid w:val="00B721DB"/>
    <w:rsid w:val="00B7220B"/>
    <w:rsid w:val="00B72E80"/>
    <w:rsid w:val="00B95520"/>
    <w:rsid w:val="00BA4164"/>
    <w:rsid w:val="00BB712F"/>
    <w:rsid w:val="00BC3560"/>
    <w:rsid w:val="00BD4DEB"/>
    <w:rsid w:val="00BD7476"/>
    <w:rsid w:val="00BF2187"/>
    <w:rsid w:val="00BF65F9"/>
    <w:rsid w:val="00C02F3B"/>
    <w:rsid w:val="00C067B6"/>
    <w:rsid w:val="00C24942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D10134"/>
    <w:rsid w:val="00D108DB"/>
    <w:rsid w:val="00D144BE"/>
    <w:rsid w:val="00D20580"/>
    <w:rsid w:val="00D30610"/>
    <w:rsid w:val="00D432F3"/>
    <w:rsid w:val="00D435FB"/>
    <w:rsid w:val="00D479D7"/>
    <w:rsid w:val="00D50C4E"/>
    <w:rsid w:val="00D56981"/>
    <w:rsid w:val="00D56BBB"/>
    <w:rsid w:val="00D63D7E"/>
    <w:rsid w:val="00D6427F"/>
    <w:rsid w:val="00D7439F"/>
    <w:rsid w:val="00D97DB1"/>
    <w:rsid w:val="00DA13A9"/>
    <w:rsid w:val="00DB1651"/>
    <w:rsid w:val="00DB2D9D"/>
    <w:rsid w:val="00DB6F60"/>
    <w:rsid w:val="00DC65DD"/>
    <w:rsid w:val="00DD3ED6"/>
    <w:rsid w:val="00DD56B4"/>
    <w:rsid w:val="00DD7CC8"/>
    <w:rsid w:val="00DE40AA"/>
    <w:rsid w:val="00DF01DA"/>
    <w:rsid w:val="00DF18F1"/>
    <w:rsid w:val="00DF4115"/>
    <w:rsid w:val="00E01322"/>
    <w:rsid w:val="00E14951"/>
    <w:rsid w:val="00E230F8"/>
    <w:rsid w:val="00E232D4"/>
    <w:rsid w:val="00E23B11"/>
    <w:rsid w:val="00E24203"/>
    <w:rsid w:val="00E31943"/>
    <w:rsid w:val="00E401CD"/>
    <w:rsid w:val="00E43A5E"/>
    <w:rsid w:val="00E45569"/>
    <w:rsid w:val="00E5141A"/>
    <w:rsid w:val="00E53D30"/>
    <w:rsid w:val="00E54260"/>
    <w:rsid w:val="00E543FB"/>
    <w:rsid w:val="00E80073"/>
    <w:rsid w:val="00E83FAA"/>
    <w:rsid w:val="00E907FA"/>
    <w:rsid w:val="00E93860"/>
    <w:rsid w:val="00E96A65"/>
    <w:rsid w:val="00EB3FCD"/>
    <w:rsid w:val="00EB6911"/>
    <w:rsid w:val="00EB7CCA"/>
    <w:rsid w:val="00EC3600"/>
    <w:rsid w:val="00EC5C62"/>
    <w:rsid w:val="00EC6266"/>
    <w:rsid w:val="00EE3180"/>
    <w:rsid w:val="00F02FCD"/>
    <w:rsid w:val="00F044D8"/>
    <w:rsid w:val="00F17751"/>
    <w:rsid w:val="00F312CB"/>
    <w:rsid w:val="00F332EA"/>
    <w:rsid w:val="00F3551D"/>
    <w:rsid w:val="00F35614"/>
    <w:rsid w:val="00F45E37"/>
    <w:rsid w:val="00F71F0A"/>
    <w:rsid w:val="00F76090"/>
    <w:rsid w:val="00F95386"/>
    <w:rsid w:val="00FA0DD7"/>
    <w:rsid w:val="00FA1310"/>
    <w:rsid w:val="00FA4629"/>
    <w:rsid w:val="00FA7721"/>
    <w:rsid w:val="00FB5A49"/>
    <w:rsid w:val="00FC05D9"/>
    <w:rsid w:val="00FC276C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kolinska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wallenburg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4E1B3-39D8-4247-B61F-75A083549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5</Pages>
  <Words>1691</Words>
  <Characters>10146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331</cp:revision>
  <cp:lastPrinted>2024-09-25T10:46:00Z</cp:lastPrinted>
  <dcterms:created xsi:type="dcterms:W3CDTF">2020-03-19T11:09:00Z</dcterms:created>
  <dcterms:modified xsi:type="dcterms:W3CDTF">2024-09-25T10:49:00Z</dcterms:modified>
</cp:coreProperties>
</file>