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52A88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AE0979">
        <w:rPr>
          <w:rFonts w:ascii="Times New Roman" w:eastAsia="Times New Roman" w:hAnsi="Times New Roman" w:cs="Times New Roman"/>
          <w:sz w:val="20"/>
          <w:lang w:eastAsia="pl-PL"/>
        </w:rPr>
        <w:t>7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E097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paletopojemników</w:t>
      </w:r>
      <w:r w:rsidR="001A6FCC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  <w:bookmarkStart w:id="0" w:name="_GoBack"/>
      <w:bookmarkEnd w:id="0"/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29A" w:rsidRPr="00D34203" w:rsidRDefault="0043429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ze specyfikacją techniczną</w:t>
            </w:r>
            <w:r w:rsidR="00452A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 w:rsidR="004F7F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D34203" w:rsidRPr="00D34203" w:rsidRDefault="00D34203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D24BF" w:rsidRDefault="00AD24BF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D24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4BF" w:rsidRPr="00AD24BF" w:rsidRDefault="00AD24BF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D73807" w:rsidRPr="00AD24BF" w:rsidRDefault="00AE097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4271C2"/>
    <w:rsid w:val="0043429A"/>
    <w:rsid w:val="00452A88"/>
    <w:rsid w:val="00470472"/>
    <w:rsid w:val="004F7FB0"/>
    <w:rsid w:val="005551F2"/>
    <w:rsid w:val="005907FD"/>
    <w:rsid w:val="007664D8"/>
    <w:rsid w:val="0079590A"/>
    <w:rsid w:val="008531B4"/>
    <w:rsid w:val="008E40FA"/>
    <w:rsid w:val="00A4270C"/>
    <w:rsid w:val="00A762A0"/>
    <w:rsid w:val="00AD24BF"/>
    <w:rsid w:val="00AE0979"/>
    <w:rsid w:val="00B76BB8"/>
    <w:rsid w:val="00C33792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30</cp:revision>
  <dcterms:created xsi:type="dcterms:W3CDTF">2021-03-04T13:20:00Z</dcterms:created>
  <dcterms:modified xsi:type="dcterms:W3CDTF">2024-03-25T11:26:00Z</dcterms:modified>
</cp:coreProperties>
</file>