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A59" w:rsidRPr="00E717EF" w:rsidRDefault="002C5A59" w:rsidP="005079CF">
      <w:pPr>
        <w:rPr>
          <w:noProof/>
          <w:sz w:val="16"/>
          <w:szCs w:val="16"/>
        </w:rPr>
      </w:pPr>
      <w:r w:rsidRPr="00E717EF">
        <w:rPr>
          <w:noProof/>
        </w:rPr>
        <w:drawing>
          <wp:inline distT="0" distB="0" distL="0" distR="0" wp14:anchorId="626AA1BE" wp14:editId="2FCBE299">
            <wp:extent cx="5760720" cy="12859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5A59" w:rsidRPr="00E717EF" w:rsidRDefault="002C5A59" w:rsidP="005079CF">
      <w:pPr>
        <w:rPr>
          <w:noProof/>
          <w:sz w:val="16"/>
          <w:szCs w:val="16"/>
        </w:rPr>
      </w:pPr>
    </w:p>
    <w:p w:rsidR="002C5A59" w:rsidRPr="00E717EF" w:rsidRDefault="002C5A59" w:rsidP="005079CF">
      <w:pPr>
        <w:rPr>
          <w:noProof/>
          <w:sz w:val="16"/>
          <w:szCs w:val="16"/>
        </w:rPr>
      </w:pPr>
    </w:p>
    <w:p w:rsidR="00B81E9E" w:rsidRPr="00E717EF" w:rsidRDefault="00B81E9E" w:rsidP="00B81E9E">
      <w:pPr>
        <w:jc w:val="center"/>
        <w:rPr>
          <w:b/>
          <w:sz w:val="26"/>
          <w:szCs w:val="26"/>
        </w:rPr>
      </w:pPr>
    </w:p>
    <w:p w:rsidR="00A0012C" w:rsidRPr="00E717EF" w:rsidRDefault="00A0012C" w:rsidP="00A0012C">
      <w:pPr>
        <w:spacing w:line="340" w:lineRule="exact"/>
        <w:jc w:val="center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 xml:space="preserve">ZAPYTANIE OFERTOWE z dnia </w:t>
      </w:r>
      <w:r w:rsidR="00487FDE" w:rsidRPr="00E717EF">
        <w:rPr>
          <w:b/>
          <w:sz w:val="22"/>
          <w:szCs w:val="22"/>
        </w:rPr>
        <w:t xml:space="preserve"> </w:t>
      </w:r>
      <w:r w:rsidR="004A5A38" w:rsidRPr="00E717EF">
        <w:rPr>
          <w:b/>
          <w:sz w:val="22"/>
          <w:szCs w:val="22"/>
        </w:rPr>
        <w:t>20.03</w:t>
      </w:r>
      <w:r w:rsidRPr="00E717EF">
        <w:rPr>
          <w:b/>
          <w:sz w:val="22"/>
          <w:szCs w:val="22"/>
        </w:rPr>
        <w:t>.202</w:t>
      </w:r>
      <w:r w:rsidR="004A5A38" w:rsidRPr="00E717EF">
        <w:rPr>
          <w:b/>
          <w:sz w:val="22"/>
          <w:szCs w:val="22"/>
        </w:rPr>
        <w:t>4</w:t>
      </w:r>
      <w:r w:rsidRPr="00E717EF">
        <w:rPr>
          <w:b/>
          <w:sz w:val="22"/>
          <w:szCs w:val="22"/>
        </w:rPr>
        <w:t>r.</w:t>
      </w:r>
    </w:p>
    <w:p w:rsidR="00860234" w:rsidRPr="00E717EF" w:rsidRDefault="00860234" w:rsidP="00BF04E1">
      <w:pPr>
        <w:spacing w:line="280" w:lineRule="exact"/>
        <w:jc w:val="center"/>
        <w:rPr>
          <w:b/>
          <w:bCs/>
          <w:sz w:val="22"/>
          <w:szCs w:val="20"/>
          <w:lang w:bidi="pl-PL"/>
        </w:rPr>
      </w:pPr>
    </w:p>
    <w:p w:rsidR="00F12467" w:rsidRPr="00E717EF" w:rsidRDefault="00A24311" w:rsidP="00F12467">
      <w:pPr>
        <w:spacing w:line="259" w:lineRule="auto"/>
        <w:jc w:val="both"/>
        <w:rPr>
          <w:rFonts w:eastAsia="Calibri"/>
          <w:b/>
          <w:lang w:eastAsia="en-US"/>
        </w:rPr>
      </w:pPr>
      <w:r w:rsidRPr="00E717EF">
        <w:rPr>
          <w:rFonts w:eastAsia="Calibri"/>
          <w:b/>
          <w:lang w:eastAsia="en-US"/>
        </w:rPr>
        <w:t>U</w:t>
      </w:r>
      <w:r w:rsidR="003310C0" w:rsidRPr="00E717EF">
        <w:rPr>
          <w:rFonts w:eastAsia="Calibri"/>
          <w:b/>
          <w:lang w:eastAsia="en-US"/>
        </w:rPr>
        <w:t xml:space="preserve">sługi </w:t>
      </w:r>
      <w:r w:rsidR="00F12467" w:rsidRPr="00CF5A74">
        <w:rPr>
          <w:rFonts w:eastAsia="Calibri"/>
          <w:b/>
          <w:color w:val="7030A0"/>
          <w:u w:val="single"/>
          <w:lang w:eastAsia="en-US"/>
        </w:rPr>
        <w:t>regeneracji – napraw</w:t>
      </w:r>
      <w:r w:rsidR="00D04CA5" w:rsidRPr="00CF5A74">
        <w:rPr>
          <w:rFonts w:eastAsia="Calibri"/>
          <w:b/>
          <w:color w:val="7030A0"/>
          <w:u w:val="single"/>
          <w:lang w:eastAsia="en-US"/>
        </w:rPr>
        <w:t xml:space="preserve">y </w:t>
      </w:r>
      <w:r w:rsidR="00F12467" w:rsidRPr="00CF5A74">
        <w:rPr>
          <w:rFonts w:eastAsia="Calibri"/>
          <w:b/>
          <w:color w:val="7030A0"/>
          <w:u w:val="single"/>
          <w:lang w:eastAsia="en-US"/>
        </w:rPr>
        <w:t>wraz z wymianą środka gaśniczego i badaniem UDT gaśnic</w:t>
      </w:r>
      <w:r w:rsidR="00F12467" w:rsidRPr="00E717EF">
        <w:rPr>
          <w:rFonts w:eastAsia="Calibri"/>
          <w:b/>
          <w:lang w:eastAsia="en-US"/>
        </w:rPr>
        <w:t xml:space="preserve"> </w:t>
      </w:r>
      <w:r w:rsidR="00CF5A74">
        <w:rPr>
          <w:rFonts w:eastAsia="Calibri"/>
          <w:b/>
          <w:lang w:eastAsia="en-US"/>
        </w:rPr>
        <w:t xml:space="preserve">             </w:t>
      </w:r>
      <w:r w:rsidR="00F12467" w:rsidRPr="00E717EF">
        <w:rPr>
          <w:rFonts w:eastAsia="Calibri"/>
          <w:b/>
          <w:lang w:eastAsia="en-US"/>
        </w:rPr>
        <w:t>w latach 2024 i 2025 (odpowiednio), w obiektach Głównego Instytutu Górnictwa – Państwowego Instytutu Badawczego w Katowicach, Mikołowie, Łaziskach i Wyrach.</w:t>
      </w:r>
    </w:p>
    <w:p w:rsidR="007F6FB9" w:rsidRPr="00E717EF" w:rsidRDefault="007F6FB9" w:rsidP="00BF04E1">
      <w:pPr>
        <w:spacing w:line="300" w:lineRule="exact"/>
        <w:rPr>
          <w:b/>
          <w:color w:val="003300"/>
          <w:sz w:val="22"/>
          <w:szCs w:val="22"/>
        </w:rPr>
      </w:pPr>
    </w:p>
    <w:p w:rsidR="00B81E9E" w:rsidRPr="00E717EF" w:rsidRDefault="00B81E9E" w:rsidP="003C4F1D">
      <w:pPr>
        <w:spacing w:line="340" w:lineRule="exact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I.</w:t>
      </w:r>
      <w:r w:rsidR="004719F8" w:rsidRPr="00E717EF">
        <w:rPr>
          <w:b/>
          <w:sz w:val="22"/>
          <w:szCs w:val="22"/>
        </w:rPr>
        <w:tab/>
      </w:r>
      <w:r w:rsidRPr="00E717EF">
        <w:rPr>
          <w:b/>
          <w:sz w:val="22"/>
          <w:szCs w:val="22"/>
        </w:rPr>
        <w:t>Informacje ogólne</w:t>
      </w:r>
    </w:p>
    <w:p w:rsidR="00B81E9E" w:rsidRPr="00E717EF" w:rsidRDefault="00B81E9E" w:rsidP="003C4F1D">
      <w:pPr>
        <w:pStyle w:val="Akapitzlist"/>
        <w:numPr>
          <w:ilvl w:val="1"/>
          <w:numId w:val="5"/>
        </w:numPr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Zamawiający: </w:t>
      </w:r>
      <w:r w:rsidRPr="00E717EF">
        <w:rPr>
          <w:b/>
          <w:sz w:val="22"/>
          <w:szCs w:val="22"/>
        </w:rPr>
        <w:t>Główny Instytut Górnictwa</w:t>
      </w:r>
    </w:p>
    <w:p w:rsidR="00FE608F" w:rsidRPr="00E717EF" w:rsidRDefault="00FE608F" w:rsidP="003C4F1D">
      <w:pPr>
        <w:pStyle w:val="Akapitzlist"/>
        <w:numPr>
          <w:ilvl w:val="1"/>
          <w:numId w:val="5"/>
        </w:numPr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Zapytanie ofertowe jest prowadzone </w:t>
      </w:r>
      <w:r w:rsidR="00D07341" w:rsidRPr="00E717EF">
        <w:rPr>
          <w:sz w:val="22"/>
          <w:szCs w:val="22"/>
        </w:rPr>
        <w:t>zgodnie z zasadami konkurencyjności</w:t>
      </w:r>
      <w:r w:rsidRPr="00E717EF">
        <w:rPr>
          <w:sz w:val="22"/>
          <w:szCs w:val="22"/>
        </w:rPr>
        <w:t>.</w:t>
      </w:r>
    </w:p>
    <w:p w:rsidR="007F6FB9" w:rsidRPr="00E717EF" w:rsidRDefault="00D07341" w:rsidP="003C4F1D">
      <w:pPr>
        <w:pStyle w:val="Akapitzlist"/>
        <w:spacing w:line="34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3.</w:t>
      </w:r>
      <w:r w:rsidR="008E195A" w:rsidRPr="00E717EF">
        <w:rPr>
          <w:sz w:val="22"/>
          <w:szCs w:val="22"/>
        </w:rPr>
        <w:tab/>
      </w:r>
      <w:r w:rsidRPr="00E717EF">
        <w:rPr>
          <w:sz w:val="22"/>
          <w:szCs w:val="22"/>
        </w:rPr>
        <w:t>Do niniejszego zapytanie ofertowego nie stosuje się przepisów ustawy z dnia 11 września 2019r. - Prawo zamówień publicznych  (Dz. U. z 202</w:t>
      </w:r>
      <w:r w:rsidR="00F12467" w:rsidRPr="00E717EF">
        <w:rPr>
          <w:sz w:val="22"/>
          <w:szCs w:val="22"/>
        </w:rPr>
        <w:t>3</w:t>
      </w:r>
      <w:r w:rsidR="004B5523" w:rsidRPr="00E717EF">
        <w:rPr>
          <w:sz w:val="22"/>
          <w:szCs w:val="22"/>
        </w:rPr>
        <w:t xml:space="preserve"> </w:t>
      </w:r>
      <w:r w:rsidRPr="00E717EF">
        <w:rPr>
          <w:sz w:val="22"/>
          <w:szCs w:val="22"/>
        </w:rPr>
        <w:t xml:space="preserve">r. poz. </w:t>
      </w:r>
      <w:r w:rsidR="00F12467" w:rsidRPr="00E717EF">
        <w:rPr>
          <w:sz w:val="22"/>
          <w:szCs w:val="22"/>
        </w:rPr>
        <w:t>1605</w:t>
      </w:r>
      <w:r w:rsidR="004B5523" w:rsidRPr="00E717EF">
        <w:rPr>
          <w:sz w:val="22"/>
          <w:szCs w:val="22"/>
        </w:rPr>
        <w:t xml:space="preserve"> z późn. zm.</w:t>
      </w:r>
      <w:r w:rsidRPr="00E717EF">
        <w:rPr>
          <w:sz w:val="22"/>
          <w:szCs w:val="22"/>
        </w:rPr>
        <w:t xml:space="preserve">).  </w:t>
      </w:r>
    </w:p>
    <w:p w:rsidR="00BF04E1" w:rsidRPr="00E717EF" w:rsidRDefault="00BF04E1" w:rsidP="003C4F1D">
      <w:pPr>
        <w:pStyle w:val="Akapitzlist"/>
        <w:spacing w:line="340" w:lineRule="exact"/>
        <w:ind w:left="567" w:hanging="567"/>
        <w:jc w:val="both"/>
        <w:rPr>
          <w:sz w:val="22"/>
          <w:szCs w:val="22"/>
        </w:rPr>
      </w:pPr>
    </w:p>
    <w:p w:rsidR="00B81E9E" w:rsidRDefault="00B81E9E" w:rsidP="003310C0">
      <w:pPr>
        <w:pStyle w:val="Akapitzlist"/>
        <w:numPr>
          <w:ilvl w:val="0"/>
          <w:numId w:val="5"/>
        </w:numPr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Opis przedmiotu zamówienia</w:t>
      </w:r>
    </w:p>
    <w:p w:rsidR="00D04CA5" w:rsidRPr="00D04CA5" w:rsidRDefault="00D04CA5" w:rsidP="00D04CA5">
      <w:pPr>
        <w:spacing w:line="340" w:lineRule="exact"/>
        <w:jc w:val="both"/>
        <w:rPr>
          <w:b/>
          <w:sz w:val="22"/>
          <w:szCs w:val="22"/>
        </w:rPr>
      </w:pPr>
    </w:p>
    <w:p w:rsidR="00F12467" w:rsidRPr="00E717EF" w:rsidRDefault="00F12467" w:rsidP="00D04CA5">
      <w:pPr>
        <w:spacing w:line="259" w:lineRule="auto"/>
        <w:ind w:left="1068"/>
        <w:rPr>
          <w:rFonts w:eastAsia="Calibri"/>
          <w:b/>
          <w:sz w:val="16"/>
          <w:szCs w:val="16"/>
          <w:lang w:eastAsia="en-US"/>
        </w:rPr>
      </w:pPr>
      <w:r w:rsidRPr="00E717EF">
        <w:rPr>
          <w:rFonts w:eastAsia="Calibri"/>
          <w:b/>
          <w:lang w:eastAsia="en-US"/>
        </w:rPr>
        <w:t xml:space="preserve">Zamawiający zleca  </w:t>
      </w:r>
      <w:r w:rsidR="004746C8" w:rsidRPr="00E717EF">
        <w:rPr>
          <w:rFonts w:eastAsia="Calibri"/>
          <w:b/>
          <w:lang w:eastAsia="en-US"/>
        </w:rPr>
        <w:t xml:space="preserve"> </w:t>
      </w:r>
      <w:r w:rsidRPr="00E717EF">
        <w:rPr>
          <w:rFonts w:eastAsia="Calibri"/>
          <w:b/>
          <w:color w:val="7030A0"/>
          <w:lang w:eastAsia="en-US"/>
        </w:rPr>
        <w:t>regeneracj</w:t>
      </w:r>
      <w:r w:rsidR="004746C8" w:rsidRPr="00E717EF">
        <w:rPr>
          <w:rFonts w:eastAsia="Calibri"/>
          <w:b/>
          <w:color w:val="7030A0"/>
          <w:lang w:eastAsia="en-US"/>
        </w:rPr>
        <w:t>ę</w:t>
      </w:r>
      <w:r w:rsidRPr="00E717EF">
        <w:rPr>
          <w:rFonts w:eastAsia="Calibri"/>
          <w:b/>
          <w:color w:val="7030A0"/>
          <w:lang w:eastAsia="en-US"/>
        </w:rPr>
        <w:t xml:space="preserve"> – napraw</w:t>
      </w:r>
      <w:r w:rsidR="004746C8" w:rsidRPr="00E717EF">
        <w:rPr>
          <w:rFonts w:eastAsia="Calibri"/>
          <w:b/>
          <w:color w:val="7030A0"/>
          <w:lang w:eastAsia="en-US"/>
        </w:rPr>
        <w:t>ę</w:t>
      </w:r>
      <w:r w:rsidRPr="00E717EF">
        <w:rPr>
          <w:rFonts w:eastAsia="Calibri"/>
          <w:b/>
          <w:color w:val="7030A0"/>
          <w:lang w:eastAsia="en-US"/>
        </w:rPr>
        <w:t xml:space="preserve"> wraz z wymianą środka gaśniczego i badanie</w:t>
      </w:r>
      <w:r w:rsidR="00C7012D">
        <w:rPr>
          <w:rFonts w:eastAsia="Calibri"/>
          <w:b/>
          <w:color w:val="7030A0"/>
          <w:lang w:eastAsia="en-US"/>
        </w:rPr>
        <w:t>m</w:t>
      </w:r>
      <w:r w:rsidRPr="00E717EF">
        <w:rPr>
          <w:rFonts w:eastAsia="Calibri"/>
          <w:b/>
          <w:color w:val="7030A0"/>
          <w:lang w:eastAsia="en-US"/>
        </w:rPr>
        <w:t xml:space="preserve"> UDT gaśnic</w:t>
      </w:r>
      <w:r w:rsidRPr="00E717EF">
        <w:rPr>
          <w:rFonts w:eastAsia="Calibri"/>
          <w:b/>
          <w:lang w:eastAsia="en-US"/>
        </w:rPr>
        <w:t xml:space="preserve"> w latach 2024 i 2025 (odpowiednio), w obiektach Głównego Instytutu Górnictwa – Państwowego Instytutu Badawczego w Katowicach, Mikołowie, Łaziskach i Wyrach.</w:t>
      </w:r>
      <w:r w:rsidR="002C5A59" w:rsidRPr="00E717EF"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4746C8" w:rsidRPr="00E717EF" w:rsidRDefault="004746C8" w:rsidP="00F12467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</w:p>
    <w:p w:rsidR="00F12467" w:rsidRPr="00E717EF" w:rsidRDefault="00F12467" w:rsidP="00F12467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Gaśnice przewidziane do regeneracji – naprawy w 2024 r. – 134 szt.:</w:t>
      </w:r>
    </w:p>
    <w:p w:rsidR="00F12467" w:rsidRPr="00E717EF" w:rsidRDefault="00F12467" w:rsidP="00F12467">
      <w:pPr>
        <w:spacing w:line="259" w:lineRule="auto"/>
        <w:ind w:firstLine="708"/>
        <w:jc w:val="both"/>
        <w:rPr>
          <w:rFonts w:eastAsia="Calibri"/>
          <w:sz w:val="16"/>
          <w:szCs w:val="16"/>
          <w:lang w:eastAsia="en-US"/>
        </w:rPr>
      </w:pP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GP-6x – regeneracja wraz z wymianą proszku – 38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GP-6z – regeneracja wraz z wymianą proszku – 56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GP-4x – regeneracja wraz z wymianą proszku – 17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GP-2x – regeneracja wraz z wymianą proszku – 3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śniegowa na CO</w:t>
      </w:r>
      <w:r w:rsidRPr="00E717EF">
        <w:rPr>
          <w:rFonts w:eastAsia="Calibri"/>
          <w:sz w:val="22"/>
          <w:szCs w:val="22"/>
          <w:vertAlign w:val="subscript"/>
          <w:lang w:eastAsia="en-US"/>
        </w:rPr>
        <w:t>2</w:t>
      </w:r>
      <w:r w:rsidRPr="00E717EF">
        <w:rPr>
          <w:rFonts w:eastAsia="Calibri"/>
          <w:sz w:val="22"/>
          <w:szCs w:val="22"/>
          <w:lang w:eastAsia="en-US"/>
        </w:rPr>
        <w:t xml:space="preserve"> – GS-5x – regeneracja wraz z wymianą gazu + UDT – 9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Urządzenie gaśnicze na CO</w:t>
      </w:r>
      <w:r w:rsidRPr="00C7012D">
        <w:rPr>
          <w:rFonts w:eastAsia="Calibri"/>
          <w:sz w:val="22"/>
          <w:szCs w:val="22"/>
          <w:vertAlign w:val="subscript"/>
          <w:lang w:eastAsia="en-US"/>
        </w:rPr>
        <w:t>2</w:t>
      </w:r>
      <w:r w:rsidRPr="00E717EF">
        <w:rPr>
          <w:rFonts w:eastAsia="Calibri"/>
          <w:sz w:val="22"/>
          <w:szCs w:val="22"/>
          <w:lang w:eastAsia="en-US"/>
        </w:rPr>
        <w:t xml:space="preserve"> – GSE-2x – regeneracja wraz z wymianą gazu + UDT – 11 szt.</w:t>
      </w:r>
      <w:r w:rsidRPr="00E717EF">
        <w:rPr>
          <w:rFonts w:eastAsia="Calibri"/>
          <w:sz w:val="22"/>
          <w:szCs w:val="22"/>
          <w:lang w:eastAsia="en-US"/>
        </w:rPr>
        <w:br/>
      </w:r>
    </w:p>
    <w:p w:rsidR="00F12467" w:rsidRPr="00E717EF" w:rsidRDefault="00F12467" w:rsidP="00F12467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Gaśnice przewidziane do regeneracji – naprawy w 2025 r. – 187 szt.:</w:t>
      </w:r>
    </w:p>
    <w:p w:rsidR="00F12467" w:rsidRPr="00E717EF" w:rsidRDefault="00F12467" w:rsidP="00F12467">
      <w:pPr>
        <w:spacing w:line="259" w:lineRule="auto"/>
        <w:ind w:firstLine="708"/>
        <w:jc w:val="both"/>
        <w:rPr>
          <w:rFonts w:eastAsia="Calibri"/>
          <w:sz w:val="16"/>
          <w:szCs w:val="16"/>
          <w:lang w:eastAsia="en-US"/>
        </w:rPr>
      </w:pP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GP-6x – regeneracja wraz z wymianą proszku – 21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GP-6z – regeneracja wraz z wymianą proszku – 157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GP-4x – regeneracja wraz z wymianą proszku – 7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lastRenderedPageBreak/>
        <w:t>Gaśnica śniegowa na CO</w:t>
      </w:r>
      <w:r w:rsidRPr="00E717EF">
        <w:rPr>
          <w:rFonts w:eastAsia="Calibri"/>
          <w:sz w:val="22"/>
          <w:szCs w:val="22"/>
          <w:vertAlign w:val="subscript"/>
          <w:lang w:eastAsia="en-US"/>
        </w:rPr>
        <w:t>2</w:t>
      </w:r>
      <w:r w:rsidRPr="00E717EF">
        <w:rPr>
          <w:rFonts w:eastAsia="Calibri"/>
          <w:sz w:val="22"/>
          <w:szCs w:val="22"/>
          <w:lang w:eastAsia="en-US"/>
        </w:rPr>
        <w:t xml:space="preserve"> – GS-5x – regeneracja wraz z wymianą gazu + UDT – 1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ind w:left="350" w:firstLine="66"/>
        <w:rPr>
          <w:rFonts w:eastAsia="Calibri"/>
          <w:i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przewoźna – AS-30x – regeneracja wraz z wymianą gazu + UDT – 1 szt.</w:t>
      </w:r>
      <w:r w:rsidRPr="00E717EF">
        <w:rPr>
          <w:rFonts w:eastAsia="Calibri"/>
          <w:sz w:val="22"/>
          <w:szCs w:val="22"/>
          <w:lang w:eastAsia="en-US"/>
        </w:rPr>
        <w:br/>
      </w:r>
    </w:p>
    <w:p w:rsidR="00556A4C" w:rsidRPr="00E717EF" w:rsidRDefault="00556A4C" w:rsidP="00556A4C">
      <w:pPr>
        <w:spacing w:after="160" w:line="259" w:lineRule="auto"/>
        <w:ind w:left="1134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usługa obejmuje dodatkowo  następujące prace</w:t>
      </w:r>
    </w:p>
    <w:p w:rsidR="00556A4C" w:rsidRPr="00E717EF" w:rsidRDefault="00556A4C" w:rsidP="00556A4C">
      <w:pPr>
        <w:pStyle w:val="Akapitzlist"/>
        <w:numPr>
          <w:ilvl w:val="0"/>
          <w:numId w:val="41"/>
        </w:numPr>
        <w:spacing w:after="160" w:line="259" w:lineRule="auto"/>
        <w:ind w:left="1134" w:hanging="425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usunięcie sprzętu gaśniczego przeznaczonego do naprawy z miejsc rozmieszczenia i zastąpienie go własnym sprzętem zastępczym na czas wykonywania usługi;</w:t>
      </w:r>
    </w:p>
    <w:p w:rsidR="00556A4C" w:rsidRPr="00E717EF" w:rsidRDefault="00556A4C" w:rsidP="00556A4C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świadczenie usług  przez Wykonawcę dla Zamawiającego przez okres </w:t>
      </w:r>
      <w:r w:rsidRPr="00E717EF">
        <w:rPr>
          <w:rFonts w:eastAsia="Calibri"/>
          <w:sz w:val="22"/>
          <w:szCs w:val="22"/>
          <w:lang w:eastAsia="en-US"/>
        </w:rPr>
        <w:br/>
        <w:t>24 miesięcy od daty podpisania zlecenia – umowy.</w:t>
      </w:r>
    </w:p>
    <w:p w:rsidR="003310C0" w:rsidRPr="00E717EF" w:rsidRDefault="003310C0" w:rsidP="003310C0">
      <w:pPr>
        <w:spacing w:line="259" w:lineRule="auto"/>
        <w:rPr>
          <w:rFonts w:eastAsia="Calibri"/>
          <w:b/>
          <w:sz w:val="16"/>
          <w:szCs w:val="16"/>
          <w:lang w:eastAsia="en-US"/>
        </w:rPr>
      </w:pPr>
    </w:p>
    <w:p w:rsidR="002562EB" w:rsidRDefault="003310C0" w:rsidP="003310C0">
      <w:pPr>
        <w:spacing w:line="259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Wymagania niezbędne dla techników i serwisu Wykonawcy</w:t>
      </w:r>
      <w:r w:rsidR="00556A4C" w:rsidRPr="00E717EF">
        <w:rPr>
          <w:rFonts w:eastAsia="Calibri"/>
          <w:b/>
          <w:sz w:val="22"/>
          <w:szCs w:val="22"/>
          <w:u w:val="single"/>
          <w:lang w:eastAsia="en-US"/>
        </w:rPr>
        <w:t xml:space="preserve">  </w:t>
      </w:r>
    </w:p>
    <w:p w:rsidR="00DD37C7" w:rsidRPr="00E717EF" w:rsidRDefault="00DD37C7" w:rsidP="003310C0">
      <w:pPr>
        <w:spacing w:line="259" w:lineRule="auto"/>
        <w:rPr>
          <w:rFonts w:eastAsia="Calibri"/>
          <w:b/>
          <w:sz w:val="22"/>
          <w:szCs w:val="22"/>
          <w:lang w:eastAsia="en-US"/>
        </w:rPr>
      </w:pPr>
    </w:p>
    <w:p w:rsidR="006A1A91" w:rsidRPr="00E717EF" w:rsidRDefault="006A1A91" w:rsidP="006A1A91">
      <w:pPr>
        <w:pStyle w:val="Akapitzlist"/>
        <w:numPr>
          <w:ilvl w:val="0"/>
          <w:numId w:val="42"/>
        </w:numPr>
        <w:spacing w:line="259" w:lineRule="auto"/>
        <w:rPr>
          <w:rFonts w:eastAsia="Calibri"/>
          <w:b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Doświadczenie</w:t>
      </w:r>
    </w:p>
    <w:p w:rsidR="00610338" w:rsidRPr="00E717EF" w:rsidRDefault="002562EB" w:rsidP="003310C0">
      <w:pPr>
        <w:spacing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Wykonawca powinien wykazać się doświadczeniem w zakresie p</w:t>
      </w:r>
      <w:r w:rsidR="006A1A91" w:rsidRPr="00E717EF">
        <w:rPr>
          <w:rFonts w:eastAsia="Calibri"/>
          <w:b/>
          <w:sz w:val="22"/>
          <w:szCs w:val="22"/>
          <w:lang w:eastAsia="en-US"/>
        </w:rPr>
        <w:t>rz</w:t>
      </w:r>
      <w:r w:rsidRPr="00E717EF">
        <w:rPr>
          <w:rFonts w:eastAsia="Calibri"/>
          <w:b/>
          <w:sz w:val="22"/>
          <w:szCs w:val="22"/>
          <w:lang w:eastAsia="en-US"/>
        </w:rPr>
        <w:t>edmiotu świadczonych usług  :</w:t>
      </w:r>
      <w:r w:rsidRPr="00E717EF">
        <w:rPr>
          <w:rFonts w:eastAsia="Calibri"/>
          <w:sz w:val="22"/>
          <w:szCs w:val="22"/>
          <w:lang w:eastAsia="en-US"/>
        </w:rPr>
        <w:t xml:space="preserve"> wykształcenie co najmniej średnie techniczne i co najmniej 3-letnie doświadczenie zawodowe w obsłudze co najmniej trzech dużych firm jednocześnie zatrudniających powyżej </w:t>
      </w:r>
      <w:r w:rsidR="004746C8" w:rsidRPr="00E717EF">
        <w:rPr>
          <w:rFonts w:eastAsia="Calibri"/>
          <w:sz w:val="22"/>
          <w:szCs w:val="22"/>
          <w:lang w:eastAsia="en-US"/>
        </w:rPr>
        <w:t xml:space="preserve">100 </w:t>
      </w:r>
      <w:r w:rsidRPr="00E717EF">
        <w:rPr>
          <w:rFonts w:eastAsia="Calibri"/>
          <w:sz w:val="22"/>
          <w:szCs w:val="22"/>
          <w:lang w:eastAsia="en-US"/>
        </w:rPr>
        <w:t>osób (wymagane referencje); umiejętność czytania dokumentacji technicznej; zaangażowanie w pracę; proponowanie ulepszeń; koncentracja na wysokiej jakości pracy i terminowość wykonywanej pracy,</w:t>
      </w:r>
      <w:r w:rsidR="006A1A91" w:rsidRPr="00E717EF">
        <w:rPr>
          <w:rFonts w:eastAsia="Calibri"/>
          <w:sz w:val="22"/>
          <w:szCs w:val="22"/>
          <w:lang w:eastAsia="en-US"/>
        </w:rPr>
        <w:t xml:space="preserve"> </w:t>
      </w:r>
    </w:p>
    <w:p w:rsidR="00610338" w:rsidRPr="00E717EF" w:rsidRDefault="006A1A91" w:rsidP="006A1A91">
      <w:pPr>
        <w:spacing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W celu potwierdzenia posiadanego doświadczenia Wykonawca przedłoży </w:t>
      </w:r>
      <w:r w:rsidR="00610338" w:rsidRPr="00E717EF">
        <w:rPr>
          <w:rFonts w:eastAsia="Calibri"/>
          <w:sz w:val="22"/>
          <w:szCs w:val="22"/>
          <w:u w:val="single"/>
          <w:lang w:eastAsia="en-US"/>
        </w:rPr>
        <w:t xml:space="preserve">wykaz usług 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wykonanych, w okresie ostatnich 3 lat przed upływem terminu składania ofert, a jeżeli okres prowadzenia działalności jest krótszy – w tym okresie, wraz z podaniem </w:t>
      </w:r>
      <w:r w:rsidR="00610338" w:rsidRPr="00E717EF">
        <w:rPr>
          <w:rFonts w:eastAsia="Calibri"/>
          <w:sz w:val="22"/>
          <w:szCs w:val="22"/>
          <w:u w:val="single"/>
          <w:lang w:eastAsia="en-US"/>
        </w:rPr>
        <w:t>ich wartości, przedmiotu, dat wykonania i podmiotów, na rzecz których usługi zostały wykonane, oraz załączeniem dowodów określających czy te usługi zostały wykonane należycie,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wykonawcy; wykaz powinien być sporządzony wg </w:t>
      </w:r>
      <w:r w:rsidR="002562EB" w:rsidRPr="00E717EF">
        <w:rPr>
          <w:rFonts w:eastAsia="Calibri"/>
          <w:sz w:val="22"/>
          <w:szCs w:val="22"/>
          <w:lang w:eastAsia="en-US"/>
        </w:rPr>
        <w:t xml:space="preserve"> poniższego 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załącznika </w:t>
      </w:r>
      <w:r w:rsidR="002562EB" w:rsidRPr="00E717EF">
        <w:rPr>
          <w:rFonts w:eastAsia="Calibri"/>
          <w:sz w:val="22"/>
          <w:szCs w:val="22"/>
          <w:lang w:eastAsia="en-US"/>
        </w:rPr>
        <w:t xml:space="preserve">, potwierdzony dokumentami  </w:t>
      </w:r>
    </w:p>
    <w:p w:rsidR="00610338" w:rsidRPr="00E717EF" w:rsidRDefault="00610338" w:rsidP="003310C0">
      <w:pPr>
        <w:spacing w:line="259" w:lineRule="auto"/>
        <w:rPr>
          <w:rFonts w:eastAsia="Calibri"/>
          <w:b/>
          <w:sz w:val="22"/>
          <w:szCs w:val="22"/>
          <w:lang w:eastAsia="en-US"/>
        </w:rPr>
      </w:pPr>
    </w:p>
    <w:p w:rsidR="006A1A91" w:rsidRPr="00E717EF" w:rsidRDefault="006A1A91" w:rsidP="006A1A91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2. Kwalifikacje: </w:t>
      </w:r>
      <w:r w:rsidR="003310C0" w:rsidRPr="00E717EF">
        <w:rPr>
          <w:rFonts w:eastAsia="Calibri"/>
          <w:sz w:val="22"/>
          <w:szCs w:val="22"/>
          <w:lang w:eastAsia="en-US"/>
        </w:rPr>
        <w:t xml:space="preserve"> </w:t>
      </w:r>
    </w:p>
    <w:p w:rsidR="003310C0" w:rsidRPr="00E717EF" w:rsidRDefault="003310C0" w:rsidP="006A1A91">
      <w:pPr>
        <w:pStyle w:val="Akapitzlist"/>
        <w:numPr>
          <w:ilvl w:val="0"/>
          <w:numId w:val="41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ukończone kursy – szkolenia dla konserwatorów podręcznego sprzętu gaśniczego: </w:t>
      </w:r>
      <w:r w:rsidRPr="00E717EF">
        <w:rPr>
          <w:rFonts w:eastAsia="Calibri"/>
          <w:sz w:val="22"/>
          <w:szCs w:val="22"/>
          <w:lang w:eastAsia="en-US"/>
        </w:rPr>
        <w:br/>
        <w:t xml:space="preserve">gaśnic </w:t>
      </w:r>
      <w:r w:rsidRPr="00DA1984">
        <w:rPr>
          <w:rFonts w:eastAsia="Calibri"/>
          <w:strike/>
          <w:sz w:val="22"/>
          <w:szCs w:val="22"/>
          <w:lang w:eastAsia="en-US"/>
        </w:rPr>
        <w:t>oraz hydrantów wewnętrznych i zewnętrznych</w:t>
      </w:r>
      <w:r w:rsidRPr="00E717EF">
        <w:rPr>
          <w:rFonts w:eastAsia="Calibri"/>
          <w:sz w:val="22"/>
          <w:szCs w:val="22"/>
          <w:lang w:eastAsia="en-US"/>
        </w:rPr>
        <w:t xml:space="preserve">, potwierdzone certyfikatami </w:t>
      </w:r>
      <w:r w:rsidR="006A1A91" w:rsidRPr="00E717EF">
        <w:rPr>
          <w:rFonts w:eastAsia="Calibri"/>
          <w:sz w:val="22"/>
          <w:szCs w:val="22"/>
          <w:lang w:eastAsia="en-US"/>
        </w:rPr>
        <w:t xml:space="preserve">/ </w:t>
      </w:r>
      <w:r w:rsidRPr="00E717EF">
        <w:rPr>
          <w:rFonts w:eastAsia="Calibri"/>
          <w:sz w:val="22"/>
          <w:szCs w:val="22"/>
          <w:lang w:eastAsia="en-US"/>
        </w:rPr>
        <w:t xml:space="preserve">zaświadczeniami w zakresie uzyskanych kwalifikacji dotyczących konserwacji podręcznego sprzętu gaśniczego, w tym gaśnic </w:t>
      </w:r>
      <w:r w:rsidRPr="00DA1984">
        <w:rPr>
          <w:rFonts w:eastAsia="Calibri"/>
          <w:strike/>
          <w:sz w:val="22"/>
          <w:szCs w:val="22"/>
          <w:lang w:eastAsia="en-US"/>
        </w:rPr>
        <w:t>i hydrantów</w:t>
      </w:r>
      <w:r w:rsidRPr="00E717EF">
        <w:rPr>
          <w:rFonts w:eastAsia="Calibri"/>
          <w:sz w:val="22"/>
          <w:szCs w:val="22"/>
          <w:lang w:eastAsia="en-US"/>
        </w:rPr>
        <w:t xml:space="preserve"> (wymagane kserokopie wym. dokumentów);</w:t>
      </w:r>
    </w:p>
    <w:p w:rsidR="003310C0" w:rsidRPr="00E717EF" w:rsidRDefault="003310C0" w:rsidP="006A1A91">
      <w:pPr>
        <w:numPr>
          <w:ilvl w:val="0"/>
          <w:numId w:val="40"/>
        </w:numPr>
        <w:spacing w:after="160" w:line="259" w:lineRule="auto"/>
        <w:ind w:left="709" w:hanging="425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ukończony kurs autoryzacyjny organizowany przez producenta gaśnic użytkowanych na terenie GIG – PIB Firmy OGNIOCHRON S.A., potwierdzony stosownym certyfikatem – zaświadczeniem (wymagana kserokopie wym. dokumentu), uprawniającym </w:t>
      </w:r>
      <w:r w:rsidRPr="00E717EF">
        <w:rPr>
          <w:rFonts w:eastAsia="Calibri"/>
          <w:sz w:val="22"/>
          <w:szCs w:val="22"/>
          <w:lang w:eastAsia="en-US"/>
        </w:rPr>
        <w:br/>
        <w:t>do wykonywania czynności serwisowych, badań, przeglądów i napraw gaśnic tego producenta;</w:t>
      </w:r>
    </w:p>
    <w:p w:rsidR="003310C0" w:rsidRPr="00DA1984" w:rsidRDefault="003310C0" w:rsidP="006A1A91">
      <w:pPr>
        <w:numPr>
          <w:ilvl w:val="0"/>
          <w:numId w:val="40"/>
        </w:numPr>
        <w:spacing w:after="160" w:line="259" w:lineRule="auto"/>
        <w:ind w:left="709" w:hanging="425"/>
        <w:rPr>
          <w:rFonts w:eastAsia="Calibri"/>
          <w:b/>
          <w:strike/>
          <w:sz w:val="22"/>
          <w:szCs w:val="22"/>
          <w:lang w:eastAsia="en-US"/>
        </w:rPr>
      </w:pPr>
      <w:r w:rsidRPr="00DA1984">
        <w:rPr>
          <w:rFonts w:eastAsia="Calibri"/>
          <w:strike/>
          <w:sz w:val="22"/>
          <w:szCs w:val="22"/>
          <w:lang w:eastAsia="en-US"/>
        </w:rPr>
        <w:t xml:space="preserve">ukończony kurs uprawniający do wykonywania przeglądów i pomiarów, </w:t>
      </w:r>
      <w:r w:rsidRPr="00DA1984">
        <w:rPr>
          <w:rFonts w:eastAsia="Calibri"/>
          <w:strike/>
          <w:sz w:val="22"/>
          <w:szCs w:val="22"/>
          <w:lang w:eastAsia="en-US"/>
        </w:rPr>
        <w:br/>
        <w:t>w zakresie ciśnień i wydatków wodnych, hydrantów wewnętrznych i zewnętrznych potwierdzony stosownym Certyfikatem – Zaświadczeniem (wymagana kserokopia wym. dokumentu);</w:t>
      </w:r>
    </w:p>
    <w:p w:rsidR="006A1A91" w:rsidRPr="00E717EF" w:rsidRDefault="006A1A91" w:rsidP="006A1A91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3.   dostęp do atestowanych urządz</w:t>
      </w:r>
      <w:r w:rsidR="002C5A59" w:rsidRPr="00E717EF">
        <w:rPr>
          <w:rFonts w:eastAsia="Calibri"/>
          <w:sz w:val="22"/>
          <w:szCs w:val="22"/>
          <w:lang w:eastAsia="en-US"/>
        </w:rPr>
        <w:t>e</w:t>
      </w:r>
      <w:r w:rsidRPr="00E717EF">
        <w:rPr>
          <w:rFonts w:eastAsia="Calibri"/>
          <w:sz w:val="22"/>
          <w:szCs w:val="22"/>
          <w:lang w:eastAsia="en-US"/>
        </w:rPr>
        <w:t>ń pomiarowych i niezbędnego sprzętu:</w:t>
      </w:r>
    </w:p>
    <w:p w:rsidR="003310C0" w:rsidRPr="00D04CA5" w:rsidRDefault="003310C0" w:rsidP="00D04CA5">
      <w:pPr>
        <w:numPr>
          <w:ilvl w:val="0"/>
          <w:numId w:val="40"/>
        </w:numPr>
        <w:spacing w:after="160" w:line="259" w:lineRule="auto"/>
        <w:ind w:left="1134"/>
        <w:rPr>
          <w:b/>
          <w:sz w:val="22"/>
          <w:szCs w:val="22"/>
        </w:rPr>
      </w:pPr>
      <w:r w:rsidRPr="00E717EF">
        <w:rPr>
          <w:rFonts w:eastAsia="Calibri"/>
          <w:b/>
          <w:sz w:val="22"/>
          <w:szCs w:val="22"/>
          <w:lang w:eastAsia="en-US"/>
        </w:rPr>
        <w:t>posiadanie i utrzymywanie wystarczającego zaplecza serwisowo-magazynowego</w:t>
      </w:r>
      <w:r w:rsidRPr="00E717EF">
        <w:rPr>
          <w:rFonts w:eastAsia="Calibri"/>
          <w:sz w:val="22"/>
          <w:szCs w:val="22"/>
          <w:lang w:eastAsia="en-US"/>
        </w:rPr>
        <w:t xml:space="preserve"> zapewniającego dostęp do odpowiednich narzędzi i urządzeń umożliwiających wykonywanie przeglądów, konserwacji, napraw i remontów, gaśnic, w tym gaśnic typu GS, gaśnic będących pod stałym ciśnieniem (x), gaśnic z ładunkiem zasilającym (z</w:t>
      </w:r>
      <w:r w:rsidR="00D04CA5">
        <w:rPr>
          <w:rFonts w:eastAsia="Calibri"/>
          <w:sz w:val="22"/>
          <w:szCs w:val="22"/>
          <w:lang w:eastAsia="en-US"/>
        </w:rPr>
        <w:t>).</w:t>
      </w:r>
    </w:p>
    <w:p w:rsidR="00D04CA5" w:rsidRPr="00E717EF" w:rsidRDefault="00D04CA5" w:rsidP="00D04CA5">
      <w:pPr>
        <w:spacing w:after="160" w:line="259" w:lineRule="auto"/>
        <w:rPr>
          <w:b/>
          <w:sz w:val="22"/>
          <w:szCs w:val="22"/>
        </w:rPr>
      </w:pPr>
      <w:bookmarkStart w:id="0" w:name="_GoBack"/>
      <w:bookmarkEnd w:id="0"/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lastRenderedPageBreak/>
        <w:t>III.</w:t>
      </w:r>
      <w:r w:rsidRPr="00E717EF">
        <w:rPr>
          <w:b/>
          <w:sz w:val="22"/>
          <w:szCs w:val="22"/>
        </w:rPr>
        <w:tab/>
        <w:t>Sposób przygotowania oferty</w:t>
      </w:r>
    </w:p>
    <w:p w:rsidR="00D04CA5" w:rsidRDefault="000670F2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Ofertę należy złożyć na załączonym formularzu ofertowym - Załącznik nr 1 do zapytania ofertowego</w:t>
      </w:r>
      <w:r w:rsidR="00A24311" w:rsidRPr="00E717EF">
        <w:rPr>
          <w:sz w:val="22"/>
          <w:szCs w:val="22"/>
        </w:rPr>
        <w:t xml:space="preserve">/ </w:t>
      </w:r>
    </w:p>
    <w:p w:rsidR="00F32E9A" w:rsidRPr="00E717EF" w:rsidRDefault="000670F2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W ofercie należy podać: </w:t>
      </w:r>
    </w:p>
    <w:p w:rsidR="002C5A59" w:rsidRPr="00E717EF" w:rsidRDefault="002C5A59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</w:p>
    <w:p w:rsidR="004D555F" w:rsidRPr="00E717EF" w:rsidRDefault="004D555F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-</w:t>
      </w:r>
      <w:r w:rsidRPr="00E717EF">
        <w:rPr>
          <w:sz w:val="22"/>
          <w:szCs w:val="22"/>
        </w:rPr>
        <w:tab/>
        <w:t>cenę netto w PLN / brutto w PLN</w:t>
      </w:r>
      <w:r w:rsidR="00D04CA5">
        <w:rPr>
          <w:sz w:val="22"/>
          <w:szCs w:val="22"/>
        </w:rPr>
        <w:t xml:space="preserve"> </w:t>
      </w:r>
      <w:r w:rsidRPr="00E717EF">
        <w:rPr>
          <w:sz w:val="22"/>
          <w:szCs w:val="22"/>
        </w:rPr>
        <w:t xml:space="preserve"> (cena musi obejmować wszystkie koszty związane z realizacją zamówienia), </w:t>
      </w:r>
      <w:r w:rsidR="00D04CA5">
        <w:rPr>
          <w:sz w:val="22"/>
          <w:szCs w:val="22"/>
        </w:rPr>
        <w:t xml:space="preserve"> zgodnie z tabelą wskazaną w formularzu ofertowym oraz </w:t>
      </w:r>
      <w:r w:rsidRPr="00E717EF">
        <w:rPr>
          <w:sz w:val="22"/>
          <w:szCs w:val="22"/>
        </w:rPr>
        <w:tab/>
        <w:t>stawkę i wartość podatku VAT,</w:t>
      </w:r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IV.</w:t>
      </w:r>
      <w:r w:rsidRPr="00E717EF">
        <w:rPr>
          <w:b/>
          <w:sz w:val="22"/>
          <w:szCs w:val="22"/>
        </w:rPr>
        <w:tab/>
        <w:t>Kryteria oceny ofert oraz wybór najkorzystniejszej oferty</w:t>
      </w:r>
    </w:p>
    <w:p w:rsidR="003C4F1D" w:rsidRPr="00E717EF" w:rsidRDefault="003C4F1D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D36318" w:rsidRPr="00E717EF" w:rsidRDefault="00D36318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Kryterium oceny ofert będzie najniższa cena  :100%</w:t>
      </w:r>
    </w:p>
    <w:p w:rsidR="00472D33" w:rsidRPr="00E717EF" w:rsidRDefault="00A24311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1.Wykonawca wskaże cenę jednostkową  każdej regenerowanej  gaśnicy oraz łączną wartość za realizacje  całego zlecenia.</w:t>
      </w:r>
    </w:p>
    <w:p w:rsidR="00A24311" w:rsidRPr="00E717EF" w:rsidRDefault="00A24311" w:rsidP="00A24311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-</w:t>
      </w:r>
      <w:r w:rsidRPr="00E717EF">
        <w:rPr>
          <w:sz w:val="22"/>
          <w:szCs w:val="22"/>
        </w:rPr>
        <w:tab/>
      </w:r>
      <w:r w:rsidR="00D36318" w:rsidRPr="00E717EF">
        <w:rPr>
          <w:sz w:val="22"/>
          <w:szCs w:val="22"/>
        </w:rPr>
        <w:t>2.</w:t>
      </w:r>
      <w:r w:rsidRPr="00E717EF">
        <w:rPr>
          <w:sz w:val="22"/>
          <w:szCs w:val="22"/>
        </w:rPr>
        <w:t>cen</w:t>
      </w:r>
      <w:r w:rsidR="00D36318" w:rsidRPr="00E717EF">
        <w:rPr>
          <w:sz w:val="22"/>
          <w:szCs w:val="22"/>
        </w:rPr>
        <w:t>a</w:t>
      </w:r>
      <w:r w:rsidRPr="00E717EF">
        <w:rPr>
          <w:sz w:val="22"/>
          <w:szCs w:val="22"/>
        </w:rPr>
        <w:t xml:space="preserve"> netto w PLN / brutto w PLN (cena musi obejmować wszystkie koszty związane z realizacją zamówienia)</w:t>
      </w:r>
      <w:r w:rsidR="00D36318" w:rsidRPr="00E717EF">
        <w:rPr>
          <w:sz w:val="22"/>
          <w:szCs w:val="22"/>
        </w:rPr>
        <w:t xml:space="preserve"> wraz ze stawką VAT </w:t>
      </w:r>
      <w:r w:rsidRPr="00E717EF">
        <w:rPr>
          <w:sz w:val="22"/>
          <w:szCs w:val="22"/>
        </w:rPr>
        <w:t xml:space="preserve"> </w:t>
      </w:r>
    </w:p>
    <w:p w:rsidR="00A24311" w:rsidRPr="00E717EF" w:rsidRDefault="00A24311" w:rsidP="00A24311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Opis wyliczenia punktów 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            CN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---------------------- x 100 % =.............. punktów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             CO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gdzie: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                      CN – najniższa cena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                      CO - cena oferty analizowanej</w:t>
      </w:r>
    </w:p>
    <w:p w:rsidR="00A24311" w:rsidRPr="00E717EF" w:rsidRDefault="00A24311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472D33" w:rsidRPr="00E717EF" w:rsidRDefault="00472D33" w:rsidP="00FA3DE0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0670F2" w:rsidRPr="00E717EF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Zamawiający uzna za najkorzystniejszą i wybierze ofertę, która spełnia wszystkie wymagania określone w opisie przedmiotu zamówienia.</w:t>
      </w:r>
    </w:p>
    <w:p w:rsidR="000670F2" w:rsidRPr="00E717EF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Informujemy, że w przypadku zaakceptowania Państwa oferty zostaniecie o tym fakcie powiadomieni i zostanie wdrożone przygotowanie zamówienia.</w:t>
      </w:r>
    </w:p>
    <w:p w:rsidR="000670F2" w:rsidRPr="00E717EF" w:rsidRDefault="000670F2" w:rsidP="006D397A">
      <w:pPr>
        <w:spacing w:line="340" w:lineRule="exact"/>
        <w:rPr>
          <w:b/>
          <w:sz w:val="22"/>
          <w:szCs w:val="22"/>
        </w:rPr>
      </w:pPr>
    </w:p>
    <w:p w:rsidR="006D397A" w:rsidRPr="00E717EF" w:rsidRDefault="006D397A" w:rsidP="006D397A">
      <w:pPr>
        <w:spacing w:line="340" w:lineRule="exact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V.</w:t>
      </w:r>
      <w:r w:rsidRPr="00E717EF">
        <w:rPr>
          <w:b/>
          <w:sz w:val="22"/>
          <w:szCs w:val="22"/>
        </w:rPr>
        <w:tab/>
        <w:t>Osoba do kontaktu z Wykonawcami</w:t>
      </w:r>
    </w:p>
    <w:p w:rsidR="004719F8" w:rsidRPr="00E717EF" w:rsidRDefault="00472D33" w:rsidP="006D397A">
      <w:pPr>
        <w:spacing w:line="340" w:lineRule="exact"/>
        <w:ind w:firstLine="426"/>
        <w:rPr>
          <w:sz w:val="22"/>
          <w:szCs w:val="22"/>
        </w:rPr>
      </w:pPr>
      <w:r w:rsidRPr="00E717EF">
        <w:rPr>
          <w:sz w:val="22"/>
          <w:szCs w:val="22"/>
        </w:rPr>
        <w:t>Krystyna Bula</w:t>
      </w:r>
      <w:r w:rsidR="006D397A" w:rsidRPr="00E717EF">
        <w:rPr>
          <w:sz w:val="22"/>
          <w:szCs w:val="22"/>
        </w:rPr>
        <w:t xml:space="preserve"> tel. (32) 259 </w:t>
      </w:r>
      <w:r w:rsidRPr="00E717EF">
        <w:rPr>
          <w:sz w:val="22"/>
          <w:szCs w:val="22"/>
        </w:rPr>
        <w:t>25 11</w:t>
      </w:r>
      <w:r w:rsidR="00EC43AF" w:rsidRPr="00E717EF">
        <w:rPr>
          <w:sz w:val="22"/>
          <w:szCs w:val="22"/>
        </w:rPr>
        <w:t xml:space="preserve"> </w:t>
      </w:r>
      <w:r w:rsidR="006D397A" w:rsidRPr="00E717EF">
        <w:rPr>
          <w:sz w:val="22"/>
          <w:szCs w:val="22"/>
        </w:rPr>
        <w:t xml:space="preserve"> e-mail: </w:t>
      </w:r>
      <w:bookmarkStart w:id="1" w:name="_Hlk139623746"/>
      <w:r w:rsidRPr="00E717EF">
        <w:rPr>
          <w:sz w:val="22"/>
          <w:szCs w:val="22"/>
        </w:rPr>
        <w:fldChar w:fldCharType="begin"/>
      </w:r>
      <w:r w:rsidRPr="00E717EF">
        <w:rPr>
          <w:sz w:val="22"/>
          <w:szCs w:val="22"/>
        </w:rPr>
        <w:instrText xml:space="preserve"> HYPERLINK "mailto:kbula@gig.eu" </w:instrText>
      </w:r>
      <w:r w:rsidRPr="00E717EF">
        <w:rPr>
          <w:sz w:val="22"/>
          <w:szCs w:val="22"/>
        </w:rPr>
        <w:fldChar w:fldCharType="separate"/>
      </w:r>
      <w:r w:rsidRPr="00E717EF">
        <w:rPr>
          <w:rStyle w:val="Hipercze"/>
          <w:sz w:val="22"/>
          <w:szCs w:val="22"/>
        </w:rPr>
        <w:t>kbula@gig.eu</w:t>
      </w:r>
      <w:bookmarkEnd w:id="1"/>
      <w:r w:rsidRPr="00E717EF">
        <w:rPr>
          <w:sz w:val="22"/>
          <w:szCs w:val="22"/>
        </w:rPr>
        <w:fldChar w:fldCharType="end"/>
      </w:r>
    </w:p>
    <w:p w:rsidR="006D397A" w:rsidRPr="00E717EF" w:rsidRDefault="006D397A" w:rsidP="006D397A">
      <w:pPr>
        <w:spacing w:line="340" w:lineRule="exact"/>
        <w:ind w:firstLine="426"/>
        <w:rPr>
          <w:rStyle w:val="Hipercze"/>
          <w:color w:val="auto"/>
          <w:sz w:val="22"/>
          <w:szCs w:val="22"/>
          <w:u w:val="none"/>
        </w:rPr>
      </w:pPr>
    </w:p>
    <w:p w:rsidR="00487FDE" w:rsidRPr="00E717EF" w:rsidRDefault="00487FDE" w:rsidP="004719F8">
      <w:pPr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</w:t>
      </w:r>
      <w:r w:rsidR="006D397A" w:rsidRPr="00E717EF">
        <w:rPr>
          <w:b/>
          <w:sz w:val="22"/>
          <w:szCs w:val="22"/>
        </w:rPr>
        <w:t>I</w:t>
      </w:r>
      <w:r w:rsidRPr="00E717EF">
        <w:rPr>
          <w:b/>
          <w:sz w:val="22"/>
          <w:szCs w:val="22"/>
        </w:rPr>
        <w:t>.</w:t>
      </w:r>
      <w:r w:rsidR="004719F8" w:rsidRPr="00E717EF">
        <w:rPr>
          <w:b/>
          <w:sz w:val="22"/>
          <w:szCs w:val="22"/>
        </w:rPr>
        <w:tab/>
      </w:r>
      <w:r w:rsidRPr="00E717EF">
        <w:rPr>
          <w:b/>
          <w:sz w:val="22"/>
          <w:szCs w:val="22"/>
        </w:rPr>
        <w:t>Miejsce i termin składania ofert</w:t>
      </w:r>
    </w:p>
    <w:p w:rsidR="00487FDE" w:rsidRPr="00E717EF" w:rsidRDefault="00487FDE" w:rsidP="00F32D5F">
      <w:pPr>
        <w:pStyle w:val="Akapitzlist6"/>
        <w:spacing w:after="0" w:line="340" w:lineRule="exact"/>
        <w:ind w:left="567" w:hanging="567"/>
        <w:jc w:val="center"/>
        <w:rPr>
          <w:rFonts w:ascii="Times New Roman" w:hAnsi="Times New Roman"/>
          <w:b/>
        </w:rPr>
      </w:pPr>
      <w:r w:rsidRPr="00E717EF">
        <w:rPr>
          <w:rFonts w:ascii="Times New Roman" w:hAnsi="Times New Roman"/>
          <w:u w:val="single"/>
        </w:rPr>
        <w:t>1.</w:t>
      </w:r>
      <w:r w:rsidR="00F32D5F" w:rsidRPr="00E717EF">
        <w:rPr>
          <w:rFonts w:ascii="Times New Roman" w:hAnsi="Times New Roman"/>
          <w:u w:val="single"/>
        </w:rPr>
        <w:tab/>
      </w:r>
      <w:r w:rsidRPr="00E717EF">
        <w:rPr>
          <w:rFonts w:ascii="Times New Roman" w:hAnsi="Times New Roman"/>
          <w:u w:val="single"/>
        </w:rPr>
        <w:t xml:space="preserve">Ofertę należy złożyć do dnia </w:t>
      </w:r>
      <w:r w:rsidR="00472D33" w:rsidRPr="00E717EF">
        <w:rPr>
          <w:rFonts w:ascii="Times New Roman" w:hAnsi="Times New Roman"/>
          <w:b/>
          <w:u w:val="single"/>
        </w:rPr>
        <w:t>26.03</w:t>
      </w:r>
      <w:r w:rsidR="004719F8" w:rsidRPr="00E717EF">
        <w:rPr>
          <w:rFonts w:ascii="Times New Roman" w:hAnsi="Times New Roman"/>
          <w:b/>
          <w:u w:val="single"/>
        </w:rPr>
        <w:t>.</w:t>
      </w:r>
      <w:r w:rsidRPr="00E717EF">
        <w:rPr>
          <w:rFonts w:ascii="Times New Roman" w:hAnsi="Times New Roman"/>
          <w:b/>
          <w:u w:val="single"/>
        </w:rPr>
        <w:t>202</w:t>
      </w:r>
      <w:r w:rsidR="00EB6116">
        <w:rPr>
          <w:rFonts w:ascii="Times New Roman" w:hAnsi="Times New Roman"/>
          <w:b/>
          <w:u w:val="single"/>
        </w:rPr>
        <w:t>4</w:t>
      </w:r>
      <w:r w:rsidR="00C40A1E" w:rsidRPr="00E717EF">
        <w:rPr>
          <w:rFonts w:ascii="Times New Roman" w:hAnsi="Times New Roman"/>
          <w:b/>
          <w:u w:val="single"/>
        </w:rPr>
        <w:t xml:space="preserve"> </w:t>
      </w:r>
      <w:r w:rsidRPr="00E717EF">
        <w:rPr>
          <w:rFonts w:ascii="Times New Roman" w:hAnsi="Times New Roman"/>
          <w:b/>
          <w:u w:val="single"/>
        </w:rPr>
        <w:t>r. do godziny 10:00.</w:t>
      </w:r>
      <w:r w:rsidRPr="00E717EF">
        <w:rPr>
          <w:rFonts w:ascii="Times New Roman" w:hAnsi="Times New Roman"/>
          <w:b/>
        </w:rPr>
        <w:t xml:space="preserve">  </w:t>
      </w:r>
      <w:r w:rsidRPr="00E717EF">
        <w:rPr>
          <w:rFonts w:ascii="Times New Roman" w:hAnsi="Times New Roman"/>
        </w:rPr>
        <w:t>Ofertę należy złożyć drogą elektroniczną</w:t>
      </w:r>
      <w:r w:rsidR="004719F8" w:rsidRPr="00E717EF">
        <w:rPr>
          <w:rFonts w:ascii="Times New Roman" w:hAnsi="Times New Roman"/>
        </w:rPr>
        <w:t xml:space="preserve"> lub w siedzibie Zamawiającego</w:t>
      </w:r>
      <w:r w:rsidRPr="00E717EF">
        <w:rPr>
          <w:rFonts w:ascii="Times New Roman" w:hAnsi="Times New Roman"/>
        </w:rPr>
        <w:t xml:space="preserve">: </w:t>
      </w:r>
      <w:r w:rsidRPr="00E717EF">
        <w:rPr>
          <w:rFonts w:ascii="Times New Roman" w:hAnsi="Times New Roman"/>
        </w:rPr>
        <w:br/>
      </w:r>
      <w:r w:rsidRPr="00E717EF">
        <w:rPr>
          <w:rFonts w:ascii="Times New Roman" w:hAnsi="Times New Roman"/>
          <w:b/>
        </w:rPr>
        <w:t xml:space="preserve">adres e-mail: </w:t>
      </w:r>
      <w:hyperlink r:id="rId10" w:history="1">
        <w:r w:rsidR="00472D33" w:rsidRPr="00E717EF">
          <w:rPr>
            <w:rStyle w:val="Hipercze"/>
            <w:rFonts w:ascii="Times New Roman" w:hAnsi="Times New Roman"/>
          </w:rPr>
          <w:t>kbula@gig.eu</w:t>
        </w:r>
      </w:hyperlink>
    </w:p>
    <w:p w:rsidR="00487FDE" w:rsidRPr="00E717EF" w:rsidRDefault="00487FDE" w:rsidP="004719F8">
      <w:pPr>
        <w:pStyle w:val="Akapitzlist6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487FDE" w:rsidRPr="00E717EF" w:rsidRDefault="00487FDE" w:rsidP="00F32D5F">
      <w:pPr>
        <w:numPr>
          <w:ilvl w:val="0"/>
          <w:numId w:val="3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</w:t>
      </w:r>
      <w:r w:rsidR="003C4F1D" w:rsidRPr="00E717EF">
        <w:rPr>
          <w:sz w:val="22"/>
          <w:szCs w:val="22"/>
        </w:rPr>
        <w:t> </w:t>
      </w:r>
      <w:r w:rsidRPr="00E717EF">
        <w:rPr>
          <w:sz w:val="22"/>
          <w:szCs w:val="22"/>
        </w:rPr>
        <w:t>którym upłynie termin składania ofert.</w:t>
      </w:r>
    </w:p>
    <w:p w:rsidR="00487FDE" w:rsidRPr="00E717EF" w:rsidRDefault="00487FDE" w:rsidP="00F32D5F">
      <w:pPr>
        <w:pStyle w:val="Akapitzlist2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lastRenderedPageBreak/>
        <w:t>Zamawiający zastrzega sobie prawo do unieważnienia zapytania ofertowego w każdej chwili, bez podania przyczyny.</w:t>
      </w:r>
    </w:p>
    <w:p w:rsidR="00487FDE" w:rsidRPr="00E717EF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t>W toku badania treści ofert, Zamawiający zastrzega sobie prawo do zwrócenia się do Wykonawcy o złożenie wyjaśnień dotyczących treści złożonej oferty oraz do wyznaczenia terminu do udzielenia odpowiedzi pod rygorem odrzucenia oferty.</w:t>
      </w:r>
    </w:p>
    <w:p w:rsidR="0030287F" w:rsidRPr="00E717EF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t>Ofertę należy złożyć na załączonym formularzu ofertowym – załącznik nr 1.</w:t>
      </w:r>
    </w:p>
    <w:p w:rsidR="007813A2" w:rsidRPr="00E717EF" w:rsidRDefault="007813A2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VII.</w:t>
      </w:r>
      <w:r w:rsidRPr="00E717EF">
        <w:rPr>
          <w:b/>
          <w:sz w:val="22"/>
          <w:szCs w:val="22"/>
        </w:rPr>
        <w:tab/>
        <w:t>Warunki płatności</w:t>
      </w: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Podstawą do wystawienia faktury będzie podpisany przez obie strony protokół odbioru</w:t>
      </w:r>
      <w:r w:rsidR="00F32D5F" w:rsidRPr="00E717EF">
        <w:rPr>
          <w:sz w:val="22"/>
          <w:szCs w:val="22"/>
        </w:rPr>
        <w:t>.</w:t>
      </w: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Termin płatności wynosi 30 dni od daty dostarczenia do Zamawiającego prawidłowo wystawionej faktury.</w:t>
      </w:r>
    </w:p>
    <w:p w:rsidR="00C40A1E" w:rsidRPr="00E717EF" w:rsidRDefault="00C40A1E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B81E9E" w:rsidRPr="00E717EF" w:rsidRDefault="007703FF" w:rsidP="004719F8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E717EF">
        <w:rPr>
          <w:rFonts w:ascii="Times New Roman" w:hAnsi="Times New Roman"/>
          <w:b/>
          <w:bCs/>
        </w:rPr>
        <w:t>VII</w:t>
      </w:r>
      <w:r w:rsidR="00B81E9E" w:rsidRPr="00E717EF">
        <w:rPr>
          <w:rFonts w:ascii="Times New Roman" w:hAnsi="Times New Roman"/>
          <w:b/>
          <w:bCs/>
        </w:rPr>
        <w:t>. Załączniki</w:t>
      </w:r>
    </w:p>
    <w:p w:rsidR="00860234" w:rsidRPr="00E717EF" w:rsidRDefault="00B81E9E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Załącznik nr 1 - Formularz oferty</w:t>
      </w:r>
      <w:r w:rsidR="00521477" w:rsidRPr="00E717EF">
        <w:rPr>
          <w:sz w:val="22"/>
          <w:szCs w:val="22"/>
        </w:rPr>
        <w:t xml:space="preserve"> </w:t>
      </w:r>
    </w:p>
    <w:p w:rsidR="00B81E9E" w:rsidRPr="00E717EF" w:rsidRDefault="00EB047A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Załącznik nr </w:t>
      </w:r>
      <w:r w:rsidR="00D4232D" w:rsidRPr="00E717EF">
        <w:rPr>
          <w:sz w:val="22"/>
          <w:szCs w:val="22"/>
        </w:rPr>
        <w:t>2</w:t>
      </w:r>
      <w:r w:rsidRPr="00E717EF">
        <w:rPr>
          <w:sz w:val="22"/>
          <w:szCs w:val="22"/>
        </w:rPr>
        <w:t xml:space="preserve"> </w:t>
      </w:r>
      <w:r w:rsidR="00FF2B45" w:rsidRPr="00E717EF">
        <w:rPr>
          <w:sz w:val="22"/>
          <w:szCs w:val="22"/>
        </w:rPr>
        <w:t>–</w:t>
      </w:r>
      <w:r w:rsidRPr="00E717EF">
        <w:rPr>
          <w:sz w:val="22"/>
          <w:szCs w:val="22"/>
        </w:rPr>
        <w:t xml:space="preserve"> RODO</w:t>
      </w:r>
    </w:p>
    <w:p w:rsidR="007151E8" w:rsidRPr="00E717EF" w:rsidRDefault="007151E8" w:rsidP="00FF2B45">
      <w:pPr>
        <w:ind w:left="360"/>
        <w:jc w:val="both"/>
      </w:pPr>
    </w:p>
    <w:p w:rsidR="004362B0" w:rsidRPr="00E717EF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E717EF">
        <w:rPr>
          <w:rFonts w:ascii="Times New Roman" w:hAnsi="Times New Roman"/>
          <w:b/>
        </w:rPr>
        <w:t>ZAPRASZAMY DO SKŁADANIA OFERT</w:t>
      </w:r>
    </w:p>
    <w:p w:rsidR="009860F6" w:rsidRPr="00E717EF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RPr="00E717EF" w:rsidSect="00DD37C7">
          <w:footerReference w:type="default" r:id="rId11"/>
          <w:pgSz w:w="11906" w:h="16838"/>
          <w:pgMar w:top="1560" w:right="991" w:bottom="1418" w:left="1417" w:header="0" w:footer="0" w:gutter="0"/>
          <w:cols w:space="708"/>
          <w:docGrid w:linePitch="360"/>
        </w:sectPr>
      </w:pPr>
    </w:p>
    <w:p w:rsidR="00D36318" w:rsidRPr="00E717EF" w:rsidRDefault="00A44C4C" w:rsidP="00D36318">
      <w:pPr>
        <w:ind w:left="3540" w:hanging="988"/>
        <w:jc w:val="right"/>
        <w:rPr>
          <w:b/>
        </w:rPr>
      </w:pPr>
      <w:r w:rsidRPr="00E717EF">
        <w:rPr>
          <w:b/>
        </w:rPr>
        <w:lastRenderedPageBreak/>
        <w:t>Załącznik nr 1 do zapytania ofertowego</w:t>
      </w:r>
      <w:r w:rsidR="00D36318" w:rsidRPr="00E717EF">
        <w:rPr>
          <w:b/>
        </w:rPr>
        <w:t xml:space="preserve"> </w:t>
      </w:r>
    </w:p>
    <w:p w:rsidR="00D36318" w:rsidRPr="00E717EF" w:rsidRDefault="00D36318" w:rsidP="00D36318">
      <w:pPr>
        <w:ind w:left="3540" w:firstLine="708"/>
        <w:jc w:val="right"/>
        <w:rPr>
          <w:b/>
        </w:rPr>
      </w:pPr>
    </w:p>
    <w:p w:rsidR="00D36318" w:rsidRPr="00E717EF" w:rsidRDefault="00D36318" w:rsidP="00D36318">
      <w:pPr>
        <w:rPr>
          <w:b/>
        </w:rPr>
      </w:pPr>
      <w:r w:rsidRPr="00E717EF">
        <w:rPr>
          <w:b/>
        </w:rPr>
        <w:t>……………………….</w:t>
      </w:r>
    </w:p>
    <w:p w:rsidR="00D36318" w:rsidRPr="00E717EF" w:rsidRDefault="00D36318" w:rsidP="00D36318">
      <w:r w:rsidRPr="00E717EF">
        <w:rPr>
          <w:sz w:val="16"/>
          <w:szCs w:val="16"/>
        </w:rPr>
        <w:t>Pieczątka firmowa Wykonawcy</w:t>
      </w:r>
    </w:p>
    <w:p w:rsidR="00E717EF" w:rsidRPr="00E717EF" w:rsidRDefault="00E717EF" w:rsidP="00D36318">
      <w:pPr>
        <w:spacing w:line="276" w:lineRule="auto"/>
        <w:rPr>
          <w:b/>
          <w:sz w:val="20"/>
          <w:szCs w:val="20"/>
        </w:rPr>
      </w:pPr>
    </w:p>
    <w:p w:rsidR="00E717EF" w:rsidRPr="00E717EF" w:rsidRDefault="00E717EF" w:rsidP="00D36318">
      <w:pPr>
        <w:spacing w:line="276" w:lineRule="auto"/>
        <w:rPr>
          <w:b/>
          <w:sz w:val="20"/>
          <w:szCs w:val="20"/>
        </w:rPr>
      </w:pPr>
    </w:p>
    <w:p w:rsidR="00D36318" w:rsidRPr="00E717EF" w:rsidRDefault="00D36318" w:rsidP="00D36318">
      <w:pPr>
        <w:spacing w:line="276" w:lineRule="auto"/>
        <w:rPr>
          <w:b/>
          <w:sz w:val="20"/>
          <w:szCs w:val="20"/>
        </w:rPr>
      </w:pPr>
      <w:r w:rsidRPr="00E717EF">
        <w:rPr>
          <w:b/>
          <w:sz w:val="20"/>
          <w:szCs w:val="20"/>
        </w:rPr>
        <w:t>Nazwa/Imię i Nazwisko Wykonawcy:</w:t>
      </w:r>
    </w:p>
    <w:p w:rsidR="00D36318" w:rsidRPr="00E717EF" w:rsidRDefault="00D36318" w:rsidP="00D36318">
      <w:pPr>
        <w:spacing w:line="360" w:lineRule="exact"/>
        <w:rPr>
          <w:sz w:val="20"/>
          <w:szCs w:val="20"/>
        </w:rPr>
      </w:pPr>
      <w:r w:rsidRPr="00E717EF">
        <w:rPr>
          <w:sz w:val="20"/>
          <w:szCs w:val="20"/>
        </w:rPr>
        <w:t>.........................................................................................</w:t>
      </w:r>
    </w:p>
    <w:p w:rsidR="00D36318" w:rsidRPr="00E717EF" w:rsidRDefault="00D36318" w:rsidP="00D36318">
      <w:pPr>
        <w:spacing w:line="360" w:lineRule="exact"/>
        <w:rPr>
          <w:sz w:val="20"/>
          <w:szCs w:val="20"/>
        </w:rPr>
      </w:pPr>
      <w:r w:rsidRPr="00E717EF">
        <w:rPr>
          <w:sz w:val="20"/>
          <w:szCs w:val="20"/>
        </w:rPr>
        <w:t>………………………………………………………….</w:t>
      </w:r>
    </w:p>
    <w:p w:rsidR="00D36318" w:rsidRPr="00E717EF" w:rsidRDefault="00D36318" w:rsidP="00D36318">
      <w:pPr>
        <w:spacing w:line="360" w:lineRule="exact"/>
      </w:pPr>
      <w:r w:rsidRPr="00E717EF">
        <w:rPr>
          <w:b/>
        </w:rPr>
        <w:t xml:space="preserve">Adres: </w:t>
      </w:r>
      <w:r w:rsidRPr="00E717EF">
        <w:t>………………………………………</w:t>
      </w:r>
    </w:p>
    <w:p w:rsidR="00D36318" w:rsidRPr="00E717EF" w:rsidRDefault="00D36318" w:rsidP="00D36318">
      <w:pPr>
        <w:spacing w:line="360" w:lineRule="exact"/>
      </w:pPr>
      <w:r w:rsidRPr="00E717EF">
        <w:rPr>
          <w:b/>
        </w:rPr>
        <w:t>Nr tel.:</w:t>
      </w:r>
      <w:r w:rsidRPr="00E717EF">
        <w:t>……………………</w:t>
      </w:r>
      <w:r w:rsidRPr="00E717EF">
        <w:rPr>
          <w:b/>
        </w:rPr>
        <w:t xml:space="preserve"> </w:t>
      </w:r>
    </w:p>
    <w:p w:rsidR="00D36318" w:rsidRPr="00E717EF" w:rsidRDefault="00D36318" w:rsidP="00D36318">
      <w:pPr>
        <w:spacing w:line="360" w:lineRule="exact"/>
      </w:pPr>
      <w:r w:rsidRPr="00E717EF">
        <w:rPr>
          <w:b/>
        </w:rPr>
        <w:t>Adres e-mail:</w:t>
      </w:r>
      <w:r w:rsidRPr="00E717EF">
        <w:rPr>
          <w:b/>
        </w:rPr>
        <w:tab/>
      </w:r>
      <w:r w:rsidRPr="00E717EF">
        <w:t>………….…………………………….</w:t>
      </w:r>
    </w:p>
    <w:p w:rsidR="00D36318" w:rsidRPr="00E717EF" w:rsidRDefault="00D36318" w:rsidP="00D36318">
      <w:pPr>
        <w:rPr>
          <w:b/>
        </w:rPr>
      </w:pPr>
    </w:p>
    <w:p w:rsidR="00D36318" w:rsidRPr="00E717EF" w:rsidRDefault="00D36318" w:rsidP="00D36318">
      <w:pPr>
        <w:spacing w:line="360" w:lineRule="exact"/>
        <w:jc w:val="center"/>
        <w:rPr>
          <w:b/>
        </w:rPr>
      </w:pPr>
      <w:r w:rsidRPr="00E717EF">
        <w:rPr>
          <w:b/>
        </w:rPr>
        <w:t xml:space="preserve">OFERTA </w:t>
      </w:r>
    </w:p>
    <w:p w:rsidR="00D36318" w:rsidRPr="00E717EF" w:rsidRDefault="00D36318" w:rsidP="00D36318">
      <w:pPr>
        <w:spacing w:line="360" w:lineRule="exact"/>
        <w:jc w:val="center"/>
        <w:rPr>
          <w:b/>
        </w:rPr>
      </w:pPr>
      <w:r w:rsidRPr="00E717EF">
        <w:rPr>
          <w:b/>
        </w:rPr>
        <w:t>z dnia .........................</w:t>
      </w:r>
    </w:p>
    <w:p w:rsidR="00676640" w:rsidRPr="00E717EF" w:rsidRDefault="00D36318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E717EF">
        <w:rPr>
          <w:rFonts w:ascii="Times New Roman" w:hAnsi="Times New Roman"/>
          <w:sz w:val="22"/>
          <w:szCs w:val="22"/>
        </w:rPr>
        <w:t>1.</w:t>
      </w:r>
      <w:r w:rsidRPr="00E717EF">
        <w:rPr>
          <w:rFonts w:ascii="Times New Roman" w:hAnsi="Times New Roman"/>
          <w:sz w:val="22"/>
          <w:szCs w:val="22"/>
        </w:rPr>
        <w:tab/>
      </w:r>
      <w:r w:rsidRPr="00E717EF">
        <w:rPr>
          <w:rFonts w:ascii="Times New Roman" w:hAnsi="Times New Roman"/>
          <w:iCs/>
          <w:sz w:val="24"/>
          <w:szCs w:val="24"/>
        </w:rPr>
        <w:t>Oferujemy następujące ceny za</w:t>
      </w:r>
      <w:r w:rsidR="00676640" w:rsidRPr="00E717EF">
        <w:rPr>
          <w:rFonts w:ascii="Times New Roman" w:hAnsi="Times New Roman"/>
          <w:iCs/>
          <w:sz w:val="24"/>
          <w:szCs w:val="24"/>
        </w:rPr>
        <w:t xml:space="preserve"> </w:t>
      </w:r>
      <w:r w:rsidR="00676640" w:rsidRPr="00E717EF">
        <w:rPr>
          <w:rFonts w:ascii="Times New Roman" w:eastAsia="Calibri" w:hAnsi="Times New Roman"/>
          <w:b/>
          <w:color w:val="7030A0"/>
          <w:sz w:val="24"/>
          <w:szCs w:val="24"/>
          <w:lang w:eastAsia="en-US"/>
        </w:rPr>
        <w:t>regenerację – naprawę wraz z wymianą środka gaśniczego i badanie UDT gaśnic</w:t>
      </w:r>
      <w:r w:rsidR="00676640" w:rsidRPr="00E717E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w latach 2024 i 2025 (odpowiednio), w obiektach Głównego Instytutu Górnictwa – Państwowego Instytutu Badawczego w Katowicach, Mikołowie, Łaziskach i Wyrach. </w:t>
      </w:r>
      <w:r w:rsidR="007323E8" w:rsidRPr="00E717E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</w:p>
    <w:p w:rsidR="00676640" w:rsidRPr="00E717EF" w:rsidRDefault="00676640" w:rsidP="00676640">
      <w:pPr>
        <w:spacing w:line="259" w:lineRule="auto"/>
        <w:ind w:firstLine="708"/>
        <w:jc w:val="both"/>
        <w:rPr>
          <w:rFonts w:eastAsia="Calibri"/>
          <w:lang w:eastAsia="en-US"/>
        </w:rPr>
      </w:pPr>
    </w:p>
    <w:p w:rsidR="00676640" w:rsidRPr="00E717EF" w:rsidRDefault="00676640" w:rsidP="00676640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Gaśnice przewidziane do regeneracji – naprawy w 2024 r. – 134 szt.:</w:t>
      </w:r>
    </w:p>
    <w:p w:rsidR="007323E8" w:rsidRPr="00E717EF" w:rsidRDefault="007323E8" w:rsidP="00676640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3828"/>
        <w:gridCol w:w="728"/>
        <w:gridCol w:w="1745"/>
        <w:gridCol w:w="1745"/>
      </w:tblGrid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Lp</w:t>
            </w:r>
            <w:proofErr w:type="spellEnd"/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Cena jedn. netto PLN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Wartość netto PLN</w:t>
            </w: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GP-6x – regeneracja wraz z wymianą proszku</w:t>
            </w: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GP-6z – regeneracja wraz z wymianą proszku</w:t>
            </w: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GP-4x – regeneracja wraz z wymianą proszku</w:t>
            </w: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GP-2x – regeneracja wraz z wymianą proszku</w:t>
            </w: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śniegowa na CO</w:t>
            </w:r>
            <w:r w:rsidRPr="00E717EF">
              <w:rPr>
                <w:rFonts w:ascii="Times New Roman" w:eastAsia="Calibri" w:hAnsi="Times New Roman"/>
                <w:sz w:val="22"/>
                <w:szCs w:val="22"/>
                <w:vertAlign w:val="subscript"/>
                <w:lang w:eastAsia="en-US"/>
              </w:rPr>
              <w:t>2</w:t>
            </w: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– GS-5x – regeneracja wraz z wymianą gazu + UDT</w:t>
            </w:r>
          </w:p>
        </w:tc>
        <w:tc>
          <w:tcPr>
            <w:tcW w:w="728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828" w:type="dxa"/>
          </w:tcPr>
          <w:p w:rsidR="00676640" w:rsidRPr="00E717EF" w:rsidRDefault="007323E8" w:rsidP="00E717EF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Urządzenie gaśnicze na CO2 – GSE-2x – regeneracja wraz z wymianą gazu + UDT</w:t>
            </w:r>
            <w:r w:rsidR="00676640"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28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</w:tcPr>
          <w:p w:rsidR="00676640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 Razem</w:t>
            </w:r>
          </w:p>
          <w:p w:rsidR="00E717EF" w:rsidRPr="00E717EF" w:rsidRDefault="00E717EF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</w:tbl>
    <w:p w:rsidR="00CF5A74" w:rsidRDefault="00CF5A74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u w:val="single"/>
          <w:lang w:eastAsia="en-US"/>
        </w:rPr>
      </w:pPr>
    </w:p>
    <w:p w:rsidR="00CF5A74" w:rsidRDefault="00CF5A74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u w:val="single"/>
          <w:lang w:eastAsia="en-US"/>
        </w:rPr>
      </w:pPr>
    </w:p>
    <w:p w:rsidR="00E717EF" w:rsidRDefault="00E717EF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E717EF">
        <w:rPr>
          <w:rFonts w:ascii="Times New Roman" w:eastAsia="Calibri" w:hAnsi="Times New Roman"/>
          <w:b/>
          <w:sz w:val="22"/>
          <w:szCs w:val="22"/>
          <w:u w:val="single"/>
          <w:lang w:eastAsia="en-US"/>
        </w:rPr>
        <w:lastRenderedPageBreak/>
        <w:t>Gaśnice przewidziane do regeneracji – naprawy w 2025 r. – 187 szt.:</w:t>
      </w:r>
    </w:p>
    <w:p w:rsidR="00E717EF" w:rsidRPr="00E717EF" w:rsidRDefault="00E717EF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3828"/>
        <w:gridCol w:w="728"/>
        <w:gridCol w:w="1745"/>
        <w:gridCol w:w="1745"/>
      </w:tblGrid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Lp</w:t>
            </w:r>
            <w:proofErr w:type="spellEnd"/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Cena jedn. netto PLN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Wartość netto PLN</w:t>
            </w: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GP-6x – regeneracja wraz z wymianą proszku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GP-6z – regeneracja wraz z wymianą proszku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157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GP-4x – regeneracja wraz z wymianą proszku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śniegowa na CO</w:t>
            </w:r>
            <w:r w:rsidRPr="00E717EF">
              <w:rPr>
                <w:rFonts w:ascii="Times New Roman" w:eastAsia="Calibri" w:hAnsi="Times New Roman"/>
                <w:sz w:val="22"/>
                <w:szCs w:val="22"/>
                <w:vertAlign w:val="subscript"/>
                <w:lang w:eastAsia="en-US"/>
              </w:rPr>
              <w:t>2</w:t>
            </w: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– GS-5x – regeneracja wraz z wymianą gazu + UDT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spacing w:line="259" w:lineRule="auto"/>
              <w:jc w:val="both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E717EF">
              <w:rPr>
                <w:rFonts w:eastAsia="Calibri"/>
                <w:sz w:val="22"/>
                <w:szCs w:val="22"/>
                <w:lang w:eastAsia="en-US"/>
              </w:rPr>
              <w:t xml:space="preserve">Gaśnica przewoźna – AS-30x – regeneracja wraz z wymianą gazu + UDT </w:t>
            </w:r>
          </w:p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</w:tcPr>
          <w:p w:rsidR="007323E8" w:rsidRPr="00E717EF" w:rsidRDefault="007323E8" w:rsidP="007323E8">
            <w:pPr>
              <w:spacing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323E8" w:rsidRPr="00E717EF" w:rsidRDefault="007323E8" w:rsidP="007323E8">
            <w:pPr>
              <w:spacing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E717EF">
              <w:rPr>
                <w:rFonts w:eastAsia="Calibri"/>
                <w:sz w:val="22"/>
                <w:szCs w:val="22"/>
                <w:lang w:eastAsia="en-US"/>
              </w:rPr>
              <w:t xml:space="preserve"> razem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</w:tbl>
    <w:p w:rsidR="00676640" w:rsidRPr="00E717EF" w:rsidRDefault="00676640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p w:rsidR="00D36318" w:rsidRPr="00E717EF" w:rsidRDefault="007323E8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Ł</w:t>
      </w:r>
      <w:r w:rsidR="00E717EF">
        <w:rPr>
          <w:rFonts w:ascii="Times New Roman" w:eastAsia="Calibri" w:hAnsi="Times New Roman"/>
          <w:b/>
          <w:sz w:val="22"/>
          <w:szCs w:val="22"/>
          <w:lang w:eastAsia="en-US"/>
        </w:rPr>
        <w:t>ą</w:t>
      </w:r>
      <w:r w:rsidRPr="00E717EF">
        <w:rPr>
          <w:rFonts w:ascii="Times New Roman" w:eastAsia="Calibri" w:hAnsi="Times New Roman"/>
          <w:b/>
          <w:sz w:val="22"/>
          <w:szCs w:val="22"/>
          <w:lang w:eastAsia="en-US"/>
        </w:rPr>
        <w:t>czna kwota za rok 2024 oraz 2025 wynosi………………….</w:t>
      </w:r>
      <w:r w:rsidR="00D36318" w:rsidRPr="00E717EF">
        <w:rPr>
          <w:rFonts w:ascii="Times New Roman" w:hAnsi="Times New Roman"/>
          <w:iCs/>
          <w:sz w:val="22"/>
          <w:szCs w:val="22"/>
        </w:rPr>
        <w:t>netto</w:t>
      </w:r>
      <w:r w:rsidRPr="00E717EF">
        <w:rPr>
          <w:rFonts w:ascii="Times New Roman" w:hAnsi="Times New Roman"/>
          <w:iCs/>
          <w:sz w:val="22"/>
          <w:szCs w:val="22"/>
        </w:rPr>
        <w:t xml:space="preserve"> PLN </w:t>
      </w:r>
      <w:r w:rsidR="00D36318" w:rsidRPr="00E717EF">
        <w:rPr>
          <w:rFonts w:ascii="Times New Roman" w:hAnsi="Times New Roman"/>
          <w:iCs/>
          <w:sz w:val="22"/>
          <w:szCs w:val="22"/>
        </w:rPr>
        <w:t>+ VAT ..........% ....................... =................................... zł brutto/</w:t>
      </w:r>
      <w:r w:rsidRPr="00E717EF">
        <w:rPr>
          <w:rFonts w:ascii="Times New Roman" w:hAnsi="Times New Roman"/>
          <w:iCs/>
          <w:sz w:val="22"/>
          <w:szCs w:val="22"/>
        </w:rPr>
        <w:t xml:space="preserve"> miesięcznie</w:t>
      </w:r>
    </w:p>
    <w:p w:rsidR="00D36318" w:rsidRPr="00E717EF" w:rsidRDefault="00D36318" w:rsidP="00D36318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D36318" w:rsidRPr="00E717EF" w:rsidRDefault="00D36318" w:rsidP="00D36318">
      <w:pPr>
        <w:pStyle w:val="awciety"/>
        <w:tabs>
          <w:tab w:val="left" w:pos="567"/>
        </w:tabs>
        <w:spacing w:line="400" w:lineRule="exact"/>
        <w:ind w:hanging="567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sz w:val="22"/>
          <w:szCs w:val="22"/>
        </w:rPr>
        <w:t>b)</w:t>
      </w:r>
      <w:r w:rsidRPr="00E717EF">
        <w:rPr>
          <w:rFonts w:ascii="Times New Roman" w:hAnsi="Times New Roman"/>
          <w:sz w:val="22"/>
          <w:szCs w:val="22"/>
        </w:rPr>
        <w:tab/>
        <w:t xml:space="preserve">Stawka roboczogodziny w przypadku drobnych napraw i awarii w całym okresie realizacji umowy wynosi: </w:t>
      </w:r>
    </w:p>
    <w:p w:rsidR="00D36318" w:rsidRPr="00E717EF" w:rsidRDefault="00D36318" w:rsidP="00D36318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</w:p>
    <w:p w:rsidR="00D36318" w:rsidRPr="00E717EF" w:rsidRDefault="00D36318" w:rsidP="00D36318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</w:t>
      </w:r>
      <w:r w:rsidRPr="00E717EF">
        <w:rPr>
          <w:sz w:val="22"/>
        </w:rPr>
        <w:tab/>
        <w:t xml:space="preserve">Oświadczenie Wykonawcy: </w:t>
      </w:r>
    </w:p>
    <w:p w:rsidR="00D36318" w:rsidRPr="00E717EF" w:rsidRDefault="00D36318" w:rsidP="00D36318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2.1</w:t>
      </w:r>
      <w:r w:rsidRPr="00E717EF">
        <w:rPr>
          <w:sz w:val="22"/>
        </w:rPr>
        <w:tab/>
        <w:t>Oświadczam, że cena brutto obejmuje wszystkie koszty realizacji przedmiotu zamówienia.</w:t>
      </w:r>
    </w:p>
    <w:p w:rsidR="00D36318" w:rsidRPr="00E717EF" w:rsidRDefault="00D36318" w:rsidP="00D36318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2.2.</w:t>
      </w:r>
      <w:r w:rsidRPr="00E717EF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D36318" w:rsidRPr="00E717EF" w:rsidRDefault="00D36318" w:rsidP="00D36318">
      <w:pPr>
        <w:rPr>
          <w:sz w:val="22"/>
          <w:szCs w:val="22"/>
        </w:rPr>
      </w:pPr>
    </w:p>
    <w:p w:rsidR="00E717EF" w:rsidRPr="00E717EF" w:rsidRDefault="007323E8" w:rsidP="007323E8">
      <w:pPr>
        <w:rPr>
          <w:sz w:val="22"/>
          <w:szCs w:val="22"/>
        </w:rPr>
      </w:pPr>
      <w:r w:rsidRPr="00E717EF">
        <w:rPr>
          <w:sz w:val="22"/>
          <w:szCs w:val="22"/>
        </w:rPr>
        <w:t xml:space="preserve">2.3. dołączamy następujące dokumenty potwierdzające spełnienie wymaganych warunków w zakresie doświadczenia i kwalifikacji </w:t>
      </w:r>
      <w:r w:rsidR="00E717EF" w:rsidRPr="00E717EF">
        <w:rPr>
          <w:sz w:val="22"/>
          <w:szCs w:val="22"/>
        </w:rPr>
        <w:t xml:space="preserve"> do realizacji zlecenia :</w:t>
      </w:r>
    </w:p>
    <w:p w:rsidR="00E717EF" w:rsidRPr="00E717EF" w:rsidRDefault="00E717EF" w:rsidP="007323E8">
      <w:pPr>
        <w:rPr>
          <w:sz w:val="20"/>
          <w:szCs w:val="20"/>
        </w:rPr>
      </w:pPr>
    </w:p>
    <w:p w:rsidR="007323E8" w:rsidRPr="00E717EF" w:rsidRDefault="00E717EF" w:rsidP="007323E8">
      <w:pPr>
        <w:rPr>
          <w:sz w:val="20"/>
          <w:szCs w:val="20"/>
        </w:rPr>
      </w:pPr>
      <w:r w:rsidRPr="00E717EF"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7323E8" w:rsidRPr="00E717EF">
        <w:rPr>
          <w:sz w:val="20"/>
          <w:szCs w:val="20"/>
        </w:rPr>
        <w:t xml:space="preserve"> </w:t>
      </w: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  <w:r w:rsidRPr="00E717EF">
        <w:rPr>
          <w:sz w:val="18"/>
          <w:szCs w:val="18"/>
        </w:rPr>
        <w:t xml:space="preserve"> .............................................................</w:t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  <w:t>.............................................................</w:t>
      </w:r>
    </w:p>
    <w:p w:rsidR="00D36318" w:rsidRDefault="00D36318" w:rsidP="00D36318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18"/>
          <w:szCs w:val="18"/>
        </w:rPr>
      </w:pPr>
      <w:r w:rsidRPr="00E717EF">
        <w:rPr>
          <w:rFonts w:ascii="Times New Roman" w:hAnsi="Times New Roman"/>
          <w:i/>
          <w:sz w:val="18"/>
          <w:szCs w:val="18"/>
        </w:rPr>
        <w:t>(miejscowość, data)</w:t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  <w:t xml:space="preserve">                               (podpis)</w:t>
      </w:r>
    </w:p>
    <w:p w:rsidR="00CF5A74" w:rsidRDefault="00CF5A74" w:rsidP="00E717EF">
      <w:pPr>
        <w:jc w:val="right"/>
        <w:rPr>
          <w:b/>
          <w:bCs/>
          <w:sz w:val="22"/>
        </w:rPr>
      </w:pPr>
    </w:p>
    <w:p w:rsidR="00CF5A74" w:rsidRDefault="00CF5A74" w:rsidP="00E717EF">
      <w:pPr>
        <w:jc w:val="right"/>
        <w:rPr>
          <w:b/>
          <w:bCs/>
          <w:sz w:val="22"/>
        </w:rPr>
      </w:pPr>
    </w:p>
    <w:p w:rsidR="00CF5A74" w:rsidRDefault="00CF5A74" w:rsidP="00E717EF">
      <w:pPr>
        <w:jc w:val="right"/>
        <w:rPr>
          <w:b/>
          <w:bCs/>
          <w:sz w:val="22"/>
        </w:rPr>
      </w:pPr>
    </w:p>
    <w:p w:rsidR="00E717EF" w:rsidRPr="00E717EF" w:rsidRDefault="00E717EF" w:rsidP="00E717EF">
      <w:pPr>
        <w:jc w:val="right"/>
        <w:rPr>
          <w:sz w:val="22"/>
        </w:rPr>
      </w:pPr>
      <w:r w:rsidRPr="00E717EF">
        <w:rPr>
          <w:b/>
          <w:bCs/>
          <w:sz w:val="22"/>
        </w:rPr>
        <w:t>Załącznik nr 2 do zapytania ofertowego</w:t>
      </w:r>
    </w:p>
    <w:p w:rsidR="00E717EF" w:rsidRPr="00E717EF" w:rsidRDefault="00E717EF" w:rsidP="00E717EF">
      <w:pPr>
        <w:jc w:val="center"/>
        <w:rPr>
          <w:sz w:val="22"/>
        </w:rPr>
      </w:pPr>
    </w:p>
    <w:p w:rsidR="00E717EF" w:rsidRPr="00E717EF" w:rsidRDefault="00E717EF" w:rsidP="00E717EF">
      <w:pPr>
        <w:spacing w:line="259" w:lineRule="auto"/>
        <w:jc w:val="both"/>
        <w:rPr>
          <w:rFonts w:eastAsia="Calibri"/>
          <w:b/>
          <w:lang w:eastAsia="en-US"/>
        </w:rPr>
      </w:pPr>
      <w:r w:rsidRPr="00E717EF">
        <w:rPr>
          <w:b/>
          <w:sz w:val="22"/>
        </w:rPr>
        <w:t xml:space="preserve">Dotyczy postępowania o udzielenie zamówienia  pn.: </w:t>
      </w:r>
      <w:r w:rsidR="00E76F94">
        <w:rPr>
          <w:b/>
          <w:sz w:val="22"/>
        </w:rPr>
        <w:t xml:space="preserve"> Usługi </w:t>
      </w:r>
      <w:r w:rsidRPr="00E717EF">
        <w:rPr>
          <w:rFonts w:eastAsia="Calibri"/>
          <w:b/>
          <w:lang w:eastAsia="en-US"/>
        </w:rPr>
        <w:t>regeneracji – napraw</w:t>
      </w:r>
      <w:r w:rsidR="00E76F94">
        <w:rPr>
          <w:rFonts w:eastAsia="Calibri"/>
          <w:b/>
          <w:lang w:eastAsia="en-US"/>
        </w:rPr>
        <w:t>y</w:t>
      </w:r>
      <w:r w:rsidRPr="00E717EF">
        <w:rPr>
          <w:rFonts w:eastAsia="Calibri"/>
          <w:b/>
          <w:lang w:eastAsia="en-US"/>
        </w:rPr>
        <w:t xml:space="preserve"> wraz z wymianą środka gaśniczego i badaniem UDT gaśnic w latach 2024 i 2025 (odpowiednio), w obiektach Głównego Instytutu Górnictwa – Państwowego Instytutu Badawczego w Katowicach, Mikołowie, Łaziskach i Wyrach.</w:t>
      </w:r>
    </w:p>
    <w:p w:rsidR="00E717EF" w:rsidRPr="00E717EF" w:rsidRDefault="00E717EF" w:rsidP="00E717EF">
      <w:pPr>
        <w:jc w:val="both"/>
        <w:rPr>
          <w:sz w:val="20"/>
        </w:rPr>
      </w:pPr>
    </w:p>
    <w:p w:rsidR="00E717EF" w:rsidRPr="00E717EF" w:rsidRDefault="00E717EF" w:rsidP="00E717EF">
      <w:pPr>
        <w:spacing w:line="280" w:lineRule="exact"/>
        <w:jc w:val="both"/>
        <w:rPr>
          <w:sz w:val="22"/>
        </w:rPr>
      </w:pPr>
      <w:r w:rsidRPr="00E717E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E717EF" w:rsidRPr="00E717EF" w:rsidRDefault="00E717EF" w:rsidP="00E717EF">
      <w:pPr>
        <w:spacing w:line="280" w:lineRule="exact"/>
        <w:jc w:val="both"/>
        <w:rPr>
          <w:b/>
          <w:sz w:val="20"/>
        </w:rPr>
      </w:pPr>
    </w:p>
    <w:p w:rsidR="00E717EF" w:rsidRPr="001F5C33" w:rsidRDefault="00E717EF" w:rsidP="00E717EF">
      <w:p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717EF" w:rsidRPr="001F5C33" w:rsidRDefault="00E717EF" w:rsidP="00E717EF">
      <w:pPr>
        <w:numPr>
          <w:ilvl w:val="0"/>
          <w:numId w:val="1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 xml:space="preserve">administratorem Pani/Pana danych osobowych jest: </w:t>
      </w:r>
      <w:r w:rsidRPr="001F5C33">
        <w:rPr>
          <w:b/>
          <w:sz w:val="20"/>
          <w:szCs w:val="20"/>
        </w:rPr>
        <w:t>Główny Instytut Górnictwa, Plac Gwarków 1; 40-166 Katowice</w:t>
      </w:r>
      <w:r w:rsidRPr="001F5C33">
        <w:rPr>
          <w:i/>
          <w:sz w:val="20"/>
          <w:szCs w:val="20"/>
        </w:rPr>
        <w:t>;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2" w:history="1">
        <w:r w:rsidRPr="001F5C33">
          <w:rPr>
            <w:color w:val="0000FF"/>
            <w:sz w:val="20"/>
            <w:szCs w:val="20"/>
            <w:u w:val="single"/>
          </w:rPr>
          <w:t>gdpr@gig.eu</w:t>
        </w:r>
      </w:hyperlink>
      <w:r w:rsidRPr="001F5C33">
        <w:rPr>
          <w:sz w:val="20"/>
          <w:szCs w:val="20"/>
        </w:rPr>
        <w:t>, lub pisemnie na adres siedziby administratora.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 xml:space="preserve">Pani/Pana dane osobowe przetwarzane będą na podstawie art. 6 ust. 1 lit. c RODO w celu związanym z postępowaniem o udzielenie  powyższego zamówienia publicznego: </w:t>
      </w:r>
    </w:p>
    <w:p w:rsidR="00E717EF" w:rsidRPr="001F5C33" w:rsidRDefault="00E717EF" w:rsidP="00E717EF">
      <w:pPr>
        <w:pStyle w:val="Akapitzlis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 xml:space="preserve">prowadzonym w trybie: </w:t>
      </w:r>
      <w:r w:rsidRPr="001F5C33">
        <w:rPr>
          <w:b/>
          <w:sz w:val="20"/>
          <w:szCs w:val="20"/>
        </w:rPr>
        <w:t>zapytania ofertowego</w:t>
      </w:r>
      <w:r w:rsidRPr="001F5C33">
        <w:rPr>
          <w:sz w:val="20"/>
          <w:szCs w:val="20"/>
        </w:rPr>
        <w:t>;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odbiorcami Pani/Pana danych osobowych będą osoby lub podmioty, którym udostępniona zostanie dokumentacja zapytania ofertowego w związku z jawnością postępowania.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posiada Pani/Pan:</w:t>
      </w:r>
    </w:p>
    <w:p w:rsidR="00E717EF" w:rsidRPr="001F5C33" w:rsidRDefault="00E717EF" w:rsidP="00E717EF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na podstawie art. 15 RODO prawo dostępu do danych osobowych Pani/Pana dotyczących;</w:t>
      </w:r>
    </w:p>
    <w:p w:rsidR="00E717EF" w:rsidRPr="001F5C33" w:rsidRDefault="00E717EF" w:rsidP="00E717EF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na podstawie art. 16 RODO prawo do sprostowania Pani/Pana danych osobowych</w:t>
      </w:r>
      <w:r w:rsidRPr="001F5C33">
        <w:rPr>
          <w:sz w:val="20"/>
          <w:szCs w:val="20"/>
          <w:vertAlign w:val="superscript"/>
        </w:rPr>
        <w:t>(1)</w:t>
      </w:r>
      <w:r w:rsidRPr="001F5C33">
        <w:rPr>
          <w:sz w:val="20"/>
          <w:szCs w:val="20"/>
        </w:rPr>
        <w:t>;</w:t>
      </w:r>
    </w:p>
    <w:p w:rsidR="00E717EF" w:rsidRPr="001F5C33" w:rsidRDefault="00E717EF" w:rsidP="00E717EF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1F5C33">
        <w:rPr>
          <w:sz w:val="20"/>
          <w:szCs w:val="20"/>
          <w:vertAlign w:val="superscript"/>
        </w:rPr>
        <w:t>(2)</w:t>
      </w:r>
      <w:r w:rsidRPr="001F5C33">
        <w:rPr>
          <w:sz w:val="20"/>
          <w:szCs w:val="20"/>
        </w:rPr>
        <w:t xml:space="preserve">;  </w:t>
      </w:r>
    </w:p>
    <w:p w:rsidR="00E717EF" w:rsidRPr="001F5C33" w:rsidRDefault="00E717EF" w:rsidP="00E717EF">
      <w:pPr>
        <w:numPr>
          <w:ilvl w:val="0"/>
          <w:numId w:val="3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>nie przysługuje Pani/Panu:</w:t>
      </w:r>
    </w:p>
    <w:p w:rsidR="00E717EF" w:rsidRPr="001F5C33" w:rsidRDefault="00E717EF" w:rsidP="00E717EF">
      <w:pPr>
        <w:numPr>
          <w:ilvl w:val="0"/>
          <w:numId w:val="4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>w związku z art. 17 ust. 3 lit. b, d lub e RODO prawo do usunięcia danych osobowych;</w:t>
      </w:r>
    </w:p>
    <w:p w:rsidR="00E717EF" w:rsidRPr="001F5C33" w:rsidRDefault="00E717EF" w:rsidP="00E717EF">
      <w:pPr>
        <w:numPr>
          <w:ilvl w:val="0"/>
          <w:numId w:val="4"/>
        </w:numPr>
        <w:spacing w:line="280" w:lineRule="exact"/>
        <w:jc w:val="both"/>
        <w:rPr>
          <w:b/>
          <w:i/>
          <w:sz w:val="20"/>
          <w:szCs w:val="20"/>
        </w:rPr>
      </w:pPr>
      <w:r w:rsidRPr="001F5C33">
        <w:rPr>
          <w:sz w:val="20"/>
          <w:szCs w:val="20"/>
        </w:rPr>
        <w:t>prawo do przenoszenia danych osobowych, o którym mowa w art. 20 RODO;</w:t>
      </w:r>
    </w:p>
    <w:p w:rsidR="00E717EF" w:rsidRPr="001F5C33" w:rsidRDefault="00E717EF" w:rsidP="00E717EF">
      <w:pPr>
        <w:numPr>
          <w:ilvl w:val="0"/>
          <w:numId w:val="4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E717EF" w:rsidRPr="00E717EF" w:rsidRDefault="00E717EF" w:rsidP="00E717EF">
      <w:pPr>
        <w:rPr>
          <w:b/>
          <w:sz w:val="22"/>
        </w:rPr>
      </w:pPr>
    </w:p>
    <w:p w:rsidR="00E717EF" w:rsidRPr="00E717EF" w:rsidRDefault="00E717EF" w:rsidP="00E717EF">
      <w:pPr>
        <w:jc w:val="both"/>
        <w:rPr>
          <w:i/>
          <w:sz w:val="20"/>
        </w:rPr>
      </w:pPr>
      <w:r w:rsidRPr="00E717EF">
        <w:rPr>
          <w:b/>
          <w:i/>
          <w:sz w:val="20"/>
          <w:vertAlign w:val="superscript"/>
        </w:rPr>
        <w:t xml:space="preserve"> (1)</w:t>
      </w:r>
      <w:r w:rsidRPr="00E717EF">
        <w:rPr>
          <w:b/>
          <w:i/>
          <w:sz w:val="20"/>
        </w:rPr>
        <w:t>Wyjaśnienie:</w:t>
      </w:r>
      <w:r w:rsidRPr="00E717EF">
        <w:rPr>
          <w:i/>
          <w:sz w:val="20"/>
        </w:rPr>
        <w:t xml:space="preserve"> skorzystanie z prawa do sprostowania nie może skutkować zmianą wyniku postępowania</w:t>
      </w:r>
      <w:r w:rsidRPr="00E717EF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E717EF" w:rsidRPr="00E717EF" w:rsidRDefault="00E717EF" w:rsidP="00E717EF">
      <w:pPr>
        <w:jc w:val="both"/>
        <w:rPr>
          <w:i/>
          <w:sz w:val="20"/>
        </w:rPr>
      </w:pPr>
      <w:r w:rsidRPr="00E717EF">
        <w:rPr>
          <w:b/>
          <w:i/>
          <w:sz w:val="20"/>
          <w:vertAlign w:val="superscript"/>
        </w:rPr>
        <w:t xml:space="preserve">(2) </w:t>
      </w:r>
      <w:r w:rsidRPr="00E717EF">
        <w:rPr>
          <w:b/>
          <w:i/>
          <w:sz w:val="20"/>
        </w:rPr>
        <w:t>Wyjaśnienie:</w:t>
      </w:r>
      <w:r w:rsidRPr="00E717EF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:rsidR="00E717EF" w:rsidRPr="00E717EF" w:rsidRDefault="00E717EF" w:rsidP="00E717EF">
      <w:pPr>
        <w:jc w:val="both"/>
        <w:rPr>
          <w:i/>
          <w:sz w:val="20"/>
        </w:rPr>
      </w:pPr>
    </w:p>
    <w:p w:rsidR="00E717EF" w:rsidRDefault="00E717EF" w:rsidP="00D36318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18"/>
          <w:szCs w:val="18"/>
        </w:rPr>
      </w:pPr>
    </w:p>
    <w:p w:rsidR="001F5C33" w:rsidRDefault="001F5C33" w:rsidP="00D36318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18"/>
          <w:szCs w:val="18"/>
        </w:rPr>
      </w:pPr>
    </w:p>
    <w:p w:rsidR="001F5C33" w:rsidRPr="00E717EF" w:rsidRDefault="001F5C33" w:rsidP="001F5C33">
      <w:pPr>
        <w:rPr>
          <w:sz w:val="18"/>
          <w:szCs w:val="18"/>
        </w:rPr>
      </w:pPr>
      <w:r w:rsidRPr="00E717EF">
        <w:rPr>
          <w:sz w:val="18"/>
          <w:szCs w:val="18"/>
        </w:rPr>
        <w:t>.............................................................</w:t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  <w:t>.............................................................</w:t>
      </w:r>
    </w:p>
    <w:p w:rsidR="00FE0F72" w:rsidRPr="00E717EF" w:rsidRDefault="001F5C33" w:rsidP="001F5C33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20"/>
        </w:rPr>
      </w:pPr>
      <w:r w:rsidRPr="00E717EF">
        <w:rPr>
          <w:rFonts w:ascii="Times New Roman" w:hAnsi="Times New Roman"/>
          <w:i/>
          <w:sz w:val="18"/>
          <w:szCs w:val="18"/>
        </w:rPr>
        <w:t>(miejscowość, data)</w:t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  <w:t xml:space="preserve">                               (podpis)</w:t>
      </w:r>
    </w:p>
    <w:sectPr w:rsidR="00FE0F72" w:rsidRPr="00E717EF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EF0" w:rsidRDefault="007A7EF0" w:rsidP="00565890">
      <w:r>
        <w:separator/>
      </w:r>
    </w:p>
  </w:endnote>
  <w:endnote w:type="continuationSeparator" w:id="0">
    <w:p w:rsidR="007A7EF0" w:rsidRDefault="007A7EF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53325"/>
      <w:docPartObj>
        <w:docPartGallery w:val="Page Numbers (Bottom of Page)"/>
        <w:docPartUnique/>
      </w:docPartObj>
    </w:sdtPr>
    <w:sdtEndPr/>
    <w:sdtContent>
      <w:p w:rsidR="007323E8" w:rsidRDefault="007323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9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323E8" w:rsidRDefault="007323E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EF0" w:rsidRDefault="007A7EF0" w:rsidP="00565890">
      <w:r>
        <w:separator/>
      </w:r>
    </w:p>
  </w:footnote>
  <w:footnote w:type="continuationSeparator" w:id="0">
    <w:p w:rsidR="007A7EF0" w:rsidRDefault="007A7EF0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1885F5E"/>
    <w:multiLevelType w:val="hybridMultilevel"/>
    <w:tmpl w:val="6910E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132EA6"/>
    <w:multiLevelType w:val="hybridMultilevel"/>
    <w:tmpl w:val="B37AFC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F66060"/>
    <w:multiLevelType w:val="hybridMultilevel"/>
    <w:tmpl w:val="CF72E7D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8234CBA"/>
    <w:multiLevelType w:val="hybridMultilevel"/>
    <w:tmpl w:val="A03A4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3CBC32F0"/>
    <w:multiLevelType w:val="hybridMultilevel"/>
    <w:tmpl w:val="C1A67DA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11"/>
  </w:num>
  <w:num w:numId="4">
    <w:abstractNumId w:val="17"/>
  </w:num>
  <w:num w:numId="5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9"/>
  </w:num>
  <w:num w:numId="7">
    <w:abstractNumId w:val="10"/>
  </w:num>
  <w:num w:numId="8">
    <w:abstractNumId w:val="23"/>
  </w:num>
  <w:num w:numId="9">
    <w:abstractNumId w:val="5"/>
  </w:num>
  <w:num w:numId="10">
    <w:abstractNumId w:val="41"/>
  </w:num>
  <w:num w:numId="11">
    <w:abstractNumId w:val="29"/>
  </w:num>
  <w:num w:numId="12">
    <w:abstractNumId w:val="38"/>
  </w:num>
  <w:num w:numId="13">
    <w:abstractNumId w:val="42"/>
  </w:num>
  <w:num w:numId="14">
    <w:abstractNumId w:val="34"/>
  </w:num>
  <w:num w:numId="15">
    <w:abstractNumId w:val="36"/>
  </w:num>
  <w:num w:numId="16">
    <w:abstractNumId w:val="24"/>
  </w:num>
  <w:num w:numId="17">
    <w:abstractNumId w:val="27"/>
  </w:num>
  <w:num w:numId="18">
    <w:abstractNumId w:val="33"/>
  </w:num>
  <w:num w:numId="19">
    <w:abstractNumId w:val="12"/>
  </w:num>
  <w:num w:numId="20">
    <w:abstractNumId w:val="13"/>
  </w:num>
  <w:num w:numId="21">
    <w:abstractNumId w:val="2"/>
  </w:num>
  <w:num w:numId="22">
    <w:abstractNumId w:val="6"/>
  </w:num>
  <w:num w:numId="23">
    <w:abstractNumId w:val="0"/>
  </w:num>
  <w:num w:numId="24">
    <w:abstractNumId w:val="32"/>
  </w:num>
  <w:num w:numId="25">
    <w:abstractNumId w:val="4"/>
  </w:num>
  <w:num w:numId="26">
    <w:abstractNumId w:val="30"/>
  </w:num>
  <w:num w:numId="27">
    <w:abstractNumId w:val="25"/>
  </w:num>
  <w:num w:numId="28">
    <w:abstractNumId w:val="28"/>
  </w:num>
  <w:num w:numId="29">
    <w:abstractNumId w:val="40"/>
  </w:num>
  <w:num w:numId="30">
    <w:abstractNumId w:val="37"/>
  </w:num>
  <w:num w:numId="31">
    <w:abstractNumId w:val="18"/>
  </w:num>
  <w:num w:numId="32">
    <w:abstractNumId w:val="7"/>
  </w:num>
  <w:num w:numId="33">
    <w:abstractNumId w:val="16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  <w:num w:numId="37">
    <w:abstractNumId w:val="21"/>
  </w:num>
  <w:num w:numId="38">
    <w:abstractNumId w:val="35"/>
  </w:num>
  <w:num w:numId="39">
    <w:abstractNumId w:val="9"/>
  </w:num>
  <w:num w:numId="40">
    <w:abstractNumId w:val="22"/>
  </w:num>
  <w:num w:numId="41">
    <w:abstractNumId w:val="1"/>
  </w:num>
  <w:num w:numId="42">
    <w:abstractNumId w:val="19"/>
  </w:num>
  <w:num w:numId="43">
    <w:abstractNumId w:val="15"/>
  </w:num>
  <w:num w:numId="44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230"/>
    <w:rsid w:val="000041B1"/>
    <w:rsid w:val="00006779"/>
    <w:rsid w:val="00007B8C"/>
    <w:rsid w:val="00017E59"/>
    <w:rsid w:val="00021EEC"/>
    <w:rsid w:val="00030D52"/>
    <w:rsid w:val="000327F8"/>
    <w:rsid w:val="00032D26"/>
    <w:rsid w:val="00036A24"/>
    <w:rsid w:val="00041A85"/>
    <w:rsid w:val="00041E6B"/>
    <w:rsid w:val="00042AD5"/>
    <w:rsid w:val="00042DD0"/>
    <w:rsid w:val="000557E7"/>
    <w:rsid w:val="00055B99"/>
    <w:rsid w:val="00056CA3"/>
    <w:rsid w:val="000670F2"/>
    <w:rsid w:val="0007222A"/>
    <w:rsid w:val="00092124"/>
    <w:rsid w:val="000A21DA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42F2D"/>
    <w:rsid w:val="001634D4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4875"/>
    <w:rsid w:val="001F5C33"/>
    <w:rsid w:val="00200211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62E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5A59"/>
    <w:rsid w:val="002C7855"/>
    <w:rsid w:val="002D3C87"/>
    <w:rsid w:val="002E2639"/>
    <w:rsid w:val="002E5EF0"/>
    <w:rsid w:val="002F7356"/>
    <w:rsid w:val="00301463"/>
    <w:rsid w:val="0030287F"/>
    <w:rsid w:val="00313B90"/>
    <w:rsid w:val="003177B7"/>
    <w:rsid w:val="003211A4"/>
    <w:rsid w:val="00321D19"/>
    <w:rsid w:val="00323CFD"/>
    <w:rsid w:val="003310C0"/>
    <w:rsid w:val="00332AF9"/>
    <w:rsid w:val="00344D99"/>
    <w:rsid w:val="003527D6"/>
    <w:rsid w:val="0035577A"/>
    <w:rsid w:val="00357C6F"/>
    <w:rsid w:val="003628BD"/>
    <w:rsid w:val="0037272B"/>
    <w:rsid w:val="003736F0"/>
    <w:rsid w:val="00384376"/>
    <w:rsid w:val="00385CD6"/>
    <w:rsid w:val="003A09AC"/>
    <w:rsid w:val="003B1EF9"/>
    <w:rsid w:val="003B2A97"/>
    <w:rsid w:val="003B5E55"/>
    <w:rsid w:val="003C04CF"/>
    <w:rsid w:val="003C26DE"/>
    <w:rsid w:val="003C329E"/>
    <w:rsid w:val="003C4875"/>
    <w:rsid w:val="003C4F1D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2D33"/>
    <w:rsid w:val="004746C8"/>
    <w:rsid w:val="0047757A"/>
    <w:rsid w:val="00480186"/>
    <w:rsid w:val="004841E5"/>
    <w:rsid w:val="00487FDE"/>
    <w:rsid w:val="0049310E"/>
    <w:rsid w:val="00495873"/>
    <w:rsid w:val="004A1EF2"/>
    <w:rsid w:val="004A2D00"/>
    <w:rsid w:val="004A45CC"/>
    <w:rsid w:val="004A5A38"/>
    <w:rsid w:val="004A5BC5"/>
    <w:rsid w:val="004A7A76"/>
    <w:rsid w:val="004A7B1F"/>
    <w:rsid w:val="004B1F1D"/>
    <w:rsid w:val="004B371F"/>
    <w:rsid w:val="004B4A0A"/>
    <w:rsid w:val="004B5523"/>
    <w:rsid w:val="004C21FF"/>
    <w:rsid w:val="004D4866"/>
    <w:rsid w:val="004D555F"/>
    <w:rsid w:val="004D7676"/>
    <w:rsid w:val="004E2F74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56A4C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0827"/>
    <w:rsid w:val="005E3399"/>
    <w:rsid w:val="005E7028"/>
    <w:rsid w:val="005F088C"/>
    <w:rsid w:val="005F3ABF"/>
    <w:rsid w:val="005F6B76"/>
    <w:rsid w:val="00603283"/>
    <w:rsid w:val="00610338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76640"/>
    <w:rsid w:val="0067687D"/>
    <w:rsid w:val="0068481A"/>
    <w:rsid w:val="00687AE9"/>
    <w:rsid w:val="006A1A91"/>
    <w:rsid w:val="006D138A"/>
    <w:rsid w:val="006D397A"/>
    <w:rsid w:val="006D4149"/>
    <w:rsid w:val="006F5997"/>
    <w:rsid w:val="00704637"/>
    <w:rsid w:val="007071CA"/>
    <w:rsid w:val="00713BED"/>
    <w:rsid w:val="007151E8"/>
    <w:rsid w:val="00725781"/>
    <w:rsid w:val="007323E8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877D6"/>
    <w:rsid w:val="007938F1"/>
    <w:rsid w:val="007A05F1"/>
    <w:rsid w:val="007A23C8"/>
    <w:rsid w:val="007A30F7"/>
    <w:rsid w:val="007A3DC8"/>
    <w:rsid w:val="007A7EF0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0234"/>
    <w:rsid w:val="00863192"/>
    <w:rsid w:val="0086352E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724A"/>
    <w:rsid w:val="00A14DF6"/>
    <w:rsid w:val="00A17071"/>
    <w:rsid w:val="00A24193"/>
    <w:rsid w:val="00A24311"/>
    <w:rsid w:val="00A30D6A"/>
    <w:rsid w:val="00A32650"/>
    <w:rsid w:val="00A340B9"/>
    <w:rsid w:val="00A44C4C"/>
    <w:rsid w:val="00A45170"/>
    <w:rsid w:val="00A51562"/>
    <w:rsid w:val="00A57CA2"/>
    <w:rsid w:val="00A57F3B"/>
    <w:rsid w:val="00A7105D"/>
    <w:rsid w:val="00A81DEB"/>
    <w:rsid w:val="00A86D92"/>
    <w:rsid w:val="00A877A3"/>
    <w:rsid w:val="00AA256B"/>
    <w:rsid w:val="00AA3730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62B"/>
    <w:rsid w:val="00BB78D0"/>
    <w:rsid w:val="00BC0F21"/>
    <w:rsid w:val="00BD3631"/>
    <w:rsid w:val="00BD3655"/>
    <w:rsid w:val="00BE0FB9"/>
    <w:rsid w:val="00BE5366"/>
    <w:rsid w:val="00BE6645"/>
    <w:rsid w:val="00BF04E1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0A1E"/>
    <w:rsid w:val="00C460F5"/>
    <w:rsid w:val="00C475FB"/>
    <w:rsid w:val="00C6444D"/>
    <w:rsid w:val="00C6753E"/>
    <w:rsid w:val="00C7012D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5A74"/>
    <w:rsid w:val="00CF6B1D"/>
    <w:rsid w:val="00D0379D"/>
    <w:rsid w:val="00D03D4F"/>
    <w:rsid w:val="00D04CA5"/>
    <w:rsid w:val="00D05940"/>
    <w:rsid w:val="00D07341"/>
    <w:rsid w:val="00D137DA"/>
    <w:rsid w:val="00D15B91"/>
    <w:rsid w:val="00D2146F"/>
    <w:rsid w:val="00D23B0A"/>
    <w:rsid w:val="00D252BB"/>
    <w:rsid w:val="00D258BD"/>
    <w:rsid w:val="00D30846"/>
    <w:rsid w:val="00D36318"/>
    <w:rsid w:val="00D40ECE"/>
    <w:rsid w:val="00D41E76"/>
    <w:rsid w:val="00D4232D"/>
    <w:rsid w:val="00D42E35"/>
    <w:rsid w:val="00D5051E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984"/>
    <w:rsid w:val="00DA1A21"/>
    <w:rsid w:val="00DA5E68"/>
    <w:rsid w:val="00DB03C7"/>
    <w:rsid w:val="00DB290F"/>
    <w:rsid w:val="00DB61EF"/>
    <w:rsid w:val="00DC2C9C"/>
    <w:rsid w:val="00DC3012"/>
    <w:rsid w:val="00DC3522"/>
    <w:rsid w:val="00DD37C7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17EF"/>
    <w:rsid w:val="00E76F94"/>
    <w:rsid w:val="00E8304A"/>
    <w:rsid w:val="00EA2E29"/>
    <w:rsid w:val="00EA5F3A"/>
    <w:rsid w:val="00EB012D"/>
    <w:rsid w:val="00EB047A"/>
    <w:rsid w:val="00EB0CCE"/>
    <w:rsid w:val="00EB4BA5"/>
    <w:rsid w:val="00EB6116"/>
    <w:rsid w:val="00EB74BC"/>
    <w:rsid w:val="00EB7CD5"/>
    <w:rsid w:val="00EC43AF"/>
    <w:rsid w:val="00ED2E07"/>
    <w:rsid w:val="00EE0928"/>
    <w:rsid w:val="00EF330A"/>
    <w:rsid w:val="00EF55D2"/>
    <w:rsid w:val="00EF686C"/>
    <w:rsid w:val="00F01668"/>
    <w:rsid w:val="00F047DD"/>
    <w:rsid w:val="00F047F2"/>
    <w:rsid w:val="00F12467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2E9A"/>
    <w:rsid w:val="00F33CFC"/>
    <w:rsid w:val="00F3485F"/>
    <w:rsid w:val="00F37031"/>
    <w:rsid w:val="00F47E27"/>
    <w:rsid w:val="00F539C8"/>
    <w:rsid w:val="00F56D6F"/>
    <w:rsid w:val="00F71046"/>
    <w:rsid w:val="00F819D3"/>
    <w:rsid w:val="00FA30D4"/>
    <w:rsid w:val="00FA3DE0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229B6-F182-4642-AABA-B850FF7A7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1951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13630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KBula</cp:lastModifiedBy>
  <cp:revision>3</cp:revision>
  <cp:lastPrinted>2024-03-20T11:10:00Z</cp:lastPrinted>
  <dcterms:created xsi:type="dcterms:W3CDTF">2024-03-25T10:10:00Z</dcterms:created>
  <dcterms:modified xsi:type="dcterms:W3CDTF">2024-03-25T10:11:00Z</dcterms:modified>
</cp:coreProperties>
</file>