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8D4" w:rsidRDefault="008C48D4" w:rsidP="003E6405">
      <w:pPr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</w:p>
    <w:p w:rsidR="00365CE5" w:rsidRDefault="00365CE5" w:rsidP="003E6405">
      <w:pPr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Zak</w:t>
      </w:r>
      <w:r w:rsidR="00DD3ED6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u</w:t>
      </w:r>
      <w:r w:rsidR="005E5FB7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p będzie realizowany z projektu: </w:t>
      </w:r>
    </w:p>
    <w:p w:rsidR="008C48D4" w:rsidRDefault="008C48D4" w:rsidP="008C48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0C2693">
        <w:rPr>
          <w:rFonts w:ascii="Times New Roman" w:hAnsi="Times New Roman" w:cs="Times New Roman"/>
          <w:b/>
          <w:sz w:val="20"/>
        </w:rPr>
        <w:t xml:space="preserve">Projekt pn. „Wykorzystanie zeolitów syntetycznych do oczyszczania wód z radu i jego </w:t>
      </w:r>
      <w:proofErr w:type="spellStart"/>
      <w:r w:rsidRPr="000C2693">
        <w:rPr>
          <w:rFonts w:ascii="Times New Roman" w:hAnsi="Times New Roman" w:cs="Times New Roman"/>
          <w:b/>
          <w:sz w:val="20"/>
        </w:rPr>
        <w:t>prekoncentracji</w:t>
      </w:r>
      <w:proofErr w:type="spellEnd"/>
      <w:r w:rsidRPr="000C2693">
        <w:rPr>
          <w:rFonts w:ascii="Times New Roman" w:hAnsi="Times New Roman" w:cs="Times New Roman"/>
          <w:b/>
          <w:sz w:val="20"/>
        </w:rPr>
        <w:t xml:space="preserve"> na potrzeby medycyny nuklearnej” (akronim KONRAD)</w:t>
      </w:r>
    </w:p>
    <w:p w:rsidR="008C48D4" w:rsidRDefault="008C48D4" w:rsidP="008C48D4">
      <w:pPr>
        <w:spacing w:after="0" w:line="240" w:lineRule="auto"/>
        <w:rPr>
          <w:rFonts w:ascii="Times New Roman" w:hAnsi="Times New Roman" w:cs="Times New Roman"/>
          <w:noProof/>
        </w:rPr>
      </w:pPr>
    </w:p>
    <w:p w:rsidR="008C48D4" w:rsidRPr="000C2693" w:rsidRDefault="008C48D4" w:rsidP="008C48D4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  <w:r w:rsidRPr="000C2693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63C698A" wp14:editId="56A974D9">
            <wp:extent cx="4335145" cy="490220"/>
            <wp:effectExtent l="0" t="0" r="8255" b="5080"/>
            <wp:docPr id="3" name="Obraz 3" descr="belka-L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lka-Lid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8D4" w:rsidRPr="000C2693" w:rsidRDefault="008C48D4" w:rsidP="008C48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0C2693">
        <w:rPr>
          <w:rFonts w:ascii="Times New Roman" w:hAnsi="Times New Roman" w:cs="Times New Roman"/>
          <w:b/>
          <w:sz w:val="20"/>
        </w:rPr>
        <w:t xml:space="preserve">Projekt finansowany przez Narodowe Centrum Badań i Rozwoju w ramach programu </w:t>
      </w:r>
      <w:r w:rsidRPr="000C2693">
        <w:rPr>
          <w:rFonts w:ascii="Times New Roman" w:hAnsi="Times New Roman" w:cs="Times New Roman"/>
          <w:b/>
          <w:sz w:val="20"/>
        </w:rPr>
        <w:br/>
        <w:t>LIDER XIII</w:t>
      </w:r>
    </w:p>
    <w:p w:rsidR="00771C54" w:rsidRPr="00771C54" w:rsidRDefault="00771C54" w:rsidP="008C48D4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3E1BCC">
        <w:rPr>
          <w:rFonts w:ascii="Times New Roman" w:hAnsi="Times New Roman" w:cs="Times New Roman"/>
          <w:b/>
          <w:sz w:val="20"/>
          <w:szCs w:val="20"/>
        </w:rPr>
        <w:t>5961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24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8C48D4">
        <w:rPr>
          <w:rFonts w:ascii="Times New Roman" w:hAnsi="Times New Roman" w:cs="Times New Roman"/>
          <w:b/>
          <w:sz w:val="20"/>
          <w:szCs w:val="20"/>
        </w:rPr>
        <w:t>SCR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8C48D4">
        <w:rPr>
          <w:rFonts w:ascii="Times New Roman" w:hAnsi="Times New Roman" w:cs="Times New Roman"/>
          <w:b/>
          <w:sz w:val="20"/>
          <w:szCs w:val="20"/>
        </w:rPr>
        <w:t xml:space="preserve">15.03.2024r.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Pr="00A10E6E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10E6E">
        <w:rPr>
          <w:rFonts w:ascii="Times New Roman" w:hAnsi="Times New Roman" w:cs="Times New Roman"/>
          <w:b/>
          <w:sz w:val="20"/>
        </w:rPr>
        <w:t>Z</w:t>
      </w:r>
      <w:r w:rsidR="00747E45" w:rsidRPr="00A10E6E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A10E6E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A10E6E">
        <w:rPr>
          <w:rFonts w:ascii="Times New Roman" w:hAnsi="Times New Roman" w:cs="Times New Roman"/>
          <w:b/>
          <w:sz w:val="20"/>
        </w:rPr>
        <w:t>dostawę</w:t>
      </w:r>
      <w:r w:rsidR="006078C5">
        <w:rPr>
          <w:rFonts w:ascii="Times New Roman" w:hAnsi="Times New Roman" w:cs="Times New Roman"/>
          <w:b/>
          <w:sz w:val="20"/>
        </w:rPr>
        <w:t xml:space="preserve"> </w:t>
      </w:r>
      <w:r w:rsidR="003E1BCC">
        <w:rPr>
          <w:rFonts w:ascii="Times New Roman" w:hAnsi="Times New Roman" w:cs="Times New Roman"/>
          <w:b/>
          <w:sz w:val="20"/>
        </w:rPr>
        <w:t xml:space="preserve">ciekłych scyntylatorów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0D7AFD" w:rsidRDefault="008C48D4" w:rsidP="008C48D4">
      <w:pPr>
        <w:pStyle w:val="Tekstpodstawowy"/>
        <w:spacing w:after="0"/>
        <w:jc w:val="both"/>
        <w:rPr>
          <w:szCs w:val="22"/>
          <w:lang w:val="pl-PL"/>
        </w:rPr>
      </w:pPr>
      <w:r>
        <w:t>-</w:t>
      </w:r>
      <w:r>
        <w:rPr>
          <w:lang w:val="pl-PL"/>
        </w:rPr>
        <w:t xml:space="preserve"> </w:t>
      </w:r>
      <w:r w:rsidR="00A10E6E">
        <w:rPr>
          <w:lang w:val="pl-PL"/>
        </w:rPr>
        <w:t>c</w:t>
      </w:r>
      <w:proofErr w:type="spellStart"/>
      <w:r w:rsidR="000D7AFD" w:rsidRPr="006B5388">
        <w:t>enę</w:t>
      </w:r>
      <w:proofErr w:type="spellEnd"/>
      <w:r w:rsidR="000D7AFD" w:rsidRPr="006B5388">
        <w:t xml:space="preserve"> netto w PLN/brutto w PLN </w:t>
      </w:r>
      <w:r w:rsidR="007032BD" w:rsidRPr="004E6CB6">
        <w:rPr>
          <w:szCs w:val="22"/>
        </w:rPr>
        <w:t xml:space="preserve">(cena winna obejmować </w:t>
      </w:r>
      <w:r w:rsidR="006E2AB3">
        <w:rPr>
          <w:szCs w:val="22"/>
          <w:lang w:val="pl-PL"/>
        </w:rPr>
        <w:t xml:space="preserve">wszystkie koszty związane z realizacją zamówienia w tym: </w:t>
      </w:r>
      <w:r w:rsidR="007032BD" w:rsidRPr="004E6CB6">
        <w:rPr>
          <w:szCs w:val="22"/>
        </w:rPr>
        <w:t>koszty opakowania, transportu</w:t>
      </w:r>
      <w:r w:rsidR="006E2AB3">
        <w:rPr>
          <w:szCs w:val="22"/>
          <w:lang w:val="pl-PL"/>
        </w:rPr>
        <w:t xml:space="preserve"> </w:t>
      </w:r>
      <w:r w:rsidR="007032BD" w:rsidRPr="004E6CB6">
        <w:rPr>
          <w:szCs w:val="22"/>
        </w:rPr>
        <w:t>i ubezpieczenia</w:t>
      </w:r>
      <w:r>
        <w:rPr>
          <w:szCs w:val="22"/>
        </w:rPr>
        <w:t xml:space="preserve"> od Wykonawcy do Zamawiającego)</w:t>
      </w:r>
      <w:r>
        <w:rPr>
          <w:szCs w:val="22"/>
          <w:lang w:val="pl-PL"/>
        </w:rPr>
        <w:t>.</w:t>
      </w:r>
    </w:p>
    <w:p w:rsidR="008C48D4" w:rsidRPr="008C48D4" w:rsidRDefault="008C48D4" w:rsidP="008C48D4">
      <w:pPr>
        <w:pStyle w:val="Tekstpodstawowy"/>
        <w:spacing w:after="0"/>
        <w:jc w:val="both"/>
        <w:rPr>
          <w:lang w:val="pl-PL"/>
        </w:rPr>
      </w:pPr>
      <w:r w:rsidRPr="001007D1">
        <w:t xml:space="preserve">Zamawiający dopuszcza możliwość złożenia oferty w innej walucie (np. €, $). Dla celów porównania ofert Zamawiający przeliczy ją zgodnie ze średnim kursem NBP z ostatniego dnia składania ofert; </w:t>
      </w:r>
    </w:p>
    <w:p w:rsidR="000D7AFD" w:rsidRPr="006B5388" w:rsidRDefault="00A10E6E" w:rsidP="008C48D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t</w:t>
      </w:r>
      <w:r w:rsidR="000D7AFD" w:rsidRPr="006B5388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4C6323" w:rsidRDefault="0010710C" w:rsidP="008C48D4">
      <w:pPr>
        <w:pStyle w:val="Tekstpodstawowy"/>
        <w:spacing w:after="0"/>
        <w:jc w:val="both"/>
        <w:rPr>
          <w:szCs w:val="22"/>
          <w:lang w:val="pl-PL"/>
        </w:rPr>
      </w:pPr>
      <w:r>
        <w:rPr>
          <w:lang w:val="pl-PL"/>
        </w:rPr>
        <w:t xml:space="preserve">-  </w:t>
      </w:r>
      <w:r w:rsidR="00A10E6E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EC6266">
        <w:rPr>
          <w:szCs w:val="22"/>
        </w:rPr>
        <w:t>ji</w:t>
      </w:r>
      <w:r w:rsidR="008C48D4">
        <w:rPr>
          <w:szCs w:val="22"/>
          <w:lang w:val="pl-PL"/>
        </w:rPr>
        <w:t xml:space="preserve">/przydatności do użytku (jeśli dotyczy). </w:t>
      </w:r>
    </w:p>
    <w:p w:rsidR="00123D02" w:rsidRPr="00AD6A41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684F42">
        <w:rPr>
          <w:lang w:val="pl-PL"/>
        </w:rPr>
        <w:t xml:space="preserve"> </w:t>
      </w:r>
      <w:r w:rsidR="00684F42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AD6A41">
        <w:rPr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0F70CD" w:rsidRPr="000F70CD" w:rsidRDefault="000F70CD" w:rsidP="00EC69E3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0F70CD">
        <w:rPr>
          <w:rFonts w:ascii="Times New Roman" w:hAnsi="Times New Roman" w:cs="Times New Roman"/>
          <w:b/>
          <w:sz w:val="20"/>
        </w:rPr>
        <w:t>1)</w:t>
      </w:r>
      <w:r w:rsidRPr="000F70CD">
        <w:rPr>
          <w:rFonts w:ascii="Times New Roman" w:hAnsi="Times New Roman" w:cs="Times New Roman"/>
          <w:b/>
          <w:sz w:val="20"/>
        </w:rPr>
        <w:t xml:space="preserve"> </w:t>
      </w:r>
      <w:r w:rsidRPr="000F70CD">
        <w:rPr>
          <w:rFonts w:ascii="Times New Roman" w:hAnsi="Times New Roman" w:cs="Times New Roman"/>
          <w:b/>
          <w:sz w:val="20"/>
        </w:rPr>
        <w:t>C</w:t>
      </w:r>
      <w:r w:rsidRPr="000F70CD">
        <w:rPr>
          <w:rFonts w:ascii="Times New Roman" w:hAnsi="Times New Roman" w:cs="Times New Roman"/>
          <w:b/>
          <w:sz w:val="20"/>
        </w:rPr>
        <w:t xml:space="preserve">iekły scyntylator do oznaczania izotopów radu - </w:t>
      </w:r>
      <w:r w:rsidR="00EC69E3">
        <w:rPr>
          <w:rFonts w:ascii="Times New Roman" w:hAnsi="Times New Roman" w:cs="Times New Roman"/>
          <w:b/>
          <w:sz w:val="20"/>
        </w:rPr>
        <w:t>40</w:t>
      </w:r>
      <w:r w:rsidRPr="000F70CD">
        <w:rPr>
          <w:rFonts w:ascii="Times New Roman" w:hAnsi="Times New Roman" w:cs="Times New Roman"/>
          <w:b/>
          <w:sz w:val="20"/>
        </w:rPr>
        <w:t>L</w:t>
      </w:r>
      <w:r w:rsidRPr="000F70CD">
        <w:rPr>
          <w:rFonts w:ascii="Times New Roman" w:hAnsi="Times New Roman" w:cs="Times New Roman"/>
          <w:b/>
          <w:sz w:val="20"/>
        </w:rPr>
        <w:t xml:space="preserve">: </w:t>
      </w:r>
      <w:r w:rsidRPr="000F70CD">
        <w:rPr>
          <w:rFonts w:ascii="Times New Roman" w:hAnsi="Times New Roman" w:cs="Times New Roman"/>
          <w:b/>
          <w:sz w:val="20"/>
        </w:rPr>
        <w:t xml:space="preserve"> </w:t>
      </w:r>
    </w:p>
    <w:p w:rsidR="000F70CD" w:rsidRPr="000F70CD" w:rsidRDefault="000F70CD" w:rsidP="00EC69E3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0F70CD">
        <w:rPr>
          <w:rFonts w:ascii="Times New Roman" w:hAnsi="Times New Roman" w:cs="Times New Roman"/>
          <w:sz w:val="20"/>
        </w:rPr>
        <w:t xml:space="preserve">Ciekły scyntylator przeznaczony do oznaczeń izotopów promieniotwórczych na bardzo niskim poziomie. Scyntylator po zmieszaniu z wodą w stosunku 6:10 </w:t>
      </w:r>
      <w:r w:rsidR="00EC69E3">
        <w:rPr>
          <w:rFonts w:ascii="Times New Roman" w:hAnsi="Times New Roman" w:cs="Times New Roman"/>
          <w:sz w:val="20"/>
        </w:rPr>
        <w:t>musi</w:t>
      </w:r>
      <w:r w:rsidRPr="000F70CD">
        <w:rPr>
          <w:rFonts w:ascii="Times New Roman" w:hAnsi="Times New Roman" w:cs="Times New Roman"/>
          <w:sz w:val="20"/>
        </w:rPr>
        <w:t xml:space="preserve"> tworzyć stabilny układ żelujący, tak aby próbka </w:t>
      </w:r>
      <w:r w:rsidR="00EC69E3">
        <w:rPr>
          <w:rFonts w:ascii="Times New Roman" w:hAnsi="Times New Roman" w:cs="Times New Roman"/>
          <w:sz w:val="20"/>
        </w:rPr>
        <w:br/>
      </w:r>
      <w:r w:rsidRPr="000F70CD">
        <w:rPr>
          <w:rFonts w:ascii="Times New Roman" w:hAnsi="Times New Roman" w:cs="Times New Roman"/>
          <w:sz w:val="20"/>
        </w:rPr>
        <w:t xml:space="preserve">w postaci osadu stałego była równomiernie rozprowadzona w całej objętości. Scyntylator przeznaczony jest do pomiaru próbek ciekłych zarówno dla wód słodkich jak również o znacznym zasoleniu, roztworów buforowych. Scyntylator </w:t>
      </w:r>
      <w:r w:rsidR="00EC69E3">
        <w:rPr>
          <w:rFonts w:ascii="Times New Roman" w:hAnsi="Times New Roman" w:cs="Times New Roman"/>
          <w:sz w:val="20"/>
        </w:rPr>
        <w:t>musi</w:t>
      </w:r>
      <w:r w:rsidRPr="000F70CD">
        <w:rPr>
          <w:rFonts w:ascii="Times New Roman" w:hAnsi="Times New Roman" w:cs="Times New Roman"/>
          <w:sz w:val="20"/>
        </w:rPr>
        <w:t xml:space="preserve"> charakteryzować się wysoką odpornością na zjawisko gaszenia. Scyntylator </w:t>
      </w:r>
      <w:r w:rsidR="00EC69E3">
        <w:rPr>
          <w:rFonts w:ascii="Times New Roman" w:hAnsi="Times New Roman" w:cs="Times New Roman"/>
          <w:sz w:val="20"/>
        </w:rPr>
        <w:t>musi</w:t>
      </w:r>
      <w:r w:rsidRPr="000F70CD">
        <w:rPr>
          <w:rFonts w:ascii="Times New Roman" w:hAnsi="Times New Roman" w:cs="Times New Roman"/>
          <w:sz w:val="20"/>
        </w:rPr>
        <w:t xml:space="preserve"> być sporządzony na bazie rozpuszczalników o wysokiej temperaturze samozapłonu, które nie wykazują właściwości penetrujących przez ścianki naczynek wykonanych z polietylenu.</w:t>
      </w:r>
    </w:p>
    <w:p w:rsidR="000F70CD" w:rsidRDefault="000F70CD" w:rsidP="00EC69E3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</w:p>
    <w:p w:rsidR="000F70CD" w:rsidRPr="000F70CD" w:rsidRDefault="000F70CD" w:rsidP="00EC69E3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0F70CD">
        <w:rPr>
          <w:rFonts w:ascii="Times New Roman" w:hAnsi="Times New Roman" w:cs="Times New Roman"/>
          <w:b/>
          <w:sz w:val="20"/>
        </w:rPr>
        <w:t>2) C</w:t>
      </w:r>
      <w:r w:rsidRPr="000F70CD">
        <w:rPr>
          <w:rFonts w:ascii="Times New Roman" w:hAnsi="Times New Roman" w:cs="Times New Roman"/>
          <w:b/>
          <w:sz w:val="20"/>
        </w:rPr>
        <w:t>iekły scyntylator do oznaczania Sr-90 –</w:t>
      </w:r>
      <w:r w:rsidR="00EC69E3">
        <w:rPr>
          <w:rFonts w:ascii="Times New Roman" w:hAnsi="Times New Roman" w:cs="Times New Roman"/>
          <w:b/>
          <w:sz w:val="20"/>
        </w:rPr>
        <w:t>20</w:t>
      </w:r>
      <w:r w:rsidRPr="000F70CD">
        <w:rPr>
          <w:rFonts w:ascii="Times New Roman" w:hAnsi="Times New Roman" w:cs="Times New Roman"/>
          <w:b/>
          <w:sz w:val="20"/>
        </w:rPr>
        <w:t>L</w:t>
      </w:r>
      <w:r w:rsidRPr="000F70CD">
        <w:rPr>
          <w:rFonts w:ascii="Times New Roman" w:hAnsi="Times New Roman" w:cs="Times New Roman"/>
          <w:b/>
          <w:sz w:val="20"/>
        </w:rPr>
        <w:t xml:space="preserve">: </w:t>
      </w:r>
      <w:r w:rsidRPr="000F70CD">
        <w:rPr>
          <w:rFonts w:ascii="Times New Roman" w:hAnsi="Times New Roman" w:cs="Times New Roman"/>
          <w:b/>
          <w:sz w:val="20"/>
        </w:rPr>
        <w:t xml:space="preserve"> </w:t>
      </w:r>
    </w:p>
    <w:p w:rsidR="000F70CD" w:rsidRPr="000F70CD" w:rsidRDefault="000F70CD" w:rsidP="00EC69E3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0F70CD">
        <w:rPr>
          <w:rFonts w:ascii="Times New Roman" w:hAnsi="Times New Roman" w:cs="Times New Roman"/>
          <w:sz w:val="20"/>
        </w:rPr>
        <w:t xml:space="preserve">Ciekły scyntylator o wysokiej temperaturze samozapłonu, przeznaczony do oznaczeń próbek </w:t>
      </w:r>
      <w:r w:rsidRPr="000F70CD">
        <w:rPr>
          <w:rFonts w:ascii="Times New Roman" w:hAnsi="Times New Roman" w:cs="Times New Roman"/>
          <w:sz w:val="20"/>
        </w:rPr>
        <w:br/>
        <w:t xml:space="preserve">w środowisku mocnych kwasów mineralnych o wysokim stężeniu. Scyntylator </w:t>
      </w:r>
      <w:r w:rsidR="002447C4">
        <w:rPr>
          <w:rFonts w:ascii="Times New Roman" w:hAnsi="Times New Roman" w:cs="Times New Roman"/>
          <w:sz w:val="20"/>
        </w:rPr>
        <w:t>musi</w:t>
      </w:r>
      <w:r w:rsidRPr="000F70CD">
        <w:rPr>
          <w:rFonts w:ascii="Times New Roman" w:hAnsi="Times New Roman" w:cs="Times New Roman"/>
          <w:sz w:val="20"/>
        </w:rPr>
        <w:t xml:space="preserve"> charakteryzować się wysoką wydajnością </w:t>
      </w:r>
      <w:proofErr w:type="spellStart"/>
      <w:r w:rsidRPr="000F70CD">
        <w:rPr>
          <w:rFonts w:ascii="Times New Roman" w:hAnsi="Times New Roman" w:cs="Times New Roman"/>
          <w:sz w:val="20"/>
        </w:rPr>
        <w:t>zliczeń</w:t>
      </w:r>
      <w:proofErr w:type="spellEnd"/>
      <w:r w:rsidRPr="000F70CD">
        <w:rPr>
          <w:rFonts w:ascii="Times New Roman" w:hAnsi="Times New Roman" w:cs="Times New Roman"/>
          <w:sz w:val="20"/>
        </w:rPr>
        <w:t xml:space="preserve"> oraz efektywną separacją i dyskryminacją cząstek alfa i beta w pomiarach prowadzonych metodą spektrometrii ciekło scyntylacyjnej.</w:t>
      </w:r>
    </w:p>
    <w:p w:rsidR="000F70CD" w:rsidRDefault="000F70CD" w:rsidP="007032B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x-none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lastRenderedPageBreak/>
        <w:t>Miejsce i termin składania ofert</w:t>
      </w:r>
    </w:p>
    <w:p w:rsidR="00163AA6" w:rsidRDefault="00163AA6" w:rsidP="000357F6">
      <w:pPr>
        <w:pStyle w:val="Akapitzlist2"/>
        <w:spacing w:after="0" w:line="240" w:lineRule="auto"/>
        <w:ind w:left="0"/>
        <w:rPr>
          <w:rFonts w:ascii="Times New Roman" w:hAnsi="Times New Roman"/>
          <w:sz w:val="20"/>
          <w:szCs w:val="20"/>
          <w:u w:val="single"/>
        </w:rPr>
      </w:pP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E907FA">
        <w:rPr>
          <w:rFonts w:ascii="Times New Roman" w:hAnsi="Times New Roman"/>
          <w:sz w:val="20"/>
          <w:szCs w:val="20"/>
          <w:highlight w:val="yellow"/>
          <w:u w:val="single"/>
        </w:rPr>
        <w:t xml:space="preserve">do dnia </w:t>
      </w:r>
      <w:r w:rsidR="00E907FA" w:rsidRPr="00E907FA">
        <w:rPr>
          <w:rFonts w:ascii="Times New Roman" w:hAnsi="Times New Roman"/>
          <w:b/>
          <w:sz w:val="20"/>
          <w:szCs w:val="20"/>
          <w:highlight w:val="yellow"/>
          <w:u w:val="single"/>
        </w:rPr>
        <w:t>22</w:t>
      </w:r>
      <w:r w:rsidR="008C48D4" w:rsidRPr="00E907FA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.03.2024r. </w:t>
      </w:r>
      <w:r w:rsidR="00E907FA" w:rsidRPr="00E907FA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 do godziny 10:00</w:t>
      </w:r>
      <w:r w:rsidR="00E907FA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D6A41">
        <w:rPr>
          <w:rFonts w:ascii="Times New Roman" w:hAnsi="Times New Roman"/>
          <w:sz w:val="20"/>
          <w:szCs w:val="20"/>
        </w:rPr>
        <w:t>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9B0062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D479D7">
        <w:fldChar w:fldCharType="begin"/>
      </w:r>
      <w:r w:rsidR="00D479D7">
        <w:instrText xml:space="preserve"> HYPERLINK "mailto:skolinska@gig.eu" </w:instrText>
      </w:r>
      <w:r w:rsidR="00D479D7">
        <w:fldChar w:fldCharType="separate"/>
      </w:r>
      <w:r w:rsidRPr="005A4027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D479D7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 xml:space="preserve">mgr Monika </w:t>
      </w:r>
      <w:proofErr w:type="spellStart"/>
      <w:r w:rsidRPr="001C64B0">
        <w:rPr>
          <w:sz w:val="18"/>
        </w:rPr>
        <w:t>Wallenburg</w:t>
      </w:r>
      <w:proofErr w:type="spellEnd"/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2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AD6A41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078C5" w:rsidRDefault="006078C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FA12F8">
        <w:rPr>
          <w:rFonts w:ascii="Times New Roman" w:hAnsi="Times New Roman" w:cs="Times New Roman"/>
          <w:b/>
          <w:sz w:val="20"/>
          <w:szCs w:val="20"/>
        </w:rPr>
        <w:t>5961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6078C5">
        <w:rPr>
          <w:rFonts w:ascii="Times New Roman" w:hAnsi="Times New Roman" w:cs="Times New Roman"/>
          <w:b/>
          <w:sz w:val="20"/>
          <w:szCs w:val="20"/>
        </w:rPr>
        <w:t>24</w:t>
      </w:r>
      <w:r w:rsidR="001E106E">
        <w:rPr>
          <w:rFonts w:ascii="Times New Roman" w:hAnsi="Times New Roman" w:cs="Times New Roman"/>
          <w:b/>
          <w:sz w:val="20"/>
          <w:szCs w:val="20"/>
        </w:rPr>
        <w:t>/</w:t>
      </w:r>
      <w:r w:rsidR="00163AA6">
        <w:rPr>
          <w:rFonts w:ascii="Times New Roman" w:hAnsi="Times New Roman" w:cs="Times New Roman"/>
          <w:b/>
          <w:sz w:val="20"/>
          <w:szCs w:val="20"/>
        </w:rPr>
        <w:t>SCR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032BD" w:rsidRDefault="00D10134" w:rsidP="000C4636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B2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5B76B2">
        <w:rPr>
          <w:rFonts w:ascii="Times New Roman" w:hAnsi="Times New Roman" w:cs="Times New Roman"/>
          <w:b/>
          <w:sz w:val="20"/>
          <w:szCs w:val="20"/>
        </w:rPr>
        <w:t>na</w:t>
      </w:r>
      <w:r w:rsidR="00B406BB" w:rsidRPr="005B76B2">
        <w:rPr>
          <w:rFonts w:ascii="Times New Roman" w:hAnsi="Times New Roman" w:cs="Times New Roman"/>
          <w:b/>
          <w:sz w:val="20"/>
        </w:rPr>
        <w:t xml:space="preserve"> dostawę</w:t>
      </w:r>
      <w:r w:rsidR="00114B08">
        <w:rPr>
          <w:rFonts w:ascii="Times New Roman" w:hAnsi="Times New Roman" w:cs="Times New Roman"/>
          <w:b/>
          <w:sz w:val="20"/>
        </w:rPr>
        <w:t xml:space="preserve"> </w:t>
      </w:r>
      <w:r w:rsidR="000C4636">
        <w:rPr>
          <w:rFonts w:ascii="Times New Roman" w:hAnsi="Times New Roman" w:cs="Times New Roman"/>
          <w:b/>
          <w:sz w:val="20"/>
        </w:rPr>
        <w:t>ciekłych scyntylatorów</w:t>
      </w:r>
    </w:p>
    <w:p w:rsidR="00FA12F8" w:rsidRDefault="00FA12F8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  <w:bookmarkStart w:id="0" w:name="_GoBack"/>
      <w:bookmarkEnd w:id="0"/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B2" w:rsidRDefault="009A6403" w:rsidP="005B76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5B76B2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5B76B2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5B76B2" w:rsidRDefault="005B76B2" w:rsidP="00B67040">
            <w:pPr>
              <w:spacing w:after="0" w:line="240" w:lineRule="auto"/>
              <w:jc w:val="center"/>
              <w:rPr>
                <w:lang w:eastAsia="x-none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163A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</w:t>
            </w:r>
            <w:r w:rsidR="00163A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</w:t>
            </w:r>
            <w:r w:rsidR="00DE40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2447C4" w:rsidRDefault="002447C4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447C4">
              <w:rPr>
                <w:rFonts w:ascii="Times New Roman" w:hAnsi="Times New Roman" w:cs="Times New Roman"/>
                <w:sz w:val="20"/>
              </w:rPr>
              <w:t>Ciekły scyntylator do oznaczania izotopów radu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2447C4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AA6" w:rsidRPr="00AD6A41" w:rsidRDefault="002447C4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B0062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Default="009B0062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Pr="002447C4" w:rsidRDefault="002447C4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447C4">
              <w:rPr>
                <w:rFonts w:ascii="Times New Roman" w:hAnsi="Times New Roman" w:cs="Times New Roman"/>
                <w:sz w:val="20"/>
              </w:rPr>
              <w:t xml:space="preserve">Ciekły scyntylator do oznaczania </w:t>
            </w:r>
            <w:r>
              <w:rPr>
                <w:rFonts w:ascii="Times New Roman" w:hAnsi="Times New Roman" w:cs="Times New Roman"/>
                <w:sz w:val="20"/>
              </w:rPr>
              <w:br/>
            </w:r>
            <w:r w:rsidRPr="002447C4">
              <w:rPr>
                <w:rFonts w:ascii="Times New Roman" w:hAnsi="Times New Roman" w:cs="Times New Roman"/>
                <w:sz w:val="20"/>
              </w:rPr>
              <w:t>Sr-90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Pr="00AD6A41" w:rsidRDefault="002447C4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AA6" w:rsidRPr="00AD6A41" w:rsidRDefault="002447C4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163AA6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lang w:val="pl-PL" w:eastAsia="en-US"/>
        </w:rPr>
      </w:pPr>
      <w:r w:rsidRPr="00163AA6">
        <w:rPr>
          <w:rFonts w:eastAsiaTheme="minorHAnsi"/>
          <w:b/>
          <w:i/>
          <w:lang w:val="pl-PL" w:eastAsia="en-US"/>
        </w:rPr>
        <w:t xml:space="preserve">*należy podać walutę </w:t>
      </w:r>
    </w:p>
    <w:p w:rsidR="00163AA6" w:rsidRPr="00163AA6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lang w:val="pl-PL" w:eastAsia="en-US"/>
        </w:rPr>
      </w:pPr>
    </w:p>
    <w:p w:rsidR="00163AA6" w:rsidRPr="00163AA6" w:rsidRDefault="00163AA6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63AA6">
        <w:rPr>
          <w:rFonts w:ascii="Times New Roman" w:hAnsi="Times New Roman" w:cs="Times New Roman"/>
          <w:b/>
          <w:sz w:val="20"/>
          <w:szCs w:val="20"/>
        </w:rPr>
        <w:t>-  Termin i warunki wykonania zamówienia: ………………………………..</w:t>
      </w:r>
    </w:p>
    <w:p w:rsidR="00163AA6" w:rsidRPr="00163AA6" w:rsidRDefault="00163AA6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r w:rsidRPr="00163AA6">
        <w:rPr>
          <w:b/>
          <w:lang w:val="pl-PL"/>
        </w:rPr>
        <w:t xml:space="preserve">-  </w:t>
      </w:r>
      <w:r w:rsidRPr="00163AA6">
        <w:rPr>
          <w:b/>
          <w:szCs w:val="22"/>
          <w:lang w:val="pl-PL"/>
        </w:rPr>
        <w:t>O</w:t>
      </w:r>
      <w:r w:rsidRPr="00163AA6">
        <w:rPr>
          <w:b/>
          <w:szCs w:val="22"/>
        </w:rPr>
        <w:t>kres gwarancji</w:t>
      </w:r>
      <w:r w:rsidRPr="00163AA6">
        <w:rPr>
          <w:b/>
          <w:szCs w:val="22"/>
          <w:lang w:val="pl-PL"/>
        </w:rPr>
        <w:t>/przydatności do użytku (jeśli dotyczy): …………………</w:t>
      </w:r>
    </w:p>
    <w:p w:rsidR="00163AA6" w:rsidRPr="00AD6A41" w:rsidRDefault="00163AA6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– Państwowy Instytut Badawczy,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9B00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Państwowym Instytucie Badawczym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5D1D07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 w:rsidSect="0014574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52C" w:rsidRDefault="00EB052C" w:rsidP="000575F2">
      <w:pPr>
        <w:spacing w:after="0" w:line="240" w:lineRule="auto"/>
      </w:pPr>
      <w:r>
        <w:separator/>
      </w:r>
    </w:p>
  </w:endnote>
  <w:endnote w:type="continuationSeparator" w:id="0">
    <w:p w:rsidR="00EB052C" w:rsidRDefault="00EB052C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52C" w:rsidRDefault="00EB052C" w:rsidP="000575F2">
      <w:pPr>
        <w:spacing w:after="0" w:line="240" w:lineRule="auto"/>
      </w:pPr>
      <w:r>
        <w:separator/>
      </w:r>
    </w:p>
  </w:footnote>
  <w:footnote w:type="continuationSeparator" w:id="0">
    <w:p w:rsidR="00EB052C" w:rsidRDefault="00EB052C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EB052C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FA12F8" w:rsidRPr="00FA12F8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FA12F8" w:rsidRPr="00FA12F8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6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12"/>
  </w:num>
  <w:num w:numId="9">
    <w:abstractNumId w:val="5"/>
  </w:num>
  <w:num w:numId="10">
    <w:abstractNumId w:val="7"/>
  </w:num>
  <w:num w:numId="11">
    <w:abstractNumId w:val="13"/>
  </w:num>
  <w:num w:numId="12">
    <w:abstractNumId w:val="1"/>
  </w:num>
  <w:num w:numId="13">
    <w:abstractNumId w:val="15"/>
  </w:num>
  <w:num w:numId="14">
    <w:abstractNumId w:val="18"/>
  </w:num>
  <w:num w:numId="15">
    <w:abstractNumId w:val="10"/>
  </w:num>
  <w:num w:numId="16">
    <w:abstractNumId w:val="11"/>
  </w:num>
  <w:num w:numId="17">
    <w:abstractNumId w:val="6"/>
  </w:num>
  <w:num w:numId="18">
    <w:abstractNumId w:val="2"/>
  </w:num>
  <w:num w:numId="19">
    <w:abstractNumId w:val="17"/>
  </w:num>
  <w:num w:numId="20">
    <w:abstractNumId w:val="20"/>
  </w:num>
  <w:num w:numId="21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C4636"/>
    <w:rsid w:val="000D1627"/>
    <w:rsid w:val="000D7AFD"/>
    <w:rsid w:val="000D7CEE"/>
    <w:rsid w:val="000E2DE7"/>
    <w:rsid w:val="000F70CD"/>
    <w:rsid w:val="0010710C"/>
    <w:rsid w:val="00114B08"/>
    <w:rsid w:val="00123D02"/>
    <w:rsid w:val="00134661"/>
    <w:rsid w:val="0014574D"/>
    <w:rsid w:val="00146E15"/>
    <w:rsid w:val="00151FE8"/>
    <w:rsid w:val="00163AA6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4339E"/>
    <w:rsid w:val="002447C4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1BCC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0445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367C4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40C17"/>
    <w:rsid w:val="0087058A"/>
    <w:rsid w:val="0088084B"/>
    <w:rsid w:val="008817E3"/>
    <w:rsid w:val="008901FF"/>
    <w:rsid w:val="008A4932"/>
    <w:rsid w:val="008C3254"/>
    <w:rsid w:val="008C356D"/>
    <w:rsid w:val="008C48D4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479D7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E40AA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07FA"/>
    <w:rsid w:val="00E93860"/>
    <w:rsid w:val="00E96A65"/>
    <w:rsid w:val="00EB052C"/>
    <w:rsid w:val="00EB3FCD"/>
    <w:rsid w:val="00EB6911"/>
    <w:rsid w:val="00EB7CCA"/>
    <w:rsid w:val="00EC3600"/>
    <w:rsid w:val="00EC5C62"/>
    <w:rsid w:val="00EC6266"/>
    <w:rsid w:val="00EC69E3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2F8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9BA9D-898F-4DD2-B836-D3A65BFBD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316</cp:revision>
  <cp:lastPrinted>2024-01-23T06:52:00Z</cp:lastPrinted>
  <dcterms:created xsi:type="dcterms:W3CDTF">2020-03-19T11:09:00Z</dcterms:created>
  <dcterms:modified xsi:type="dcterms:W3CDTF">2024-03-15T11:45:00Z</dcterms:modified>
</cp:coreProperties>
</file>