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FZ/593</w:t>
      </w:r>
      <w:r w:rsidR="004447AA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B5A4C" w:rsidRPr="004B5A4C" w:rsidRDefault="00A11B52" w:rsidP="004B5A4C">
      <w:pPr>
        <w:pStyle w:val="Tekstpodstawowy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5kJ (2500 szt.) oraz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1kJ (1200 szt.).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Z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amawiający wymaga aby zaoferowane główki zapalcze były fabrycznie nowe, przystosowane do prowadzenia badań właściwości wybuchowych pyłów w standardowej komorze sferycznej o objętości 20-l (</w:t>
      </w:r>
      <w:r w:rsidR="004B5A4C" w:rsidRPr="004B5A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aparatura badawcza Kopalni Doświadczalnej „Barbara”, KD-2 – GIG - PIB)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, posiadanej przez Zamawiającego. Oferowane główki zapalcze muszą być dopuszczone do użytku na terenie UE. Zaoferowane główki zapalcze muszą spełniać poniższe wymogi:</w:t>
      </w:r>
    </w:p>
    <w:p w:rsidR="004B5A4C" w:rsidRPr="004B5A4C" w:rsidRDefault="004B5A4C" w:rsidP="004B5A4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4B5A4C" w:rsidRPr="004B5A4C" w:rsidTr="00140C34">
        <w:trPr>
          <w:jc w:val="center"/>
        </w:trPr>
        <w:tc>
          <w:tcPr>
            <w:tcW w:w="7518" w:type="dxa"/>
            <w:vAlign w:val="center"/>
          </w:tcPr>
          <w:p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Ilość</w:t>
            </w:r>
          </w:p>
          <w:p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szt.</w:t>
            </w:r>
          </w:p>
        </w:tc>
      </w:tr>
      <w:tr w:rsidR="004B5A4C" w:rsidRPr="004B5A4C" w:rsidTr="00140C34">
        <w:trPr>
          <w:trHeight w:val="571"/>
          <w:jc w:val="center"/>
        </w:trPr>
        <w:tc>
          <w:tcPr>
            <w:tcW w:w="7518" w:type="dxa"/>
            <w:vAlign w:val="center"/>
          </w:tcPr>
          <w:p w:rsidR="004B5A4C" w:rsidRPr="004B5A4C" w:rsidRDefault="004B5A4C" w:rsidP="004B5A4C">
            <w:pPr>
              <w:rPr>
                <w:rFonts w:eastAsia="Calibri"/>
              </w:rPr>
            </w:pPr>
          </w:p>
          <w:p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5 kJ klasy 1.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</w:p>
          <w:p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:rsidR="004B5A4C" w:rsidRPr="004B5A4C" w:rsidRDefault="004B5A4C" w:rsidP="004B5A4C">
            <w:pPr>
              <w:jc w:val="center"/>
              <w:rPr>
                <w:rFonts w:eastAsia="Calibri"/>
              </w:rPr>
            </w:pPr>
            <w:r w:rsidRPr="004B5A4C">
              <w:rPr>
                <w:rFonts w:eastAsia="Calibri"/>
              </w:rPr>
              <w:t>2500</w:t>
            </w:r>
          </w:p>
        </w:tc>
      </w:tr>
      <w:tr w:rsidR="004B5A4C" w:rsidRPr="004B5A4C" w:rsidTr="00140C34">
        <w:trPr>
          <w:trHeight w:val="427"/>
          <w:jc w:val="center"/>
        </w:trPr>
        <w:tc>
          <w:tcPr>
            <w:tcW w:w="7518" w:type="dxa"/>
            <w:vAlign w:val="center"/>
          </w:tcPr>
          <w:p w:rsidR="004B5A4C" w:rsidRPr="004B5A4C" w:rsidRDefault="004B5A4C" w:rsidP="004B5A4C">
            <w:pPr>
              <w:rPr>
                <w:rFonts w:eastAsia="Calibri"/>
              </w:rPr>
            </w:pPr>
          </w:p>
          <w:p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1 kJ klasy 1.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:rsidR="004B5A4C" w:rsidRPr="004B5A4C" w:rsidRDefault="004B5A4C" w:rsidP="004B5A4C">
            <w:pPr>
              <w:rPr>
                <w:rFonts w:eastAsia="Calibri"/>
              </w:rPr>
            </w:pPr>
          </w:p>
          <w:p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:rsidR="004B5A4C" w:rsidRPr="004B5A4C" w:rsidRDefault="004B5A4C" w:rsidP="004B5A4C">
            <w:pPr>
              <w:jc w:val="center"/>
              <w:rPr>
                <w:rFonts w:eastAsia="Calibri"/>
              </w:rPr>
            </w:pPr>
            <w:r w:rsidRPr="004B5A4C">
              <w:rPr>
                <w:rFonts w:eastAsia="Calibri"/>
              </w:rPr>
              <w:t>1200</w:t>
            </w:r>
          </w:p>
        </w:tc>
      </w:tr>
    </w:tbl>
    <w:p w:rsidR="004B5A4C" w:rsidRPr="004B5A4C" w:rsidRDefault="004B5A4C" w:rsidP="004B5A4C">
      <w:pPr>
        <w:rPr>
          <w:rFonts w:ascii="Times New Roman" w:eastAsia="Calibri" w:hAnsi="Times New Roman" w:cs="Times New Roman"/>
        </w:rPr>
      </w:pPr>
    </w:p>
    <w:p w:rsidR="004447AA" w:rsidRDefault="004447AA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4447A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4447AA"/>
    <w:rsid w:val="004B5A4C"/>
    <w:rsid w:val="00533423"/>
    <w:rsid w:val="00661DF6"/>
    <w:rsid w:val="007A6BD6"/>
    <w:rsid w:val="008C6199"/>
    <w:rsid w:val="00907FCD"/>
    <w:rsid w:val="00A11B52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4B5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2020-12-23T07:39:00Z</dcterms:created>
  <dcterms:modified xsi:type="dcterms:W3CDTF">2024-01-22T11:48:00Z</dcterms:modified>
</cp:coreProperties>
</file>